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EFD239" w14:textId="77777777" w:rsidR="009A7051" w:rsidRPr="00783C56" w:rsidRDefault="009A7051" w:rsidP="000A3234">
      <w:pPr>
        <w:pStyle w:val="Heading1"/>
        <w:spacing w:before="0" w:after="120" w:line="240" w:lineRule="auto"/>
        <w:rPr>
          <w:rFonts w:asciiTheme="minorHAnsi" w:hAnsiTheme="minorHAnsi"/>
          <w:sz w:val="22"/>
          <w:szCs w:val="22"/>
          <w:lang w:val="sl-SI"/>
        </w:rPr>
      </w:pPr>
    </w:p>
    <w:p w14:paraId="6360A5C7" w14:textId="77777777" w:rsidR="00081870" w:rsidRPr="00D36B22" w:rsidRDefault="00D44ADB" w:rsidP="000A3234">
      <w:pPr>
        <w:spacing w:line="240" w:lineRule="auto"/>
        <w:jc w:val="center"/>
        <w:rPr>
          <w:rFonts w:cstheme="majorHAnsi"/>
          <w:b/>
          <w:color w:val="1F497D" w:themeColor="text2"/>
          <w:sz w:val="32"/>
          <w:szCs w:val="32"/>
          <w:lang w:val="sl-SI"/>
        </w:rPr>
      </w:pPr>
      <w:r w:rsidRPr="00D36B22">
        <w:rPr>
          <w:rFonts w:cstheme="majorHAnsi"/>
          <w:b/>
          <w:color w:val="1F497D" w:themeColor="text2"/>
          <w:sz w:val="32"/>
          <w:szCs w:val="32"/>
          <w:lang w:val="sl-SI"/>
        </w:rPr>
        <w:t>KOMUNIKACIJSKI NAČRT PROJEKTA</w:t>
      </w:r>
    </w:p>
    <w:p w14:paraId="736D7D40" w14:textId="77777777" w:rsidR="00A01BCA" w:rsidRDefault="00BD4382" w:rsidP="000A3234">
      <w:pPr>
        <w:spacing w:after="120" w:line="240" w:lineRule="auto"/>
        <w:jc w:val="center"/>
        <w:rPr>
          <w:rFonts w:cstheme="majorHAnsi"/>
          <w:b/>
          <w:color w:val="1F497D" w:themeColor="text2"/>
          <w:sz w:val="32"/>
          <w:szCs w:val="32"/>
          <w:lang w:val="sl-SI"/>
        </w:rPr>
      </w:pPr>
      <w:r w:rsidRPr="00BD4382">
        <w:rPr>
          <w:rFonts w:cstheme="majorHAnsi"/>
          <w:b/>
          <w:color w:val="1F497D" w:themeColor="text2"/>
          <w:sz w:val="32"/>
          <w:szCs w:val="32"/>
          <w:lang w:val="sl-SI"/>
        </w:rPr>
        <w:t>Vloga in pristojnosti ožjih delov občin v sodobni lokalni samoupravi</w:t>
      </w:r>
      <w:r w:rsidRPr="00BD4382">
        <w:rPr>
          <w:rFonts w:cstheme="majorHAnsi"/>
          <w:b/>
          <w:color w:val="1F497D" w:themeColor="text2"/>
          <w:sz w:val="32"/>
          <w:szCs w:val="32"/>
          <w:lang w:val="sl-SI"/>
        </w:rPr>
        <w:t xml:space="preserve"> </w:t>
      </w:r>
    </w:p>
    <w:p w14:paraId="4DE08F96" w14:textId="540F8BA8" w:rsidR="009A7051" w:rsidRPr="00783C56" w:rsidRDefault="000D2B04" w:rsidP="000A3234">
      <w:pPr>
        <w:spacing w:after="120" w:line="240" w:lineRule="auto"/>
        <w:jc w:val="center"/>
        <w:rPr>
          <w:lang w:val="sl-SI"/>
        </w:rPr>
      </w:pPr>
      <w:r w:rsidRPr="00783C56">
        <w:rPr>
          <w:noProof/>
          <w:lang w:val="sl-SI" w:eastAsia="sl-SI"/>
        </w:rPr>
        <w:drawing>
          <wp:inline distT="0" distB="0" distL="0" distR="0" wp14:anchorId="306A558B" wp14:editId="7A608EBC">
            <wp:extent cx="855496" cy="316955"/>
            <wp:effectExtent l="0" t="0" r="1905" b="6985"/>
            <wp:docPr id="69" name="Picture 1946488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194648868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861139" cy="319046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14:paraId="3AF15C9D" w14:textId="77777777" w:rsidR="00502DE0" w:rsidRPr="00783C56" w:rsidRDefault="00502DE0" w:rsidP="000A3234">
      <w:pPr>
        <w:spacing w:after="120" w:line="240" w:lineRule="auto"/>
        <w:rPr>
          <w:b/>
          <w:color w:val="365F91" w:themeColor="accent1" w:themeShade="BF"/>
          <w:lang w:val="sl-SI"/>
        </w:rPr>
      </w:pPr>
      <w:r w:rsidRPr="00783C56">
        <w:rPr>
          <w:b/>
          <w:color w:val="365F91" w:themeColor="accent1" w:themeShade="BF"/>
          <w:lang w:val="sl-SI"/>
        </w:rPr>
        <w:t>Podatki o projektu</w:t>
      </w:r>
    </w:p>
    <w:p w14:paraId="587AB4D2" w14:textId="170BE372" w:rsidR="00D44ADB" w:rsidRPr="00783C56" w:rsidRDefault="00A465E9" w:rsidP="000A3234">
      <w:pPr>
        <w:spacing w:after="120" w:line="240" w:lineRule="auto"/>
        <w:rPr>
          <w:lang w:val="sl-SI"/>
        </w:rPr>
      </w:pPr>
      <w:r w:rsidRPr="00783C56">
        <w:rPr>
          <w:lang w:val="sl-SI"/>
        </w:rPr>
        <w:t>Akronim projekta:</w:t>
      </w:r>
      <w:r w:rsidR="006235FB" w:rsidRPr="00783C56">
        <w:rPr>
          <w:lang w:val="sl-SI"/>
        </w:rPr>
        <w:t xml:space="preserve"> </w:t>
      </w:r>
      <w:r w:rsidR="00BC520F" w:rsidRPr="00BC520F">
        <w:rPr>
          <w:lang w:val="pl-PL"/>
        </w:rPr>
        <w:t>V5-2520</w:t>
      </w:r>
    </w:p>
    <w:p w14:paraId="7677C88F" w14:textId="0E8B7E1A" w:rsidR="00D44ADB" w:rsidRPr="00783C56" w:rsidRDefault="00C917C9" w:rsidP="000A3234">
      <w:pPr>
        <w:spacing w:after="120" w:line="240" w:lineRule="auto"/>
        <w:rPr>
          <w:lang w:val="sl-SI"/>
        </w:rPr>
      </w:pPr>
      <w:r w:rsidRPr="00783C56">
        <w:rPr>
          <w:lang w:val="sl-SI"/>
        </w:rPr>
        <w:t>Vrsta</w:t>
      </w:r>
      <w:r w:rsidR="009A7051" w:rsidRPr="00783C56">
        <w:rPr>
          <w:lang w:val="sl-SI"/>
        </w:rPr>
        <w:t xml:space="preserve"> projekta:</w:t>
      </w:r>
      <w:r w:rsidR="008D7469" w:rsidRPr="00783C56">
        <w:rPr>
          <w:lang w:val="sl-SI"/>
        </w:rPr>
        <w:t xml:space="preserve"> </w:t>
      </w:r>
      <w:r w:rsidR="00BC520F">
        <w:rPr>
          <w:lang w:val="sl-SI"/>
        </w:rPr>
        <w:t>ciljni</w:t>
      </w:r>
      <w:r w:rsidR="008D7469" w:rsidRPr="00783C56">
        <w:rPr>
          <w:lang w:val="sl-SI"/>
        </w:rPr>
        <w:t xml:space="preserve"> raziskovalni projekt</w:t>
      </w:r>
    </w:p>
    <w:p w14:paraId="6C5601D8" w14:textId="04BE6C6A" w:rsidR="00A5359B" w:rsidRPr="00783C56" w:rsidRDefault="009A7051" w:rsidP="000A3234">
      <w:pPr>
        <w:spacing w:after="120" w:line="240" w:lineRule="auto"/>
        <w:rPr>
          <w:lang w:val="sl-SI"/>
        </w:rPr>
      </w:pPr>
      <w:r w:rsidRPr="00783C56">
        <w:rPr>
          <w:lang w:val="sl-SI"/>
        </w:rPr>
        <w:t>Leto razpisa projekta</w:t>
      </w:r>
      <w:r w:rsidR="00A5359B" w:rsidRPr="00783C56">
        <w:rPr>
          <w:lang w:val="sl-SI"/>
        </w:rPr>
        <w:t>:</w:t>
      </w:r>
      <w:r w:rsidR="008D7469" w:rsidRPr="00783C56">
        <w:rPr>
          <w:lang w:val="sl-SI"/>
        </w:rPr>
        <w:t xml:space="preserve"> 2025</w:t>
      </w:r>
    </w:p>
    <w:p w14:paraId="3A91AAE3" w14:textId="1AAC7881" w:rsidR="00D44ADB" w:rsidRPr="00783C56" w:rsidRDefault="00A465E9" w:rsidP="000A3234">
      <w:pPr>
        <w:spacing w:after="120" w:line="240" w:lineRule="auto"/>
        <w:rPr>
          <w:lang w:val="sl-SI"/>
        </w:rPr>
      </w:pPr>
      <w:r w:rsidRPr="00783C56">
        <w:rPr>
          <w:lang w:val="sl-SI"/>
        </w:rPr>
        <w:t>Vodja projekta:</w:t>
      </w:r>
      <w:r w:rsidR="008D7469" w:rsidRPr="00783C56">
        <w:rPr>
          <w:lang w:val="sl-SI"/>
        </w:rPr>
        <w:t xml:space="preserve"> </w:t>
      </w:r>
      <w:r w:rsidR="00BC520F">
        <w:rPr>
          <w:lang w:val="sl-SI"/>
        </w:rPr>
        <w:t xml:space="preserve">prof. dr. </w:t>
      </w:r>
      <w:r w:rsidR="004E07BD" w:rsidRPr="004E07BD">
        <w:rPr>
          <w:lang w:val="sl-SI"/>
        </w:rPr>
        <w:t xml:space="preserve">Irena </w:t>
      </w:r>
      <w:proofErr w:type="spellStart"/>
      <w:r w:rsidR="004E07BD" w:rsidRPr="004E07BD">
        <w:rPr>
          <w:lang w:val="sl-SI"/>
        </w:rPr>
        <w:t>Bačlija</w:t>
      </w:r>
      <w:proofErr w:type="spellEnd"/>
      <w:r w:rsidR="004E07BD" w:rsidRPr="004E07BD">
        <w:rPr>
          <w:lang w:val="sl-SI"/>
        </w:rPr>
        <w:t xml:space="preserve"> Brajnik</w:t>
      </w:r>
    </w:p>
    <w:p w14:paraId="1B6A1839" w14:textId="49C0F25C" w:rsidR="008D7469" w:rsidRPr="00783C56" w:rsidRDefault="00D44ADB" w:rsidP="000A3234">
      <w:pPr>
        <w:pStyle w:val="Default"/>
        <w:spacing w:after="120"/>
        <w:rPr>
          <w:rFonts w:asciiTheme="minorHAnsi" w:hAnsiTheme="minorHAnsi"/>
          <w:sz w:val="22"/>
          <w:szCs w:val="22"/>
        </w:rPr>
      </w:pPr>
      <w:r w:rsidRPr="00783C56">
        <w:rPr>
          <w:rFonts w:asciiTheme="minorHAnsi" w:hAnsiTheme="minorHAnsi"/>
          <w:sz w:val="22"/>
          <w:szCs w:val="22"/>
        </w:rPr>
        <w:t>Institucija:</w:t>
      </w:r>
      <w:r w:rsidR="008D7469" w:rsidRPr="00783C56">
        <w:rPr>
          <w:rFonts w:asciiTheme="minorHAnsi" w:hAnsiTheme="minorHAnsi"/>
          <w:sz w:val="22"/>
          <w:szCs w:val="22"/>
        </w:rPr>
        <w:t xml:space="preserve"> </w:t>
      </w:r>
      <w:r w:rsidR="0021336C" w:rsidRPr="0021336C">
        <w:rPr>
          <w:rFonts w:asciiTheme="minorHAnsi" w:hAnsiTheme="minorHAnsi"/>
          <w:sz w:val="22"/>
          <w:szCs w:val="22"/>
        </w:rPr>
        <w:t>Fakulteta za družbene vede, Univerza v Ljubljani</w:t>
      </w:r>
    </w:p>
    <w:p w14:paraId="1FE8826F" w14:textId="47749805" w:rsidR="00502DE0" w:rsidRDefault="00D44ADB" w:rsidP="009E6048">
      <w:pPr>
        <w:pStyle w:val="Default"/>
        <w:spacing w:after="120"/>
        <w:rPr>
          <w:rFonts w:asciiTheme="minorHAnsi" w:hAnsiTheme="minorHAnsi"/>
          <w:sz w:val="22"/>
          <w:szCs w:val="22"/>
        </w:rPr>
      </w:pPr>
      <w:r w:rsidRPr="00783C56">
        <w:rPr>
          <w:rFonts w:asciiTheme="minorHAnsi" w:hAnsiTheme="minorHAnsi"/>
          <w:sz w:val="22"/>
          <w:szCs w:val="22"/>
        </w:rPr>
        <w:t>Trajanje projekta:</w:t>
      </w:r>
      <w:r w:rsidR="00783C56" w:rsidRPr="00783C56">
        <w:rPr>
          <w:rFonts w:asciiTheme="minorHAnsi" w:hAnsiTheme="minorHAnsi"/>
          <w:sz w:val="22"/>
          <w:szCs w:val="22"/>
        </w:rPr>
        <w:t xml:space="preserve"> </w:t>
      </w:r>
      <w:r w:rsidR="009E6048" w:rsidRPr="009E6048">
        <w:rPr>
          <w:rFonts w:asciiTheme="minorHAnsi" w:hAnsiTheme="minorHAnsi"/>
          <w:sz w:val="22"/>
          <w:szCs w:val="22"/>
        </w:rPr>
        <w:t>1. september 2025 – 31. avgust 2026</w:t>
      </w:r>
    </w:p>
    <w:p w14:paraId="0AB54A07" w14:textId="77777777" w:rsidR="009E6048" w:rsidRPr="00783C56" w:rsidRDefault="009E6048" w:rsidP="009E6048">
      <w:pPr>
        <w:pStyle w:val="Default"/>
        <w:spacing w:after="120"/>
      </w:pPr>
    </w:p>
    <w:p w14:paraId="35E0A322" w14:textId="77777777" w:rsidR="00502DE0" w:rsidRPr="00783C56" w:rsidRDefault="00502DE0" w:rsidP="000A3234">
      <w:pPr>
        <w:spacing w:after="120" w:line="240" w:lineRule="auto"/>
        <w:rPr>
          <w:b/>
          <w:color w:val="365F91" w:themeColor="accent1" w:themeShade="BF"/>
          <w:lang w:val="sl-SI"/>
        </w:rPr>
      </w:pPr>
      <w:r w:rsidRPr="00783C56">
        <w:rPr>
          <w:b/>
          <w:color w:val="365F91" w:themeColor="accent1" w:themeShade="BF"/>
          <w:lang w:val="sl-SI"/>
        </w:rPr>
        <w:t>Podatki o komunikacijskem načrtu</w:t>
      </w:r>
    </w:p>
    <w:p w14:paraId="05DF1BC8" w14:textId="1B93F803" w:rsidR="00502DE0" w:rsidRPr="00783C56" w:rsidRDefault="00502DE0" w:rsidP="000A3234">
      <w:pPr>
        <w:spacing w:after="120" w:line="240" w:lineRule="auto"/>
        <w:rPr>
          <w:lang w:val="sl-SI"/>
        </w:rPr>
      </w:pPr>
      <w:r w:rsidRPr="00783C56">
        <w:rPr>
          <w:lang w:val="sl-SI"/>
        </w:rPr>
        <w:t>Avtor komunikacijskega načrta:</w:t>
      </w:r>
      <w:r w:rsidR="00783C56" w:rsidRPr="00783C56">
        <w:rPr>
          <w:lang w:val="sl-SI"/>
        </w:rPr>
        <w:t xml:space="preserve"> </w:t>
      </w:r>
      <w:r w:rsidR="009E6048" w:rsidRPr="009E6048">
        <w:rPr>
          <w:lang w:val="sl-SI"/>
        </w:rPr>
        <w:t xml:space="preserve">prof. dr. Irena </w:t>
      </w:r>
      <w:proofErr w:type="spellStart"/>
      <w:r w:rsidR="009E6048" w:rsidRPr="009E6048">
        <w:rPr>
          <w:lang w:val="sl-SI"/>
        </w:rPr>
        <w:t>Bačlija</w:t>
      </w:r>
      <w:proofErr w:type="spellEnd"/>
      <w:r w:rsidR="009E6048" w:rsidRPr="009E6048">
        <w:rPr>
          <w:lang w:val="sl-SI"/>
        </w:rPr>
        <w:t xml:space="preserve"> Brajnik</w:t>
      </w:r>
    </w:p>
    <w:p w14:paraId="5B39859F" w14:textId="02B75DD7" w:rsidR="00081870" w:rsidRPr="00783C56" w:rsidRDefault="00A465E9" w:rsidP="000A3234">
      <w:pPr>
        <w:spacing w:after="120" w:line="240" w:lineRule="auto"/>
        <w:rPr>
          <w:lang w:val="sl-SI"/>
        </w:rPr>
      </w:pPr>
      <w:r w:rsidRPr="00783C56">
        <w:rPr>
          <w:lang w:val="sl-SI"/>
        </w:rPr>
        <w:t xml:space="preserve">Datum priprave </w:t>
      </w:r>
      <w:r w:rsidR="00502DE0" w:rsidRPr="00783C56">
        <w:rPr>
          <w:lang w:val="sl-SI"/>
        </w:rPr>
        <w:t>načrta</w:t>
      </w:r>
      <w:r w:rsidRPr="00783C56">
        <w:rPr>
          <w:lang w:val="sl-SI"/>
        </w:rPr>
        <w:t>:</w:t>
      </w:r>
      <w:r w:rsidR="00783C56" w:rsidRPr="00783C56">
        <w:rPr>
          <w:lang w:val="sl-SI"/>
        </w:rPr>
        <w:t xml:space="preserve"> </w:t>
      </w:r>
      <w:r w:rsidR="009E6048">
        <w:rPr>
          <w:lang w:val="sl-SI"/>
        </w:rPr>
        <w:t>6</w:t>
      </w:r>
      <w:r w:rsidR="00783C56" w:rsidRPr="00783C56">
        <w:rPr>
          <w:lang w:val="sl-SI"/>
        </w:rPr>
        <w:t xml:space="preserve">. </w:t>
      </w:r>
      <w:r w:rsidR="009E6048">
        <w:rPr>
          <w:lang w:val="sl-SI"/>
        </w:rPr>
        <w:t>6</w:t>
      </w:r>
      <w:r w:rsidR="00783C56" w:rsidRPr="00783C56">
        <w:rPr>
          <w:lang w:val="sl-SI"/>
        </w:rPr>
        <w:t>. 2026</w:t>
      </w:r>
    </w:p>
    <w:p w14:paraId="48C806EB" w14:textId="551FC7C4" w:rsidR="00D44ADB" w:rsidRPr="00783C56" w:rsidRDefault="00751B10" w:rsidP="000A3234">
      <w:pPr>
        <w:spacing w:after="120" w:line="240" w:lineRule="auto"/>
        <w:rPr>
          <w:lang w:val="sl-SI"/>
        </w:rPr>
      </w:pPr>
      <w:r w:rsidRPr="00783C56">
        <w:rPr>
          <w:lang w:val="sl-SI"/>
        </w:rPr>
        <w:t>Različica dokumenta:</w:t>
      </w:r>
      <w:r w:rsidR="00783C56" w:rsidRPr="00783C56">
        <w:rPr>
          <w:lang w:val="sl-SI"/>
        </w:rPr>
        <w:t xml:space="preserve"> 1</w:t>
      </w:r>
    </w:p>
    <w:p w14:paraId="3CBE3D43" w14:textId="77777777" w:rsidR="00751B10" w:rsidRPr="00783C56" w:rsidRDefault="00751B10" w:rsidP="000A3234">
      <w:pPr>
        <w:tabs>
          <w:tab w:val="left" w:pos="1668"/>
        </w:tabs>
        <w:spacing w:after="0" w:line="240" w:lineRule="auto"/>
        <w:ind w:left="108"/>
        <w:rPr>
          <w:lang w:val="sl-SI"/>
        </w:rPr>
      </w:pPr>
    </w:p>
    <w:p w14:paraId="69410FA6" w14:textId="77777777" w:rsidR="00502DE0" w:rsidRPr="00783C56" w:rsidRDefault="00502DE0" w:rsidP="000A3234">
      <w:pPr>
        <w:tabs>
          <w:tab w:val="left" w:pos="1668"/>
        </w:tabs>
        <w:spacing w:after="0" w:line="240" w:lineRule="auto"/>
        <w:ind w:left="108"/>
        <w:rPr>
          <w:lang w:val="sl-SI"/>
        </w:rPr>
      </w:pPr>
    </w:p>
    <w:p w14:paraId="00024B1F" w14:textId="77777777" w:rsidR="00502DE0" w:rsidRPr="00783C56" w:rsidRDefault="00502DE0" w:rsidP="000A3234">
      <w:pPr>
        <w:tabs>
          <w:tab w:val="left" w:pos="1668"/>
        </w:tabs>
        <w:spacing w:after="0" w:line="240" w:lineRule="auto"/>
        <w:ind w:left="108"/>
        <w:rPr>
          <w:lang w:val="sl-SI"/>
        </w:rPr>
      </w:pPr>
    </w:p>
    <w:p w14:paraId="73088261" w14:textId="77777777" w:rsidR="00502DE0" w:rsidRPr="00783C56" w:rsidRDefault="00502DE0" w:rsidP="000A3234">
      <w:pPr>
        <w:tabs>
          <w:tab w:val="left" w:pos="1668"/>
        </w:tabs>
        <w:spacing w:after="0" w:line="240" w:lineRule="auto"/>
        <w:ind w:left="108"/>
        <w:rPr>
          <w:lang w:val="sl-SI"/>
        </w:rPr>
      </w:pPr>
    </w:p>
    <w:p w14:paraId="287EC431" w14:textId="77777777" w:rsidR="00502DE0" w:rsidRPr="00783C56" w:rsidRDefault="00502DE0" w:rsidP="000A3234">
      <w:pPr>
        <w:tabs>
          <w:tab w:val="left" w:pos="1668"/>
        </w:tabs>
        <w:spacing w:after="0" w:line="240" w:lineRule="auto"/>
        <w:ind w:left="108"/>
        <w:rPr>
          <w:lang w:val="sl-SI"/>
        </w:rPr>
      </w:pPr>
    </w:p>
    <w:p w14:paraId="2239644B" w14:textId="77777777" w:rsidR="00502DE0" w:rsidRPr="00783C56" w:rsidRDefault="00502DE0" w:rsidP="000A3234">
      <w:pPr>
        <w:tabs>
          <w:tab w:val="left" w:pos="1668"/>
        </w:tabs>
        <w:spacing w:after="0" w:line="240" w:lineRule="auto"/>
        <w:ind w:left="108"/>
        <w:rPr>
          <w:lang w:val="sl-SI"/>
        </w:rPr>
      </w:pPr>
    </w:p>
    <w:p w14:paraId="0EC95895" w14:textId="77777777" w:rsidR="00751B10" w:rsidRPr="00783C56" w:rsidRDefault="00751B10" w:rsidP="000A3234">
      <w:pPr>
        <w:tabs>
          <w:tab w:val="left" w:pos="1668"/>
        </w:tabs>
        <w:spacing w:after="0" w:line="240" w:lineRule="auto"/>
        <w:ind w:left="108"/>
        <w:rPr>
          <w:lang w:val="sl-SI"/>
        </w:rPr>
      </w:pPr>
    </w:p>
    <w:p w14:paraId="5D57FC9B" w14:textId="77777777" w:rsidR="00751B10" w:rsidRPr="00783C56" w:rsidRDefault="00751B10" w:rsidP="000A3234">
      <w:pPr>
        <w:tabs>
          <w:tab w:val="left" w:pos="1668"/>
        </w:tabs>
        <w:spacing w:after="0" w:line="240" w:lineRule="auto"/>
        <w:ind w:left="108"/>
        <w:rPr>
          <w:lang w:val="sl-SI"/>
        </w:rPr>
      </w:pPr>
    </w:p>
    <w:p w14:paraId="1382B428" w14:textId="77777777" w:rsidR="00751B10" w:rsidRPr="00783C56" w:rsidRDefault="00751B10" w:rsidP="000A3234">
      <w:pPr>
        <w:tabs>
          <w:tab w:val="left" w:pos="1668"/>
        </w:tabs>
        <w:spacing w:after="0" w:line="240" w:lineRule="auto"/>
        <w:ind w:left="108"/>
        <w:rPr>
          <w:lang w:val="sl-SI"/>
        </w:rPr>
      </w:pPr>
    </w:p>
    <w:p w14:paraId="184620F3" w14:textId="77777777" w:rsidR="00502DE0" w:rsidRPr="00783C56" w:rsidRDefault="00502DE0" w:rsidP="000A3234">
      <w:pPr>
        <w:tabs>
          <w:tab w:val="left" w:pos="1668"/>
        </w:tabs>
        <w:spacing w:after="0" w:line="240" w:lineRule="auto"/>
        <w:ind w:left="108"/>
        <w:rPr>
          <w:lang w:val="sl-SI"/>
        </w:rPr>
      </w:pPr>
    </w:p>
    <w:p w14:paraId="556AC984" w14:textId="77777777" w:rsidR="00D44ADB" w:rsidRPr="00783C56" w:rsidRDefault="00D44ADB" w:rsidP="000A3234">
      <w:pPr>
        <w:tabs>
          <w:tab w:val="left" w:pos="1668"/>
        </w:tabs>
        <w:spacing w:after="0" w:line="240" w:lineRule="auto"/>
        <w:ind w:left="108"/>
        <w:rPr>
          <w:lang w:val="sl-SI"/>
        </w:rPr>
      </w:pPr>
      <w:r w:rsidRPr="00783C56">
        <w:rPr>
          <w:i/>
          <w:noProof/>
          <w:color w:val="4F81BD" w:themeColor="accent1"/>
          <w:lang w:val="sl-SI" w:eastAsia="sl-SI"/>
        </w:rPr>
        <w:drawing>
          <wp:anchor distT="0" distB="0" distL="114300" distR="114300" simplePos="0" relativeHeight="251659264" behindDoc="1" locked="0" layoutInCell="1" allowOverlap="1" wp14:anchorId="6550A8F2" wp14:editId="626E466C">
            <wp:simplePos x="0" y="0"/>
            <wp:positionH relativeFrom="margin">
              <wp:posOffset>1910755</wp:posOffset>
            </wp:positionH>
            <wp:positionV relativeFrom="paragraph">
              <wp:posOffset>6308</wp:posOffset>
            </wp:positionV>
            <wp:extent cx="1957972" cy="593535"/>
            <wp:effectExtent l="0" t="0" r="4445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RCSAZU_logotip_CMY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079" cy="59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1B27A" w14:textId="77777777" w:rsidR="00D44ADB" w:rsidRPr="00783C56" w:rsidRDefault="00D44ADB" w:rsidP="000A3234">
      <w:pPr>
        <w:tabs>
          <w:tab w:val="left" w:pos="1668"/>
        </w:tabs>
        <w:spacing w:after="0" w:line="240" w:lineRule="auto"/>
        <w:ind w:left="108"/>
        <w:rPr>
          <w:lang w:val="sl-SI"/>
        </w:rPr>
      </w:pPr>
    </w:p>
    <w:p w14:paraId="2DE8F73F" w14:textId="77777777" w:rsidR="00D44ADB" w:rsidRPr="00783C56" w:rsidRDefault="00D44ADB" w:rsidP="000A3234">
      <w:pPr>
        <w:tabs>
          <w:tab w:val="left" w:pos="1668"/>
        </w:tabs>
        <w:spacing w:after="0" w:line="240" w:lineRule="auto"/>
        <w:ind w:left="108"/>
        <w:rPr>
          <w:lang w:val="sl-SI"/>
        </w:rPr>
      </w:pPr>
    </w:p>
    <w:p w14:paraId="5D61E85A" w14:textId="77777777" w:rsidR="00D44ADB" w:rsidRPr="00783C56" w:rsidRDefault="00D44ADB" w:rsidP="000A3234">
      <w:pPr>
        <w:tabs>
          <w:tab w:val="left" w:pos="1668"/>
        </w:tabs>
        <w:spacing w:after="0" w:line="240" w:lineRule="auto"/>
        <w:ind w:left="108"/>
        <w:rPr>
          <w:lang w:val="sl-SI"/>
        </w:rPr>
      </w:pPr>
    </w:p>
    <w:p w14:paraId="101BB4F1" w14:textId="77777777" w:rsidR="00D44ADB" w:rsidRPr="00783C56" w:rsidRDefault="00D44ADB" w:rsidP="000A3234">
      <w:pPr>
        <w:spacing w:line="240" w:lineRule="auto"/>
        <w:rPr>
          <w:lang w:val="sl-SI"/>
        </w:rPr>
      </w:pPr>
      <w:r w:rsidRPr="00783C56">
        <w:rPr>
          <w:lang w:val="sl-SI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sl-SI"/>
        </w:rPr>
        <w:id w:val="-1594626235"/>
        <w:docPartObj>
          <w:docPartGallery w:val="Table of Contents"/>
          <w:docPartUnique/>
        </w:docPartObj>
      </w:sdtPr>
      <w:sdtEndPr/>
      <w:sdtContent>
        <w:p w14:paraId="11F938C7" w14:textId="77777777" w:rsidR="009A7051" w:rsidRPr="00783C56" w:rsidRDefault="009A7051" w:rsidP="000A3234">
          <w:pPr>
            <w:pStyle w:val="TOCHeading"/>
            <w:spacing w:line="240" w:lineRule="auto"/>
            <w:rPr>
              <w:rFonts w:asciiTheme="minorHAnsi" w:hAnsiTheme="minorHAnsi"/>
              <w:sz w:val="22"/>
              <w:szCs w:val="22"/>
              <w:lang w:val="sl-SI"/>
            </w:rPr>
          </w:pPr>
          <w:r w:rsidRPr="00783C56">
            <w:rPr>
              <w:rFonts w:asciiTheme="minorHAnsi" w:hAnsiTheme="minorHAnsi"/>
              <w:sz w:val="22"/>
              <w:szCs w:val="22"/>
              <w:lang w:val="sl-SI"/>
            </w:rPr>
            <w:t>Kazalo vsebine</w:t>
          </w:r>
        </w:p>
        <w:p w14:paraId="2103D8C0" w14:textId="77777777" w:rsidR="009A7051" w:rsidRPr="00783C56" w:rsidRDefault="009A7051" w:rsidP="000A3234">
          <w:pPr>
            <w:spacing w:line="240" w:lineRule="auto"/>
            <w:rPr>
              <w:lang w:val="sl-SI"/>
            </w:rPr>
          </w:pPr>
        </w:p>
        <w:p w14:paraId="2B9F08E8" w14:textId="77777777" w:rsidR="009A7051" w:rsidRPr="00783C56" w:rsidRDefault="009A7051" w:rsidP="000A3234">
          <w:pPr>
            <w:pStyle w:val="TOC2"/>
            <w:tabs>
              <w:tab w:val="right" w:leader="dot" w:pos="9394"/>
            </w:tabs>
            <w:spacing w:line="240" w:lineRule="auto"/>
            <w:rPr>
              <w:noProof/>
              <w:lang w:val="sl-SI" w:eastAsia="sl-SI"/>
            </w:rPr>
          </w:pPr>
          <w:r w:rsidRPr="00783C56">
            <w:rPr>
              <w:lang w:val="sl-SI"/>
            </w:rPr>
            <w:fldChar w:fldCharType="begin"/>
          </w:r>
          <w:r w:rsidRPr="00783C56">
            <w:rPr>
              <w:lang w:val="sl-SI"/>
            </w:rPr>
            <w:instrText xml:space="preserve"> TOC \o "1-3" \h \z \u </w:instrText>
          </w:r>
          <w:r w:rsidRPr="00783C56">
            <w:rPr>
              <w:lang w:val="sl-SI"/>
            </w:rPr>
            <w:fldChar w:fldCharType="separate"/>
          </w:r>
          <w:hyperlink w:anchor="_Toc219441323" w:history="1">
            <w:r w:rsidRPr="00783C56">
              <w:rPr>
                <w:rStyle w:val="Hyperlink"/>
                <w:noProof/>
                <w:lang w:val="sl-SI"/>
              </w:rPr>
              <w:t>1. Namen in cilji komuniciranja</w:t>
            </w:r>
            <w:r w:rsidRPr="00783C56">
              <w:rPr>
                <w:noProof/>
                <w:webHidden/>
                <w:lang w:val="sl-SI"/>
              </w:rPr>
              <w:tab/>
            </w:r>
            <w:r w:rsidRPr="00783C56">
              <w:rPr>
                <w:noProof/>
                <w:webHidden/>
                <w:lang w:val="sl-SI"/>
              </w:rPr>
              <w:fldChar w:fldCharType="begin"/>
            </w:r>
            <w:r w:rsidRPr="00783C56">
              <w:rPr>
                <w:noProof/>
                <w:webHidden/>
                <w:lang w:val="sl-SI"/>
              </w:rPr>
              <w:instrText xml:space="preserve"> PAGEREF _Toc219441323 \h </w:instrText>
            </w:r>
            <w:r w:rsidRPr="00783C56">
              <w:rPr>
                <w:noProof/>
                <w:webHidden/>
                <w:lang w:val="sl-SI"/>
              </w:rPr>
            </w:r>
            <w:r w:rsidRPr="00783C56">
              <w:rPr>
                <w:noProof/>
                <w:webHidden/>
                <w:lang w:val="sl-SI"/>
              </w:rPr>
              <w:fldChar w:fldCharType="separate"/>
            </w:r>
            <w:r w:rsidRPr="00783C56">
              <w:rPr>
                <w:noProof/>
                <w:webHidden/>
                <w:lang w:val="sl-SI"/>
              </w:rPr>
              <w:t>3</w:t>
            </w:r>
            <w:r w:rsidRPr="00783C56">
              <w:rPr>
                <w:noProof/>
                <w:webHidden/>
                <w:lang w:val="sl-SI"/>
              </w:rPr>
              <w:fldChar w:fldCharType="end"/>
            </w:r>
          </w:hyperlink>
        </w:p>
        <w:p w14:paraId="0F2566E1" w14:textId="77777777" w:rsidR="009A7051" w:rsidRPr="00783C56" w:rsidRDefault="009A7051" w:rsidP="000A3234">
          <w:pPr>
            <w:pStyle w:val="TOC2"/>
            <w:tabs>
              <w:tab w:val="right" w:leader="dot" w:pos="9394"/>
            </w:tabs>
            <w:spacing w:line="240" w:lineRule="auto"/>
            <w:rPr>
              <w:noProof/>
              <w:lang w:val="sl-SI" w:eastAsia="sl-SI"/>
            </w:rPr>
          </w:pPr>
          <w:hyperlink w:anchor="_Toc219441324" w:history="1">
            <w:r w:rsidRPr="00783C56">
              <w:rPr>
                <w:rStyle w:val="Hyperlink"/>
                <w:noProof/>
                <w:lang w:val="sl-SI"/>
              </w:rPr>
              <w:t>2. Ciljne skupine</w:t>
            </w:r>
            <w:r w:rsidRPr="00783C56">
              <w:rPr>
                <w:noProof/>
                <w:webHidden/>
                <w:lang w:val="sl-SI"/>
              </w:rPr>
              <w:tab/>
            </w:r>
            <w:r w:rsidRPr="00783C56">
              <w:rPr>
                <w:noProof/>
                <w:webHidden/>
                <w:lang w:val="sl-SI"/>
              </w:rPr>
              <w:fldChar w:fldCharType="begin"/>
            </w:r>
            <w:r w:rsidRPr="00783C56">
              <w:rPr>
                <w:noProof/>
                <w:webHidden/>
                <w:lang w:val="sl-SI"/>
              </w:rPr>
              <w:instrText xml:space="preserve"> PAGEREF _Toc219441324 \h </w:instrText>
            </w:r>
            <w:r w:rsidRPr="00783C56">
              <w:rPr>
                <w:noProof/>
                <w:webHidden/>
                <w:lang w:val="sl-SI"/>
              </w:rPr>
            </w:r>
            <w:r w:rsidRPr="00783C56">
              <w:rPr>
                <w:noProof/>
                <w:webHidden/>
                <w:lang w:val="sl-SI"/>
              </w:rPr>
              <w:fldChar w:fldCharType="separate"/>
            </w:r>
            <w:r w:rsidRPr="00783C56">
              <w:rPr>
                <w:noProof/>
                <w:webHidden/>
                <w:lang w:val="sl-SI"/>
              </w:rPr>
              <w:t>3</w:t>
            </w:r>
            <w:r w:rsidRPr="00783C56">
              <w:rPr>
                <w:noProof/>
                <w:webHidden/>
                <w:lang w:val="sl-SI"/>
              </w:rPr>
              <w:fldChar w:fldCharType="end"/>
            </w:r>
          </w:hyperlink>
        </w:p>
        <w:p w14:paraId="28E87ADD" w14:textId="77777777" w:rsidR="009A7051" w:rsidRPr="00783C56" w:rsidRDefault="009A7051" w:rsidP="000A3234">
          <w:pPr>
            <w:pStyle w:val="TOC2"/>
            <w:tabs>
              <w:tab w:val="right" w:leader="dot" w:pos="9394"/>
            </w:tabs>
            <w:spacing w:line="240" w:lineRule="auto"/>
            <w:rPr>
              <w:noProof/>
              <w:lang w:val="sl-SI" w:eastAsia="sl-SI"/>
            </w:rPr>
          </w:pPr>
          <w:hyperlink w:anchor="_Toc219441325" w:history="1">
            <w:r w:rsidRPr="00783C56">
              <w:rPr>
                <w:rStyle w:val="Hyperlink"/>
                <w:noProof/>
                <w:lang w:val="sl-SI"/>
              </w:rPr>
              <w:t>3. Ključna sporočila</w:t>
            </w:r>
            <w:r w:rsidRPr="00783C56">
              <w:rPr>
                <w:noProof/>
                <w:webHidden/>
                <w:lang w:val="sl-SI"/>
              </w:rPr>
              <w:tab/>
            </w:r>
            <w:r w:rsidRPr="00783C56">
              <w:rPr>
                <w:noProof/>
                <w:webHidden/>
                <w:lang w:val="sl-SI"/>
              </w:rPr>
              <w:fldChar w:fldCharType="begin"/>
            </w:r>
            <w:r w:rsidRPr="00783C56">
              <w:rPr>
                <w:noProof/>
                <w:webHidden/>
                <w:lang w:val="sl-SI"/>
              </w:rPr>
              <w:instrText xml:space="preserve"> PAGEREF _Toc219441325 \h </w:instrText>
            </w:r>
            <w:r w:rsidRPr="00783C56">
              <w:rPr>
                <w:noProof/>
                <w:webHidden/>
                <w:lang w:val="sl-SI"/>
              </w:rPr>
            </w:r>
            <w:r w:rsidRPr="00783C56">
              <w:rPr>
                <w:noProof/>
                <w:webHidden/>
                <w:lang w:val="sl-SI"/>
              </w:rPr>
              <w:fldChar w:fldCharType="separate"/>
            </w:r>
            <w:r w:rsidRPr="00783C56">
              <w:rPr>
                <w:noProof/>
                <w:webHidden/>
                <w:lang w:val="sl-SI"/>
              </w:rPr>
              <w:t>3</w:t>
            </w:r>
            <w:r w:rsidRPr="00783C56">
              <w:rPr>
                <w:noProof/>
                <w:webHidden/>
                <w:lang w:val="sl-SI"/>
              </w:rPr>
              <w:fldChar w:fldCharType="end"/>
            </w:r>
          </w:hyperlink>
        </w:p>
        <w:p w14:paraId="79BE41CE" w14:textId="13012C0C" w:rsidR="009A7051" w:rsidRPr="00783C56" w:rsidRDefault="009A7051" w:rsidP="000A3234">
          <w:pPr>
            <w:pStyle w:val="TOC2"/>
            <w:tabs>
              <w:tab w:val="right" w:leader="dot" w:pos="9394"/>
            </w:tabs>
            <w:spacing w:line="240" w:lineRule="auto"/>
            <w:rPr>
              <w:noProof/>
              <w:lang w:val="sl-SI" w:eastAsia="sl-SI"/>
            </w:rPr>
          </w:pPr>
          <w:hyperlink w:anchor="_Toc219441326" w:history="1">
            <w:r w:rsidRPr="00783C56">
              <w:rPr>
                <w:rStyle w:val="Hyperlink"/>
                <w:noProof/>
                <w:lang w:val="sl-SI"/>
              </w:rPr>
              <w:t>4. Komunikacijski kanali in orodja</w:t>
            </w:r>
            <w:r w:rsidRPr="00783C56">
              <w:rPr>
                <w:noProof/>
                <w:webHidden/>
                <w:lang w:val="sl-SI"/>
              </w:rPr>
              <w:tab/>
            </w:r>
            <w:r w:rsidR="00135E59">
              <w:rPr>
                <w:noProof/>
                <w:webHidden/>
                <w:lang w:val="sl-SI"/>
              </w:rPr>
              <w:t>4</w:t>
            </w:r>
          </w:hyperlink>
        </w:p>
        <w:p w14:paraId="12EF6DA8" w14:textId="0146887B" w:rsidR="009A7051" w:rsidRPr="00783C56" w:rsidRDefault="009A7051" w:rsidP="000A3234">
          <w:pPr>
            <w:pStyle w:val="TOC2"/>
            <w:tabs>
              <w:tab w:val="right" w:leader="dot" w:pos="9394"/>
            </w:tabs>
            <w:spacing w:line="240" w:lineRule="auto"/>
            <w:rPr>
              <w:noProof/>
              <w:lang w:val="sl-SI" w:eastAsia="sl-SI"/>
            </w:rPr>
          </w:pPr>
          <w:hyperlink w:anchor="_Toc219441327" w:history="1">
            <w:r w:rsidRPr="00783C56">
              <w:rPr>
                <w:rStyle w:val="Hyperlink"/>
                <w:noProof/>
                <w:lang w:val="sl-SI"/>
              </w:rPr>
              <w:t>5. Časovni načrt komuniciranja</w:t>
            </w:r>
            <w:r w:rsidRPr="00783C56">
              <w:rPr>
                <w:noProof/>
                <w:webHidden/>
                <w:lang w:val="sl-SI"/>
              </w:rPr>
              <w:tab/>
            </w:r>
            <w:r w:rsidR="00135E59">
              <w:rPr>
                <w:noProof/>
                <w:webHidden/>
                <w:lang w:val="sl-SI"/>
              </w:rPr>
              <w:t>4</w:t>
            </w:r>
          </w:hyperlink>
        </w:p>
        <w:p w14:paraId="064E7637" w14:textId="46A1D7F7" w:rsidR="009A7051" w:rsidRPr="00783C56" w:rsidRDefault="009A7051" w:rsidP="000A3234">
          <w:pPr>
            <w:pStyle w:val="TOC2"/>
            <w:tabs>
              <w:tab w:val="right" w:leader="dot" w:pos="9394"/>
            </w:tabs>
            <w:spacing w:line="240" w:lineRule="auto"/>
            <w:rPr>
              <w:noProof/>
              <w:lang w:val="sl-SI" w:eastAsia="sl-SI"/>
            </w:rPr>
          </w:pPr>
          <w:hyperlink w:anchor="_Toc219441328" w:history="1">
            <w:r w:rsidRPr="00783C56">
              <w:rPr>
                <w:rStyle w:val="Hyperlink"/>
                <w:noProof/>
                <w:lang w:val="sl-SI"/>
              </w:rPr>
              <w:t>6. Odgovornosti</w:t>
            </w:r>
            <w:r w:rsidRPr="00783C56">
              <w:rPr>
                <w:noProof/>
                <w:webHidden/>
                <w:lang w:val="sl-SI"/>
              </w:rPr>
              <w:tab/>
            </w:r>
            <w:r w:rsidR="00135E59">
              <w:rPr>
                <w:noProof/>
                <w:webHidden/>
                <w:lang w:val="sl-SI"/>
              </w:rPr>
              <w:t>4</w:t>
            </w:r>
          </w:hyperlink>
        </w:p>
        <w:p w14:paraId="0B19C798" w14:textId="200EAEDF" w:rsidR="009A7051" w:rsidRPr="00783C56" w:rsidRDefault="009A7051" w:rsidP="000A3234">
          <w:pPr>
            <w:pStyle w:val="TOC2"/>
            <w:tabs>
              <w:tab w:val="right" w:leader="dot" w:pos="9394"/>
            </w:tabs>
            <w:spacing w:line="240" w:lineRule="auto"/>
            <w:rPr>
              <w:noProof/>
              <w:lang w:val="sl-SI" w:eastAsia="sl-SI"/>
            </w:rPr>
          </w:pPr>
          <w:hyperlink w:anchor="_Toc219441329" w:history="1">
            <w:r w:rsidRPr="00783C56">
              <w:rPr>
                <w:rStyle w:val="Hyperlink"/>
                <w:noProof/>
                <w:lang w:val="sl-SI"/>
              </w:rPr>
              <w:t>7. Kazalniki uspešnosti</w:t>
            </w:r>
            <w:r w:rsidRPr="00783C56">
              <w:rPr>
                <w:noProof/>
                <w:webHidden/>
                <w:lang w:val="sl-SI"/>
              </w:rPr>
              <w:tab/>
            </w:r>
            <w:r w:rsidR="00135E59">
              <w:rPr>
                <w:noProof/>
                <w:webHidden/>
                <w:lang w:val="sl-SI"/>
              </w:rPr>
              <w:t>4</w:t>
            </w:r>
          </w:hyperlink>
        </w:p>
        <w:p w14:paraId="770ABAC0" w14:textId="28A5B1C2" w:rsidR="009A7051" w:rsidRPr="00783C56" w:rsidRDefault="009A7051" w:rsidP="000A3234">
          <w:pPr>
            <w:pStyle w:val="TOC2"/>
            <w:tabs>
              <w:tab w:val="right" w:leader="dot" w:pos="9394"/>
            </w:tabs>
            <w:spacing w:line="240" w:lineRule="auto"/>
            <w:rPr>
              <w:noProof/>
              <w:lang w:val="sl-SI" w:eastAsia="sl-SI"/>
            </w:rPr>
          </w:pPr>
          <w:hyperlink w:anchor="_Toc219441330" w:history="1">
            <w:r w:rsidRPr="00783C56">
              <w:rPr>
                <w:rStyle w:val="Hyperlink"/>
                <w:noProof/>
                <w:lang w:val="sl-SI"/>
              </w:rPr>
              <w:t>8. Skladnost z zahtevami ARIS</w:t>
            </w:r>
            <w:r w:rsidRPr="00783C56">
              <w:rPr>
                <w:noProof/>
                <w:webHidden/>
                <w:lang w:val="sl-SI"/>
              </w:rPr>
              <w:tab/>
            </w:r>
            <w:r w:rsidR="00135E59">
              <w:rPr>
                <w:noProof/>
                <w:webHidden/>
                <w:lang w:val="sl-SI"/>
              </w:rPr>
              <w:t>5</w:t>
            </w:r>
          </w:hyperlink>
        </w:p>
        <w:p w14:paraId="71AB6237" w14:textId="77777777" w:rsidR="009A7051" w:rsidRPr="00783C56" w:rsidRDefault="009A7051" w:rsidP="000A3234">
          <w:pPr>
            <w:spacing w:line="240" w:lineRule="auto"/>
            <w:rPr>
              <w:lang w:val="sl-SI"/>
            </w:rPr>
          </w:pPr>
          <w:r w:rsidRPr="00783C56">
            <w:rPr>
              <w:b/>
              <w:bCs/>
              <w:lang w:val="sl-SI"/>
            </w:rPr>
            <w:fldChar w:fldCharType="end"/>
          </w:r>
        </w:p>
      </w:sdtContent>
    </w:sdt>
    <w:p w14:paraId="56E3CB98" w14:textId="77777777" w:rsidR="009A7051" w:rsidRPr="00783C56" w:rsidRDefault="009A7051" w:rsidP="000A3234">
      <w:pPr>
        <w:spacing w:line="240" w:lineRule="auto"/>
        <w:rPr>
          <w:lang w:val="sl-SI"/>
        </w:rPr>
      </w:pPr>
    </w:p>
    <w:p w14:paraId="7C066A8B" w14:textId="77777777" w:rsidR="009A7051" w:rsidRPr="00783C56" w:rsidRDefault="009A7051" w:rsidP="000A3234">
      <w:pPr>
        <w:spacing w:line="240" w:lineRule="auto"/>
        <w:rPr>
          <w:lang w:val="sl-SI"/>
        </w:rPr>
      </w:pPr>
      <w:r w:rsidRPr="00783C56">
        <w:rPr>
          <w:lang w:val="sl-SI"/>
        </w:rPr>
        <w:br w:type="page"/>
      </w:r>
    </w:p>
    <w:p w14:paraId="1D325F05" w14:textId="77777777" w:rsidR="00081870" w:rsidRPr="0092575C" w:rsidRDefault="00A465E9" w:rsidP="000A3234">
      <w:pPr>
        <w:pStyle w:val="Heading2"/>
        <w:spacing w:line="240" w:lineRule="auto"/>
        <w:rPr>
          <w:rFonts w:asciiTheme="minorHAnsi" w:hAnsiTheme="minorHAnsi"/>
          <w:sz w:val="22"/>
          <w:szCs w:val="22"/>
          <w:lang w:val="sl-SI"/>
        </w:rPr>
      </w:pPr>
      <w:bookmarkStart w:id="0" w:name="_Toc219441323"/>
      <w:r w:rsidRPr="00783C56">
        <w:rPr>
          <w:rFonts w:asciiTheme="minorHAnsi" w:hAnsiTheme="minorHAnsi"/>
          <w:sz w:val="22"/>
          <w:szCs w:val="22"/>
          <w:lang w:val="sl-SI"/>
        </w:rPr>
        <w:lastRenderedPageBreak/>
        <w:t>1</w:t>
      </w:r>
      <w:r w:rsidRPr="0092575C">
        <w:rPr>
          <w:rFonts w:asciiTheme="minorHAnsi" w:hAnsiTheme="minorHAnsi"/>
          <w:sz w:val="22"/>
          <w:szCs w:val="22"/>
          <w:lang w:val="sl-SI"/>
        </w:rPr>
        <w:t>. Namen in cilji komuniciranja</w:t>
      </w:r>
      <w:bookmarkEnd w:id="0"/>
    </w:p>
    <w:p w14:paraId="78829FCF" w14:textId="77777777" w:rsidR="00535BDD" w:rsidRPr="00535BDD" w:rsidRDefault="00535BDD" w:rsidP="00535BDD">
      <w:pPr>
        <w:spacing w:line="240" w:lineRule="auto"/>
        <w:rPr>
          <w:lang w:val="sl-SI"/>
        </w:rPr>
      </w:pPr>
      <w:r w:rsidRPr="00535BDD">
        <w:rPr>
          <w:lang w:val="sl-SI"/>
        </w:rPr>
        <w:t>Projekt obravnava položaj, vlogo in pristojnosti ožjih delov občin v sodobnem sistemu lokalne samouprave ter njihovo potencialno vlogo pri krepitvi participacije prebivalcev in učinkovitejšem upravljanju lokalnih skupnosti. V Sloveniji ožji deli občin predstavljajo pomemben, a pogosto normativno in funkcionalno nejasno opredeljen element lokalne samouprave.</w:t>
      </w:r>
    </w:p>
    <w:p w14:paraId="4639B6DE" w14:textId="77777777" w:rsidR="00535BDD" w:rsidRPr="00535BDD" w:rsidRDefault="00535BDD" w:rsidP="00535BDD">
      <w:pPr>
        <w:spacing w:line="240" w:lineRule="auto"/>
        <w:rPr>
          <w:lang w:val="sl-SI"/>
        </w:rPr>
      </w:pPr>
      <w:r w:rsidRPr="00535BDD">
        <w:rPr>
          <w:lang w:val="sl-SI"/>
        </w:rPr>
        <w:t>Namen komuniciranja projekta je seznaniti strokovno, znanstveno in splošno javnost z ugotovitvami raziskave ter prispevati k razpravi o prihodnjem razvoju lokalne samouprave in sub-lokalne demokracije v Sloveniji. Poseben cilj je podpreti oblikovanje dokazno podprtih priporočil za izboljšanje zakonodajnega in institucionalnega okvira delovanja ožjih delov občin.</w:t>
      </w:r>
    </w:p>
    <w:p w14:paraId="6B777005" w14:textId="2F29476E" w:rsidR="006636E1" w:rsidRPr="0092575C" w:rsidRDefault="00535BDD" w:rsidP="00535BDD">
      <w:pPr>
        <w:spacing w:line="240" w:lineRule="auto"/>
        <w:rPr>
          <w:lang w:val="sl-SI"/>
        </w:rPr>
      </w:pPr>
      <w:r w:rsidRPr="00535BDD">
        <w:rPr>
          <w:lang w:val="sl-SI"/>
        </w:rPr>
        <w:t>Komunikacijske aktivnosti bodo usmerjene v krepitev prenosa znanja med raziskovalno skupnostjo, državnimi institucijami, občinami in drugimi deležniki ter v povečanje prepoznavnosti pomena lokalne participacije in decentralizacije odločanja.</w:t>
      </w:r>
    </w:p>
    <w:p w14:paraId="60115F62" w14:textId="77777777" w:rsidR="00081870" w:rsidRPr="0092575C" w:rsidRDefault="00A465E9" w:rsidP="000A3234">
      <w:pPr>
        <w:pStyle w:val="Heading2"/>
        <w:spacing w:line="240" w:lineRule="auto"/>
        <w:rPr>
          <w:rFonts w:asciiTheme="minorHAnsi" w:hAnsiTheme="minorHAnsi"/>
          <w:sz w:val="22"/>
          <w:szCs w:val="22"/>
          <w:lang w:val="sl-SI"/>
        </w:rPr>
      </w:pPr>
      <w:bookmarkStart w:id="1" w:name="_Toc219441324"/>
      <w:r w:rsidRPr="0092575C">
        <w:rPr>
          <w:rFonts w:asciiTheme="minorHAnsi" w:hAnsiTheme="minorHAnsi"/>
          <w:sz w:val="22"/>
          <w:szCs w:val="22"/>
          <w:lang w:val="sl-SI"/>
        </w:rPr>
        <w:t>2. Ciljne skupine</w:t>
      </w:r>
      <w:bookmarkEnd w:id="1"/>
    </w:p>
    <w:p w14:paraId="2D3319AA" w14:textId="77777777" w:rsidR="001D2D2D" w:rsidRPr="001D2D2D" w:rsidRDefault="001D2D2D" w:rsidP="001D2D2D">
      <w:pPr>
        <w:spacing w:line="240" w:lineRule="auto"/>
        <w:rPr>
          <w:lang w:val="sl-SI"/>
        </w:rPr>
      </w:pPr>
      <w:bookmarkStart w:id="2" w:name="_Toc219441325"/>
      <w:r w:rsidRPr="001D2D2D">
        <w:rPr>
          <w:lang w:val="sl-SI"/>
        </w:rPr>
        <w:t>Primarna ciljna skupina so oblikovalci javnih politik na področju lokalne samouprave, zlasti Ministrstvo za javno upravo, občine ter reprezentativna združenja občin.</w:t>
      </w:r>
    </w:p>
    <w:p w14:paraId="1C6C4F80" w14:textId="77777777" w:rsidR="001D2D2D" w:rsidRPr="001D2D2D" w:rsidRDefault="001D2D2D" w:rsidP="001D2D2D">
      <w:pPr>
        <w:spacing w:line="240" w:lineRule="auto"/>
        <w:rPr>
          <w:lang w:val="sl-SI"/>
        </w:rPr>
      </w:pPr>
      <w:r w:rsidRPr="001D2D2D">
        <w:rPr>
          <w:lang w:val="sl-SI"/>
        </w:rPr>
        <w:t>Druga pomembna ciljna skupina so župani, občinski sveti, sveti krajevnih, vaških in četrtnih skupnosti ter drugi predstavniki lokalnih skupnosti, ki se pri svojem delu srečujejo z vprašanji organizacije in delovanja ožjih delov občin.</w:t>
      </w:r>
    </w:p>
    <w:p w14:paraId="02329295" w14:textId="77777777" w:rsidR="001D2D2D" w:rsidRPr="001D2D2D" w:rsidRDefault="001D2D2D" w:rsidP="001D2D2D">
      <w:pPr>
        <w:spacing w:line="240" w:lineRule="auto"/>
        <w:rPr>
          <w:lang w:val="sl-SI"/>
        </w:rPr>
      </w:pPr>
      <w:r w:rsidRPr="001D2D2D">
        <w:rPr>
          <w:lang w:val="sl-SI"/>
        </w:rPr>
        <w:t>Tretja ciljna skupina je znanstvena in strokovna javnost s področij lokalne samouprave, javne uprave, politologije, prava in regionalnega razvoja. Rezultati bodo relevantni za raziskovalce, visokošolske učitelje in študente.</w:t>
      </w:r>
    </w:p>
    <w:p w14:paraId="2EE73DF2" w14:textId="692E10A1" w:rsidR="006636E1" w:rsidRPr="00783C56" w:rsidRDefault="001D2D2D" w:rsidP="001D2D2D">
      <w:pPr>
        <w:spacing w:line="240" w:lineRule="auto"/>
        <w:rPr>
          <w:lang w:val="sl-SI"/>
        </w:rPr>
      </w:pPr>
      <w:r w:rsidRPr="001D2D2D">
        <w:rPr>
          <w:lang w:val="sl-SI"/>
        </w:rPr>
        <w:t>Pomembna ciljna skupina je tudi širša javnost, predvsem prebivalci lokalnih skupnosti, ki jih zanimajo vprašanja lokalne demokracije, participacije in razvoja skupnosti.</w:t>
      </w:r>
    </w:p>
    <w:p w14:paraId="78403092" w14:textId="77777777" w:rsidR="00081870" w:rsidRPr="00783C56" w:rsidRDefault="00A465E9" w:rsidP="000A3234">
      <w:pPr>
        <w:pStyle w:val="Heading2"/>
        <w:spacing w:line="240" w:lineRule="auto"/>
        <w:rPr>
          <w:rFonts w:asciiTheme="minorHAnsi" w:hAnsiTheme="minorHAnsi"/>
          <w:sz w:val="22"/>
          <w:szCs w:val="22"/>
          <w:lang w:val="sl-SI"/>
        </w:rPr>
      </w:pPr>
      <w:r w:rsidRPr="00783C56">
        <w:rPr>
          <w:rFonts w:asciiTheme="minorHAnsi" w:hAnsiTheme="minorHAnsi"/>
          <w:sz w:val="22"/>
          <w:szCs w:val="22"/>
          <w:lang w:val="sl-SI"/>
        </w:rPr>
        <w:t>3. Ključna sporočila</w:t>
      </w:r>
      <w:bookmarkEnd w:id="2"/>
    </w:p>
    <w:p w14:paraId="5B0567EA" w14:textId="77777777" w:rsidR="00BA0559" w:rsidRPr="00BA0559" w:rsidRDefault="00BA0559" w:rsidP="00BA0559">
      <w:pPr>
        <w:spacing w:line="240" w:lineRule="auto"/>
        <w:rPr>
          <w:lang w:val="sl-SI"/>
        </w:rPr>
      </w:pPr>
      <w:bookmarkStart w:id="3" w:name="_Toc219441326"/>
      <w:r w:rsidRPr="00BA0559">
        <w:rPr>
          <w:lang w:val="sl-SI"/>
        </w:rPr>
        <w:t>Ožji deli občin predstavljajo pomemben mehanizem povezovanja prebivalcev z občinskimi oblastmi in lahko pomembno prispevajo k večji odzivnosti lokalnega upravljanja.</w:t>
      </w:r>
    </w:p>
    <w:p w14:paraId="79706954" w14:textId="77777777" w:rsidR="00BA0559" w:rsidRPr="00BA0559" w:rsidRDefault="00BA0559" w:rsidP="00BA0559">
      <w:pPr>
        <w:spacing w:line="240" w:lineRule="auto"/>
        <w:rPr>
          <w:lang w:val="sl-SI"/>
        </w:rPr>
      </w:pPr>
      <w:r w:rsidRPr="00BA0559">
        <w:rPr>
          <w:lang w:val="sl-SI"/>
        </w:rPr>
        <w:t>Jasnejša opredelitev pristojnosti, odgovornosti in financiranja ožjih delov občin lahko izboljša njihovo učinkovitost ter okrepi sodelovanje prebivalcev pri odločanju o lokalnih zadevah.</w:t>
      </w:r>
    </w:p>
    <w:p w14:paraId="6885ACE1" w14:textId="77777777" w:rsidR="00BA0559" w:rsidRPr="00BA0559" w:rsidRDefault="00BA0559" w:rsidP="00BA0559">
      <w:pPr>
        <w:spacing w:line="240" w:lineRule="auto"/>
        <w:rPr>
          <w:lang w:val="sl-SI"/>
        </w:rPr>
      </w:pPr>
      <w:r w:rsidRPr="00BA0559">
        <w:rPr>
          <w:lang w:val="sl-SI"/>
        </w:rPr>
        <w:t>Mednarodne primerjave kažejo, da lahko ustrezno oblikovane sub-lokalne institucije pomembno prispevajo k večji demokratični legitimnosti, boljši kakovosti javnih storitev in večji vključenosti prebivalcev.</w:t>
      </w:r>
    </w:p>
    <w:p w14:paraId="421D27EC" w14:textId="6B462D32" w:rsidR="006636E1" w:rsidRPr="00783C56" w:rsidRDefault="00BA0559" w:rsidP="00BA0559">
      <w:pPr>
        <w:spacing w:line="240" w:lineRule="auto"/>
        <w:rPr>
          <w:lang w:val="sl-SI"/>
        </w:rPr>
      </w:pPr>
      <w:r w:rsidRPr="00BA0559">
        <w:rPr>
          <w:lang w:val="sl-SI"/>
        </w:rPr>
        <w:t>Razvoj lokalne samouprave mora slediti načelom subsidiarnosti, participacije in učinkovitega upravljanja ter upoštevati potrebe različnih lokalnih okolij.</w:t>
      </w:r>
    </w:p>
    <w:p w14:paraId="73916917" w14:textId="77777777" w:rsidR="00081870" w:rsidRPr="00783C56" w:rsidRDefault="00A465E9" w:rsidP="000A3234">
      <w:pPr>
        <w:pStyle w:val="Heading2"/>
        <w:spacing w:line="240" w:lineRule="auto"/>
        <w:rPr>
          <w:rFonts w:asciiTheme="minorHAnsi" w:hAnsiTheme="minorHAnsi"/>
          <w:sz w:val="22"/>
          <w:szCs w:val="22"/>
          <w:lang w:val="sl-SI"/>
        </w:rPr>
      </w:pPr>
      <w:r w:rsidRPr="00783C56">
        <w:rPr>
          <w:rFonts w:asciiTheme="minorHAnsi" w:hAnsiTheme="minorHAnsi"/>
          <w:sz w:val="22"/>
          <w:szCs w:val="22"/>
          <w:lang w:val="sl-SI"/>
        </w:rPr>
        <w:t>4. Komunikacijski kanali in orodja</w:t>
      </w:r>
      <w:bookmarkEnd w:id="3"/>
    </w:p>
    <w:p w14:paraId="2AA52C67" w14:textId="77777777" w:rsidR="00294582" w:rsidRPr="00294582" w:rsidRDefault="00294582" w:rsidP="00294582">
      <w:pPr>
        <w:spacing w:line="240" w:lineRule="auto"/>
        <w:rPr>
          <w:lang w:val="sl-SI"/>
        </w:rPr>
      </w:pPr>
      <w:bookmarkStart w:id="4" w:name="_Toc219441327"/>
      <w:r w:rsidRPr="00294582">
        <w:rPr>
          <w:lang w:val="sl-SI"/>
        </w:rPr>
        <w:t>Za komuniciranje rezultatov projekta bodo uporabljeni naslednji kanali:</w:t>
      </w:r>
    </w:p>
    <w:p w14:paraId="1DA52FFB" w14:textId="77777777" w:rsidR="00294582" w:rsidRPr="00294582" w:rsidRDefault="00294582" w:rsidP="00294582">
      <w:pPr>
        <w:spacing w:line="240" w:lineRule="auto"/>
        <w:rPr>
          <w:lang w:val="sl-SI"/>
        </w:rPr>
      </w:pPr>
      <w:r w:rsidRPr="00294582">
        <w:rPr>
          <w:lang w:val="sl-SI"/>
        </w:rPr>
        <w:t>•</w:t>
      </w:r>
      <w:r w:rsidRPr="00294582">
        <w:rPr>
          <w:lang w:val="sl-SI"/>
        </w:rPr>
        <w:tab/>
        <w:t>znanstvene in strokovne publikacije;</w:t>
      </w:r>
    </w:p>
    <w:p w14:paraId="652E6B60" w14:textId="77777777" w:rsidR="00294582" w:rsidRPr="00294582" w:rsidRDefault="00294582" w:rsidP="00294582">
      <w:pPr>
        <w:spacing w:line="240" w:lineRule="auto"/>
        <w:rPr>
          <w:lang w:val="sl-SI"/>
        </w:rPr>
      </w:pPr>
      <w:r w:rsidRPr="00294582">
        <w:rPr>
          <w:lang w:val="sl-SI"/>
        </w:rPr>
        <w:t>•</w:t>
      </w:r>
      <w:r w:rsidRPr="00294582">
        <w:rPr>
          <w:lang w:val="sl-SI"/>
        </w:rPr>
        <w:tab/>
        <w:t>predstavitve rezultatov na domačih in mednarodnih konferencah;</w:t>
      </w:r>
    </w:p>
    <w:p w14:paraId="0D402C4F" w14:textId="36F6F90C" w:rsidR="00294582" w:rsidRPr="00294582" w:rsidRDefault="00294582" w:rsidP="00294582">
      <w:pPr>
        <w:spacing w:line="240" w:lineRule="auto"/>
        <w:rPr>
          <w:lang w:val="sl-SI"/>
        </w:rPr>
      </w:pPr>
      <w:r w:rsidRPr="00294582">
        <w:rPr>
          <w:lang w:val="sl-SI"/>
        </w:rPr>
        <w:lastRenderedPageBreak/>
        <w:t>•</w:t>
      </w:r>
      <w:r w:rsidRPr="00294582">
        <w:rPr>
          <w:lang w:val="sl-SI"/>
        </w:rPr>
        <w:tab/>
        <w:t>strokovni posveti in delavnice z deležniki;</w:t>
      </w:r>
    </w:p>
    <w:p w14:paraId="31A351AE" w14:textId="4F3C9239" w:rsidR="00294582" w:rsidRPr="00294582" w:rsidRDefault="00294582" w:rsidP="00294582">
      <w:pPr>
        <w:spacing w:line="240" w:lineRule="auto"/>
        <w:rPr>
          <w:lang w:val="sl-SI"/>
        </w:rPr>
      </w:pPr>
      <w:r w:rsidRPr="00294582">
        <w:rPr>
          <w:lang w:val="sl-SI"/>
        </w:rPr>
        <w:t>•</w:t>
      </w:r>
      <w:r w:rsidRPr="00294582">
        <w:rPr>
          <w:lang w:val="sl-SI"/>
        </w:rPr>
        <w:tab/>
        <w:t>spletne strani raziskovalne skupine in institucije;</w:t>
      </w:r>
    </w:p>
    <w:p w14:paraId="61813FF9" w14:textId="77777777" w:rsidR="00294582" w:rsidRPr="00294582" w:rsidRDefault="00294582" w:rsidP="00294582">
      <w:pPr>
        <w:spacing w:line="240" w:lineRule="auto"/>
        <w:rPr>
          <w:lang w:val="sl-SI"/>
        </w:rPr>
      </w:pPr>
      <w:r w:rsidRPr="00294582">
        <w:rPr>
          <w:lang w:val="sl-SI"/>
        </w:rPr>
        <w:t>•</w:t>
      </w:r>
      <w:r w:rsidRPr="00294582">
        <w:rPr>
          <w:lang w:val="sl-SI"/>
        </w:rPr>
        <w:tab/>
        <w:t>medijske objave, intervjuji in strokovni prispevki;</w:t>
      </w:r>
    </w:p>
    <w:p w14:paraId="4D5C75DB" w14:textId="36802367" w:rsidR="006636E1" w:rsidRPr="00783C56" w:rsidRDefault="00294582" w:rsidP="00294582">
      <w:pPr>
        <w:spacing w:line="240" w:lineRule="auto"/>
        <w:rPr>
          <w:lang w:val="sl-SI"/>
        </w:rPr>
      </w:pPr>
      <w:r w:rsidRPr="00294582">
        <w:rPr>
          <w:lang w:val="sl-SI"/>
        </w:rPr>
        <w:t>•</w:t>
      </w:r>
      <w:r w:rsidRPr="00294582">
        <w:rPr>
          <w:lang w:val="sl-SI"/>
        </w:rPr>
        <w:tab/>
        <w:t>zaključni strokovni dogodek za predstavnike državne in lokalne ravni.</w:t>
      </w:r>
    </w:p>
    <w:p w14:paraId="6F2221FB" w14:textId="77777777" w:rsidR="00081870" w:rsidRPr="00783C56" w:rsidRDefault="00A465E9" w:rsidP="000A3234">
      <w:pPr>
        <w:pStyle w:val="Heading2"/>
        <w:spacing w:line="240" w:lineRule="auto"/>
        <w:rPr>
          <w:rFonts w:asciiTheme="minorHAnsi" w:hAnsiTheme="minorHAnsi"/>
          <w:sz w:val="22"/>
          <w:szCs w:val="22"/>
          <w:lang w:val="sl-SI"/>
        </w:rPr>
      </w:pPr>
      <w:r w:rsidRPr="00783C56">
        <w:rPr>
          <w:rFonts w:asciiTheme="minorHAnsi" w:hAnsiTheme="minorHAnsi"/>
          <w:sz w:val="22"/>
          <w:szCs w:val="22"/>
          <w:lang w:val="sl-SI"/>
        </w:rPr>
        <w:t>5. Časovni načrt komuniciranja</w:t>
      </w:r>
      <w:bookmarkEnd w:id="4"/>
    </w:p>
    <w:p w14:paraId="5F67168F" w14:textId="77777777" w:rsidR="00786352" w:rsidRPr="00786352" w:rsidRDefault="00786352" w:rsidP="00786352">
      <w:pPr>
        <w:spacing w:line="240" w:lineRule="auto"/>
        <w:rPr>
          <w:lang w:val="sl-SI"/>
        </w:rPr>
      </w:pPr>
      <w:bookmarkStart w:id="5" w:name="_Toc219441328"/>
      <w:r w:rsidRPr="00786352">
        <w:rPr>
          <w:lang w:val="sl-SI"/>
        </w:rPr>
        <w:t>Junij–avgust 2026</w:t>
      </w:r>
    </w:p>
    <w:p w14:paraId="10D95D3E" w14:textId="77777777" w:rsidR="00786352" w:rsidRPr="00786352" w:rsidRDefault="00786352" w:rsidP="00786352">
      <w:pPr>
        <w:spacing w:line="240" w:lineRule="auto"/>
        <w:rPr>
          <w:lang w:val="sl-SI"/>
        </w:rPr>
      </w:pPr>
      <w:r w:rsidRPr="00786352">
        <w:rPr>
          <w:lang w:val="sl-SI"/>
        </w:rPr>
        <w:t>•</w:t>
      </w:r>
      <w:r w:rsidRPr="00786352">
        <w:rPr>
          <w:lang w:val="sl-SI"/>
        </w:rPr>
        <w:tab/>
        <w:t>predstavitev končnih rezultatov projekta;</w:t>
      </w:r>
    </w:p>
    <w:p w14:paraId="50BFF241" w14:textId="2210F4EC" w:rsidR="00786352" w:rsidRPr="00786352" w:rsidRDefault="00786352" w:rsidP="00786352">
      <w:pPr>
        <w:spacing w:line="240" w:lineRule="auto"/>
        <w:rPr>
          <w:lang w:val="sl-SI"/>
        </w:rPr>
      </w:pPr>
      <w:r w:rsidRPr="00786352">
        <w:rPr>
          <w:lang w:val="sl-SI"/>
        </w:rPr>
        <w:t>•</w:t>
      </w:r>
      <w:r w:rsidRPr="00786352">
        <w:rPr>
          <w:lang w:val="sl-SI"/>
        </w:rPr>
        <w:tab/>
        <w:t>priprava priporočil za oblikovalce politik;</w:t>
      </w:r>
    </w:p>
    <w:p w14:paraId="104F383C" w14:textId="6EBD7829" w:rsidR="006636E1" w:rsidRPr="00783C56" w:rsidRDefault="00786352" w:rsidP="00786352">
      <w:pPr>
        <w:spacing w:line="240" w:lineRule="auto"/>
        <w:rPr>
          <w:lang w:val="sl-SI"/>
        </w:rPr>
      </w:pPr>
      <w:r w:rsidRPr="00786352">
        <w:rPr>
          <w:lang w:val="sl-SI"/>
        </w:rPr>
        <w:t>•</w:t>
      </w:r>
      <w:r w:rsidRPr="00786352">
        <w:rPr>
          <w:lang w:val="sl-SI"/>
        </w:rPr>
        <w:tab/>
        <w:t>objave rezultatov v strokovnih in znanstvenih publikacijah.</w:t>
      </w:r>
    </w:p>
    <w:p w14:paraId="4A2D1D47" w14:textId="77777777" w:rsidR="00081870" w:rsidRPr="00783C56" w:rsidRDefault="00A465E9" w:rsidP="000A3234">
      <w:pPr>
        <w:pStyle w:val="Heading2"/>
        <w:spacing w:line="240" w:lineRule="auto"/>
        <w:rPr>
          <w:rFonts w:asciiTheme="minorHAnsi" w:hAnsiTheme="minorHAnsi"/>
          <w:sz w:val="22"/>
          <w:szCs w:val="22"/>
          <w:lang w:val="sl-SI"/>
        </w:rPr>
      </w:pPr>
      <w:r w:rsidRPr="00783C56">
        <w:rPr>
          <w:rFonts w:asciiTheme="minorHAnsi" w:hAnsiTheme="minorHAnsi"/>
          <w:sz w:val="22"/>
          <w:szCs w:val="22"/>
          <w:lang w:val="sl-SI"/>
        </w:rPr>
        <w:t>6. Odgovornosti</w:t>
      </w:r>
      <w:bookmarkEnd w:id="5"/>
    </w:p>
    <w:p w14:paraId="1FB3F3A5" w14:textId="40946EBF" w:rsidR="006636E1" w:rsidRPr="00783C56" w:rsidRDefault="00FA59DA" w:rsidP="000A3234">
      <w:pPr>
        <w:spacing w:line="240" w:lineRule="auto"/>
        <w:rPr>
          <w:lang w:val="sl-SI"/>
        </w:rPr>
      </w:pPr>
      <w:bookmarkStart w:id="6" w:name="_Toc219441329"/>
      <w:r>
        <w:rPr>
          <w:lang w:val="sl-SI"/>
        </w:rPr>
        <w:t>Za izvajanje komunikacijskih aktivnosti je odgovoren vodja projekta</w:t>
      </w:r>
      <w:r w:rsidR="006636E1" w:rsidRPr="00783C56">
        <w:rPr>
          <w:lang w:val="sl-SI"/>
        </w:rPr>
        <w:t>.</w:t>
      </w:r>
    </w:p>
    <w:p w14:paraId="5596C01B" w14:textId="77777777" w:rsidR="00081870" w:rsidRPr="00783C56" w:rsidRDefault="00A465E9" w:rsidP="000A3234">
      <w:pPr>
        <w:pStyle w:val="Heading2"/>
        <w:spacing w:line="240" w:lineRule="auto"/>
        <w:rPr>
          <w:rFonts w:asciiTheme="minorHAnsi" w:hAnsiTheme="minorHAnsi"/>
          <w:sz w:val="22"/>
          <w:szCs w:val="22"/>
          <w:lang w:val="sl-SI"/>
        </w:rPr>
      </w:pPr>
      <w:r w:rsidRPr="00783C56">
        <w:rPr>
          <w:rFonts w:asciiTheme="minorHAnsi" w:hAnsiTheme="minorHAnsi"/>
          <w:sz w:val="22"/>
          <w:szCs w:val="22"/>
          <w:lang w:val="sl-SI"/>
        </w:rPr>
        <w:t>7. Kazalniki uspešnosti</w:t>
      </w:r>
      <w:bookmarkEnd w:id="6"/>
    </w:p>
    <w:p w14:paraId="07BD16D7" w14:textId="77777777" w:rsidR="007F1C96" w:rsidRPr="007F1C96" w:rsidRDefault="007F1C96" w:rsidP="007F1C96">
      <w:pPr>
        <w:spacing w:line="240" w:lineRule="auto"/>
        <w:rPr>
          <w:rFonts w:cs="Cambria"/>
          <w:color w:val="000000"/>
          <w:lang w:val="sl-SI"/>
        </w:rPr>
      </w:pPr>
      <w:bookmarkStart w:id="7" w:name="_Toc219441330"/>
      <w:r w:rsidRPr="007F1C96">
        <w:rPr>
          <w:rFonts w:cs="Cambria"/>
          <w:color w:val="000000"/>
          <w:lang w:val="sl-SI"/>
        </w:rPr>
        <w:t>Uspešnost komunikacijskih aktivnosti bomo spremljali s pomočjo naslednjih kazalnikov:</w:t>
      </w:r>
    </w:p>
    <w:p w14:paraId="7C21E455" w14:textId="77777777" w:rsidR="007F1C96" w:rsidRPr="007F1C96" w:rsidRDefault="007F1C96" w:rsidP="007F1C96">
      <w:pPr>
        <w:spacing w:line="240" w:lineRule="auto"/>
        <w:rPr>
          <w:rFonts w:cs="Cambria"/>
          <w:color w:val="000000"/>
          <w:lang w:val="sl-SI"/>
        </w:rPr>
      </w:pPr>
      <w:r w:rsidRPr="007F1C96">
        <w:rPr>
          <w:rFonts w:cs="Cambria"/>
          <w:color w:val="000000"/>
          <w:lang w:val="sl-SI"/>
        </w:rPr>
        <w:t>število znanstvenih in strokovnih objav;</w:t>
      </w:r>
    </w:p>
    <w:p w14:paraId="3B4193DB" w14:textId="77777777" w:rsidR="007F1C96" w:rsidRPr="007F1C96" w:rsidRDefault="007F1C96" w:rsidP="007F1C96">
      <w:pPr>
        <w:spacing w:line="240" w:lineRule="auto"/>
        <w:rPr>
          <w:rFonts w:cs="Cambria"/>
          <w:color w:val="000000"/>
          <w:lang w:val="sl-SI"/>
        </w:rPr>
      </w:pPr>
      <w:r w:rsidRPr="007F1C96">
        <w:rPr>
          <w:rFonts w:cs="Cambria"/>
          <w:color w:val="000000"/>
          <w:lang w:val="sl-SI"/>
        </w:rPr>
        <w:t>število predstavitev na konferencah, seminarjih in strokovnih dogodkih;</w:t>
      </w:r>
    </w:p>
    <w:p w14:paraId="5DD1FF84" w14:textId="77777777" w:rsidR="007F1C96" w:rsidRPr="007F1C96" w:rsidRDefault="007F1C96" w:rsidP="007F1C96">
      <w:pPr>
        <w:spacing w:line="240" w:lineRule="auto"/>
        <w:rPr>
          <w:rFonts w:cs="Cambria"/>
          <w:color w:val="000000"/>
          <w:lang w:val="sl-SI"/>
        </w:rPr>
      </w:pPr>
      <w:r w:rsidRPr="007F1C96">
        <w:rPr>
          <w:rFonts w:cs="Cambria"/>
          <w:color w:val="000000"/>
          <w:lang w:val="sl-SI"/>
        </w:rPr>
        <w:t>število organiziranih delavnic in posvetov;</w:t>
      </w:r>
    </w:p>
    <w:p w14:paraId="5C444551" w14:textId="77777777" w:rsidR="007F1C96" w:rsidRPr="007F1C96" w:rsidRDefault="007F1C96" w:rsidP="007F1C96">
      <w:pPr>
        <w:spacing w:line="240" w:lineRule="auto"/>
        <w:rPr>
          <w:rFonts w:cs="Cambria"/>
          <w:color w:val="000000"/>
          <w:lang w:val="sl-SI"/>
        </w:rPr>
      </w:pPr>
      <w:r w:rsidRPr="007F1C96">
        <w:rPr>
          <w:rFonts w:cs="Cambria"/>
          <w:color w:val="000000"/>
          <w:lang w:val="sl-SI"/>
        </w:rPr>
        <w:t>število sodelujočih občin in predstavnikov ožjih delov občin;</w:t>
      </w:r>
    </w:p>
    <w:p w14:paraId="42241083" w14:textId="77777777" w:rsidR="007F1C96" w:rsidRPr="007F1C96" w:rsidRDefault="007F1C96" w:rsidP="007F1C96">
      <w:pPr>
        <w:spacing w:line="240" w:lineRule="auto"/>
        <w:rPr>
          <w:rFonts w:cs="Cambria"/>
          <w:color w:val="000000"/>
          <w:lang w:val="sl-SI"/>
        </w:rPr>
      </w:pPr>
      <w:r w:rsidRPr="007F1C96">
        <w:rPr>
          <w:rFonts w:cs="Cambria"/>
          <w:color w:val="000000"/>
          <w:lang w:val="sl-SI"/>
        </w:rPr>
        <w:t>medijska odmevnost projekta;</w:t>
      </w:r>
    </w:p>
    <w:p w14:paraId="47A85CFC" w14:textId="77777777" w:rsidR="007F1C96" w:rsidRPr="007F1C96" w:rsidRDefault="007F1C96" w:rsidP="007F1C96">
      <w:pPr>
        <w:spacing w:line="240" w:lineRule="auto"/>
        <w:rPr>
          <w:rFonts w:cs="Cambria"/>
          <w:color w:val="000000"/>
          <w:lang w:val="sl-SI"/>
        </w:rPr>
      </w:pPr>
      <w:r w:rsidRPr="007F1C96">
        <w:rPr>
          <w:rFonts w:cs="Cambria"/>
          <w:color w:val="000000"/>
          <w:lang w:val="sl-SI"/>
        </w:rPr>
        <w:t>odzivi deležnikov na pripravljena priporočila in predloge izboljšav.</w:t>
      </w:r>
    </w:p>
    <w:p w14:paraId="79C43951" w14:textId="77777777" w:rsidR="00081870" w:rsidRPr="00783C56" w:rsidRDefault="00A465E9" w:rsidP="000A3234">
      <w:pPr>
        <w:pStyle w:val="Heading2"/>
        <w:spacing w:line="240" w:lineRule="auto"/>
        <w:rPr>
          <w:rFonts w:asciiTheme="minorHAnsi" w:hAnsiTheme="minorHAnsi"/>
          <w:sz w:val="22"/>
          <w:szCs w:val="22"/>
          <w:lang w:val="sl-SI"/>
        </w:rPr>
      </w:pPr>
      <w:r w:rsidRPr="00783C56">
        <w:rPr>
          <w:rFonts w:asciiTheme="minorHAnsi" w:hAnsiTheme="minorHAnsi"/>
          <w:sz w:val="22"/>
          <w:szCs w:val="22"/>
          <w:lang w:val="sl-SI"/>
        </w:rPr>
        <w:t>8. Skladnost z zahtevami ARIS</w:t>
      </w:r>
      <w:bookmarkEnd w:id="7"/>
    </w:p>
    <w:p w14:paraId="77D7E49D" w14:textId="6EEFB4B7" w:rsidR="00081870" w:rsidRPr="00783C56" w:rsidRDefault="00987179" w:rsidP="000A3234">
      <w:pPr>
        <w:spacing w:line="240" w:lineRule="auto"/>
        <w:rPr>
          <w:lang w:val="sl-SI"/>
        </w:rPr>
      </w:pPr>
      <w:r>
        <w:rPr>
          <w:lang w:val="sl-SI"/>
        </w:rPr>
        <w:t>Komunikacijski načrt in njegovo izvajanja sta skladna z zahtevami</w:t>
      </w:r>
      <w:r w:rsidR="0052576B" w:rsidRPr="00783C56">
        <w:rPr>
          <w:lang w:val="sl-SI"/>
        </w:rPr>
        <w:t xml:space="preserve"> ARIS</w:t>
      </w:r>
      <w:r w:rsidR="006636E1" w:rsidRPr="00783C56">
        <w:rPr>
          <w:lang w:val="sl-SI"/>
        </w:rPr>
        <w:t>.</w:t>
      </w:r>
    </w:p>
    <w:sectPr w:rsidR="00081870" w:rsidRPr="00783C56" w:rsidSect="009A7051">
      <w:headerReference w:type="default" r:id="rId10"/>
      <w:footerReference w:type="default" r:id="rId11"/>
      <w:headerReference w:type="first" r:id="rId12"/>
      <w:pgSz w:w="12240" w:h="15840"/>
      <w:pgMar w:top="2007" w:right="1418" w:bottom="144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00BD87" w14:textId="77777777" w:rsidR="00B474A2" w:rsidRDefault="00B474A2" w:rsidP="00D44ADB">
      <w:pPr>
        <w:spacing w:after="0" w:line="240" w:lineRule="auto"/>
      </w:pPr>
      <w:r>
        <w:separator/>
      </w:r>
    </w:p>
  </w:endnote>
  <w:endnote w:type="continuationSeparator" w:id="0">
    <w:p w14:paraId="502E79F0" w14:textId="77777777" w:rsidR="00B474A2" w:rsidRDefault="00B474A2" w:rsidP="00D44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523"/>
      <w:gridCol w:w="1881"/>
    </w:tblGrid>
    <w:sdt>
      <w:sdtPr>
        <w:rPr>
          <w:rFonts w:asciiTheme="majorHAnsi" w:eastAsiaTheme="majorEastAsia" w:hAnsiTheme="majorHAnsi" w:cstheme="majorBidi"/>
          <w:sz w:val="20"/>
          <w:szCs w:val="20"/>
        </w:rPr>
        <w:id w:val="1421525956"/>
        <w:docPartObj>
          <w:docPartGallery w:val="Page Numbers (Bottom of Page)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tr w:rsidR="00D44ADB" w14:paraId="6D20EA31" w14:textId="77777777">
          <w:trPr>
            <w:trHeight w:val="727"/>
          </w:trPr>
          <w:tc>
            <w:tcPr>
              <w:tcW w:w="4000" w:type="pct"/>
              <w:tcBorders>
                <w:right w:val="triple" w:sz="4" w:space="0" w:color="4F81BD" w:themeColor="accent1"/>
              </w:tcBorders>
            </w:tcPr>
            <w:p w14:paraId="53650993" w14:textId="77777777" w:rsidR="00D44ADB" w:rsidRDefault="00D44ADB">
              <w:pPr>
                <w:tabs>
                  <w:tab w:val="left" w:pos="620"/>
                  <w:tab w:val="center" w:pos="4320"/>
                </w:tabs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</w:p>
          </w:tc>
          <w:tc>
            <w:tcPr>
              <w:tcW w:w="1000" w:type="pct"/>
              <w:tcBorders>
                <w:left w:val="triple" w:sz="4" w:space="0" w:color="4F81BD" w:themeColor="accent1"/>
              </w:tcBorders>
            </w:tcPr>
            <w:p w14:paraId="662D263D" w14:textId="77777777" w:rsidR="00D44ADB" w:rsidRDefault="00D44ADB">
              <w:pPr>
                <w:tabs>
                  <w:tab w:val="left" w:pos="1490"/>
                </w:tabs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502DE0">
                <w:rPr>
                  <w:noProof/>
                </w:rPr>
                <w:t>1</w:t>
              </w:r>
              <w:r>
                <w:fldChar w:fldCharType="end"/>
              </w:r>
            </w:p>
          </w:tc>
        </w:tr>
      </w:sdtContent>
    </w:sdt>
  </w:tbl>
  <w:p w14:paraId="22C5598E" w14:textId="77777777" w:rsidR="00D44ADB" w:rsidRDefault="00D44A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F94D9A" w14:textId="77777777" w:rsidR="00B474A2" w:rsidRDefault="00B474A2" w:rsidP="00D44ADB">
      <w:pPr>
        <w:spacing w:after="0" w:line="240" w:lineRule="auto"/>
      </w:pPr>
      <w:r>
        <w:separator/>
      </w:r>
    </w:p>
  </w:footnote>
  <w:footnote w:type="continuationSeparator" w:id="0">
    <w:p w14:paraId="754FAF6E" w14:textId="77777777" w:rsidR="00B474A2" w:rsidRDefault="00B474A2" w:rsidP="00D44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49B32" w14:textId="77777777" w:rsidR="00D44ADB" w:rsidRDefault="00D44ADB" w:rsidP="009A7051">
    <w:pPr>
      <w:pStyle w:val="Header"/>
      <w:tabs>
        <w:tab w:val="clear" w:pos="9360"/>
      </w:tabs>
    </w:pPr>
    <w:r>
      <w:rPr>
        <w:noProof/>
        <w:lang w:val="sl-SI" w:eastAsia="sl-SI"/>
      </w:rPr>
      <w:drawing>
        <wp:anchor distT="0" distB="0" distL="114300" distR="114300" simplePos="0" relativeHeight="251661312" behindDoc="0" locked="0" layoutInCell="1" allowOverlap="1" wp14:anchorId="3E1529BB" wp14:editId="4CEECE37">
          <wp:simplePos x="0" y="0"/>
          <wp:positionH relativeFrom="margin">
            <wp:align>right</wp:align>
          </wp:positionH>
          <wp:positionV relativeFrom="margin">
            <wp:posOffset>-1026795</wp:posOffset>
          </wp:positionV>
          <wp:extent cx="2440305" cy="504190"/>
          <wp:effectExtent l="0" t="0" r="0" b="0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0305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6592F" w14:textId="77777777" w:rsidR="00D44ADB" w:rsidRDefault="00D44ADB" w:rsidP="00101723">
    <w:pPr>
      <w:pStyle w:val="Header"/>
    </w:pPr>
    <w:r>
      <w:rPr>
        <w:noProof/>
        <w:lang w:val="sl-SI" w:eastAsia="sl-SI"/>
      </w:rPr>
      <w:drawing>
        <wp:anchor distT="0" distB="0" distL="114300" distR="114300" simplePos="0" relativeHeight="251659264" behindDoc="0" locked="0" layoutInCell="1" allowOverlap="1" wp14:anchorId="0069E150" wp14:editId="78F5588E">
          <wp:simplePos x="0" y="0"/>
          <wp:positionH relativeFrom="margin">
            <wp:posOffset>3248025</wp:posOffset>
          </wp:positionH>
          <wp:positionV relativeFrom="topMargin">
            <wp:align>bottom</wp:align>
          </wp:positionV>
          <wp:extent cx="2440305" cy="504190"/>
          <wp:effectExtent l="0" t="0" r="0" b="0"/>
          <wp:wrapSquare wrapText="bothSides"/>
          <wp:docPr id="13" name="Sl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0305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7A9531A"/>
    <w:multiLevelType w:val="hybridMultilevel"/>
    <w:tmpl w:val="C4C8AC08"/>
    <w:lvl w:ilvl="0" w:tplc="26B2E4C4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="Cambri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2822272">
    <w:abstractNumId w:val="8"/>
  </w:num>
  <w:num w:numId="2" w16cid:durableId="408235823">
    <w:abstractNumId w:val="6"/>
  </w:num>
  <w:num w:numId="3" w16cid:durableId="442042163">
    <w:abstractNumId w:val="5"/>
  </w:num>
  <w:num w:numId="4" w16cid:durableId="599609911">
    <w:abstractNumId w:val="4"/>
  </w:num>
  <w:num w:numId="5" w16cid:durableId="1822888582">
    <w:abstractNumId w:val="7"/>
  </w:num>
  <w:num w:numId="6" w16cid:durableId="1128939597">
    <w:abstractNumId w:val="3"/>
  </w:num>
  <w:num w:numId="7" w16cid:durableId="156922087">
    <w:abstractNumId w:val="2"/>
  </w:num>
  <w:num w:numId="8" w16cid:durableId="620379663">
    <w:abstractNumId w:val="1"/>
  </w:num>
  <w:num w:numId="9" w16cid:durableId="685136739">
    <w:abstractNumId w:val="0"/>
  </w:num>
  <w:num w:numId="10" w16cid:durableId="44276749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81870"/>
    <w:rsid w:val="00093C7F"/>
    <w:rsid w:val="000A3234"/>
    <w:rsid w:val="000A6783"/>
    <w:rsid w:val="000C0097"/>
    <w:rsid w:val="000D2B04"/>
    <w:rsid w:val="000F4A76"/>
    <w:rsid w:val="00135E59"/>
    <w:rsid w:val="0013629F"/>
    <w:rsid w:val="0015074B"/>
    <w:rsid w:val="001521CF"/>
    <w:rsid w:val="001531F1"/>
    <w:rsid w:val="001800F8"/>
    <w:rsid w:val="001D2D2D"/>
    <w:rsid w:val="0021336C"/>
    <w:rsid w:val="00216C97"/>
    <w:rsid w:val="00242431"/>
    <w:rsid w:val="00246493"/>
    <w:rsid w:val="002816E9"/>
    <w:rsid w:val="00284194"/>
    <w:rsid w:val="00290CB9"/>
    <w:rsid w:val="00294582"/>
    <w:rsid w:val="0029639D"/>
    <w:rsid w:val="002E0D79"/>
    <w:rsid w:val="002E76AD"/>
    <w:rsid w:val="00326F90"/>
    <w:rsid w:val="003369CC"/>
    <w:rsid w:val="0040687F"/>
    <w:rsid w:val="004943F4"/>
    <w:rsid w:val="004A71FD"/>
    <w:rsid w:val="004B5E9C"/>
    <w:rsid w:val="004D0FEC"/>
    <w:rsid w:val="004D3D1A"/>
    <w:rsid w:val="004E07BD"/>
    <w:rsid w:val="00502DE0"/>
    <w:rsid w:val="00510E51"/>
    <w:rsid w:val="0052576B"/>
    <w:rsid w:val="00535BDD"/>
    <w:rsid w:val="00560CBA"/>
    <w:rsid w:val="005A6214"/>
    <w:rsid w:val="006235FB"/>
    <w:rsid w:val="00660354"/>
    <w:rsid w:val="006636E1"/>
    <w:rsid w:val="00671B4B"/>
    <w:rsid w:val="006765EB"/>
    <w:rsid w:val="00721854"/>
    <w:rsid w:val="00751B10"/>
    <w:rsid w:val="00764F20"/>
    <w:rsid w:val="00776760"/>
    <w:rsid w:val="00783C56"/>
    <w:rsid w:val="00786352"/>
    <w:rsid w:val="007B6442"/>
    <w:rsid w:val="007C164E"/>
    <w:rsid w:val="007D4FA6"/>
    <w:rsid w:val="007E0D4C"/>
    <w:rsid w:val="007F1C96"/>
    <w:rsid w:val="008D6FC7"/>
    <w:rsid w:val="008D7469"/>
    <w:rsid w:val="008E6D79"/>
    <w:rsid w:val="009251BA"/>
    <w:rsid w:val="0092575C"/>
    <w:rsid w:val="00941F3B"/>
    <w:rsid w:val="00987179"/>
    <w:rsid w:val="009A7051"/>
    <w:rsid w:val="009E556F"/>
    <w:rsid w:val="009E6048"/>
    <w:rsid w:val="00A01BCA"/>
    <w:rsid w:val="00A32FE6"/>
    <w:rsid w:val="00A465E9"/>
    <w:rsid w:val="00A52AC7"/>
    <w:rsid w:val="00A5359B"/>
    <w:rsid w:val="00A70F2F"/>
    <w:rsid w:val="00A812B5"/>
    <w:rsid w:val="00AA1D8D"/>
    <w:rsid w:val="00B31A09"/>
    <w:rsid w:val="00B474A2"/>
    <w:rsid w:val="00B47730"/>
    <w:rsid w:val="00BA0559"/>
    <w:rsid w:val="00BB0AD3"/>
    <w:rsid w:val="00BC520F"/>
    <w:rsid w:val="00BD4382"/>
    <w:rsid w:val="00C30B4C"/>
    <w:rsid w:val="00C752D0"/>
    <w:rsid w:val="00C917C9"/>
    <w:rsid w:val="00CB0664"/>
    <w:rsid w:val="00CC41D1"/>
    <w:rsid w:val="00CC61BA"/>
    <w:rsid w:val="00CD4A7E"/>
    <w:rsid w:val="00D36B22"/>
    <w:rsid w:val="00D44ADB"/>
    <w:rsid w:val="00D46FFE"/>
    <w:rsid w:val="00D63D91"/>
    <w:rsid w:val="00D842BB"/>
    <w:rsid w:val="00D871C8"/>
    <w:rsid w:val="00DA4EE8"/>
    <w:rsid w:val="00DD144A"/>
    <w:rsid w:val="00E20EBA"/>
    <w:rsid w:val="00E66F3F"/>
    <w:rsid w:val="00E876FB"/>
    <w:rsid w:val="00F1089A"/>
    <w:rsid w:val="00F1503A"/>
    <w:rsid w:val="00F82A54"/>
    <w:rsid w:val="00FA1B36"/>
    <w:rsid w:val="00FA59DA"/>
    <w:rsid w:val="00FB4B20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F58AD3A"/>
  <w14:defaultImageDpi w14:val="330"/>
  <w15:docId w15:val="{1F567844-FCBE-4332-A1B8-6550DE9EC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DE0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9A705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A7051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9A7051"/>
    <w:rPr>
      <w:color w:val="0000FF" w:themeColor="hyperlink"/>
      <w:u w:val="single"/>
    </w:rPr>
  </w:style>
  <w:style w:type="paragraph" w:customStyle="1" w:styleId="Default">
    <w:name w:val="Default"/>
    <w:rsid w:val="008D7469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BBD537-9D2F-48EB-95E5-099B48D68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742</Words>
  <Characters>4231</Characters>
  <Application>Microsoft Office Word</Application>
  <DocSecurity>0</DocSecurity>
  <Lines>35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4964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Mark Brajnik</cp:lastModifiedBy>
  <cp:revision>2</cp:revision>
  <dcterms:created xsi:type="dcterms:W3CDTF">2026-06-06T17:26:00Z</dcterms:created>
  <dcterms:modified xsi:type="dcterms:W3CDTF">2026-06-06T17:26:00Z</dcterms:modified>
  <cp:category/>
</cp:coreProperties>
</file>