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8C7C" w14:textId="70206E61" w:rsidR="000D6601" w:rsidRPr="00524546" w:rsidRDefault="006D0269" w:rsidP="00CB441D">
      <w:pPr>
        <w:spacing w:after="0"/>
        <w:rPr>
          <w:rFonts w:ascii="Times New Roman" w:hAnsi="Times New Roman" w:cs="Times New Roman"/>
          <w:b/>
          <w:sz w:val="36"/>
        </w:rPr>
      </w:pPr>
      <w:r w:rsidRPr="00524546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C820294" wp14:editId="15500844">
            <wp:simplePos x="0" y="0"/>
            <wp:positionH relativeFrom="column">
              <wp:posOffset>6043930</wp:posOffset>
            </wp:positionH>
            <wp:positionV relativeFrom="paragraph">
              <wp:posOffset>-224155</wp:posOffset>
            </wp:positionV>
            <wp:extent cx="2376805" cy="620395"/>
            <wp:effectExtent l="0" t="0" r="444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11374" r="26423" b="55557"/>
                    <a:stretch/>
                  </pic:blipFill>
                  <pic:spPr bwMode="auto">
                    <a:xfrm>
                      <a:off x="0" y="0"/>
                      <a:ext cx="2376805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C75BA" w14:textId="77777777" w:rsidR="0040789F" w:rsidRPr="00524546" w:rsidRDefault="0040789F" w:rsidP="00CB441D">
      <w:pPr>
        <w:spacing w:after="0"/>
        <w:rPr>
          <w:rFonts w:ascii="Times New Roman" w:hAnsi="Times New Roman" w:cs="Times New Roman"/>
          <w:b/>
          <w:sz w:val="10"/>
        </w:rPr>
      </w:pPr>
    </w:p>
    <w:p w14:paraId="2601CA02" w14:textId="102285F5" w:rsidR="005B3CBC" w:rsidRPr="00524546" w:rsidRDefault="00FB4AAA" w:rsidP="00CB441D">
      <w:pPr>
        <w:spacing w:after="0"/>
        <w:rPr>
          <w:rFonts w:ascii="Times New Roman" w:hAnsi="Times New Roman" w:cs="Times New Roman"/>
          <w:b/>
          <w:sz w:val="36"/>
        </w:rPr>
      </w:pPr>
      <w:r w:rsidRPr="00524546">
        <w:rPr>
          <w:rFonts w:ascii="Times New Roman" w:hAnsi="Times New Roman" w:cs="Times New Roman"/>
          <w:noProof/>
          <w:sz w:val="16"/>
          <w:lang w:eastAsia="sl-SI"/>
        </w:rPr>
        <w:drawing>
          <wp:anchor distT="0" distB="0" distL="114300" distR="114300" simplePos="0" relativeHeight="251659264" behindDoc="1" locked="0" layoutInCell="1" allowOverlap="1" wp14:anchorId="55AA93E0" wp14:editId="273760F3">
            <wp:simplePos x="0" y="0"/>
            <wp:positionH relativeFrom="column">
              <wp:posOffset>8413115</wp:posOffset>
            </wp:positionH>
            <wp:positionV relativeFrom="paragraph">
              <wp:posOffset>-571500</wp:posOffset>
            </wp:positionV>
            <wp:extent cx="916940" cy="914400"/>
            <wp:effectExtent l="0" t="0" r="0" b="0"/>
            <wp:wrapNone/>
            <wp:docPr id="3" name="Picture 0" descr="LogotipUL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UL_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93F" w:rsidRPr="00524546">
        <w:rPr>
          <w:rFonts w:ascii="Times New Roman" w:hAnsi="Times New Roman" w:cs="Times New Roman"/>
          <w:b/>
          <w:sz w:val="36"/>
        </w:rPr>
        <w:t xml:space="preserve"> </w:t>
      </w:r>
      <w:r w:rsidR="00806709" w:rsidRPr="00524546">
        <w:rPr>
          <w:rFonts w:ascii="Times New Roman" w:hAnsi="Times New Roman" w:cs="Times New Roman"/>
          <w:b/>
          <w:sz w:val="36"/>
        </w:rPr>
        <w:t>DELOVNI LIST</w:t>
      </w:r>
      <w:r w:rsidR="00CB441D" w:rsidRPr="00524546">
        <w:rPr>
          <w:rFonts w:ascii="Times New Roman" w:hAnsi="Times New Roman" w:cs="Times New Roman"/>
          <w:b/>
          <w:sz w:val="36"/>
        </w:rPr>
        <w:t>_</w:t>
      </w:r>
      <w:r w:rsidR="006D0269" w:rsidRPr="00524546">
        <w:rPr>
          <w:rFonts w:ascii="Times New Roman" w:hAnsi="Times New Roman" w:cs="Times New Roman"/>
          <w:b/>
          <w:sz w:val="36"/>
        </w:rPr>
        <w:t>DR</w:t>
      </w:r>
      <w:r w:rsidR="0007104F" w:rsidRPr="00524546">
        <w:rPr>
          <w:rFonts w:ascii="Times New Roman" w:hAnsi="Times New Roman" w:cs="Times New Roman"/>
          <w:b/>
          <w:sz w:val="36"/>
        </w:rPr>
        <w:t>UŽBA</w:t>
      </w:r>
    </w:p>
    <w:p w14:paraId="5DDE2F16" w14:textId="77777777" w:rsidR="000D6601" w:rsidRPr="00524546" w:rsidRDefault="000D6601" w:rsidP="00CB441D">
      <w:pPr>
        <w:spacing w:after="0"/>
        <w:rPr>
          <w:rFonts w:ascii="Times New Roman" w:hAnsi="Times New Roman" w:cs="Times New Roman"/>
          <w:b/>
          <w:sz w:val="36"/>
        </w:rPr>
      </w:pPr>
    </w:p>
    <w:p w14:paraId="2DAF8293" w14:textId="564B79A0" w:rsidR="00806BEA" w:rsidRPr="00524546" w:rsidRDefault="00806BEA" w:rsidP="005B3CBC">
      <w:pPr>
        <w:spacing w:after="0"/>
        <w:ind w:right="-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546">
        <w:rPr>
          <w:rFonts w:ascii="Times New Roman" w:hAnsi="Times New Roman" w:cs="Times New Roman"/>
          <w:b/>
          <w:sz w:val="28"/>
          <w:szCs w:val="28"/>
        </w:rPr>
        <w:t xml:space="preserve">Delavnica: </w:t>
      </w:r>
      <w:r w:rsidR="007B293F" w:rsidRPr="00524546">
        <w:rPr>
          <w:rFonts w:ascii="Times New Roman" w:hAnsi="Times New Roman" w:cs="Times New Roman"/>
          <w:b/>
          <w:sz w:val="28"/>
          <w:szCs w:val="28"/>
        </w:rPr>
        <w:t>dopolnjevanje učnih načrtov 6 predmetov v osnovni šoli z vsebinami o Evropski uniji</w:t>
      </w:r>
    </w:p>
    <w:p w14:paraId="24F88622" w14:textId="77777777" w:rsidR="000D6601" w:rsidRPr="00524546" w:rsidRDefault="000D6601" w:rsidP="004A385C">
      <w:pPr>
        <w:pStyle w:val="Brezrazmikov"/>
        <w:rPr>
          <w:rFonts w:cs="Times New Roman"/>
          <w:b/>
          <w:lang w:val="sl-SI"/>
        </w:rPr>
      </w:pPr>
    </w:p>
    <w:p w14:paraId="42A77AF7" w14:textId="29DB0E86" w:rsidR="007B293F" w:rsidRPr="00524546" w:rsidRDefault="007B293F" w:rsidP="004A385C">
      <w:pPr>
        <w:pStyle w:val="Brezrazmikov"/>
        <w:rPr>
          <w:rFonts w:cs="Times New Roman"/>
          <w:b/>
          <w:lang w:val="sl-SI"/>
        </w:rPr>
      </w:pPr>
      <w:r w:rsidRPr="00524546">
        <w:rPr>
          <w:rFonts w:cs="Times New Roman"/>
          <w:b/>
          <w:lang w:val="sl-SI"/>
        </w:rPr>
        <w:t xml:space="preserve">CILJI DELAVNICE: </w:t>
      </w:r>
    </w:p>
    <w:p w14:paraId="2E253172" w14:textId="5A3C44F8" w:rsidR="007B293F" w:rsidRPr="00524546" w:rsidRDefault="000D6601" w:rsidP="007B293F">
      <w:pPr>
        <w:pStyle w:val="Brezrazmikov"/>
        <w:numPr>
          <w:ilvl w:val="0"/>
          <w:numId w:val="4"/>
        </w:numPr>
        <w:rPr>
          <w:rFonts w:cs="Times New Roman"/>
          <w:lang w:val="sl-SI"/>
        </w:rPr>
      </w:pPr>
      <w:r w:rsidRPr="00524546">
        <w:rPr>
          <w:rFonts w:cs="Times New Roman"/>
          <w:lang w:val="sl-SI"/>
        </w:rPr>
        <w:t>D</w:t>
      </w:r>
      <w:r w:rsidR="007B293F" w:rsidRPr="00524546">
        <w:rPr>
          <w:rFonts w:cs="Times New Roman"/>
          <w:lang w:val="sl-SI"/>
        </w:rPr>
        <w:t>opolnitev operativnih ciljev učn</w:t>
      </w:r>
      <w:r w:rsidR="00CB441D" w:rsidRPr="00524546">
        <w:rPr>
          <w:rFonts w:cs="Times New Roman"/>
          <w:lang w:val="sl-SI"/>
        </w:rPr>
        <w:t>ega načrta z vsebinami o EU</w:t>
      </w:r>
      <w:r w:rsidRPr="00524546">
        <w:rPr>
          <w:rFonts w:cs="Times New Roman"/>
          <w:lang w:val="sl-SI"/>
        </w:rPr>
        <w:t>.</w:t>
      </w:r>
    </w:p>
    <w:p w14:paraId="63E6A27A" w14:textId="552ED454" w:rsidR="007B293F" w:rsidRPr="00524546" w:rsidRDefault="000D6601" w:rsidP="007B293F">
      <w:pPr>
        <w:pStyle w:val="Brezrazmikov"/>
        <w:numPr>
          <w:ilvl w:val="0"/>
          <w:numId w:val="4"/>
        </w:numPr>
        <w:rPr>
          <w:rFonts w:cs="Times New Roman"/>
          <w:lang w:val="sl-SI"/>
        </w:rPr>
      </w:pPr>
      <w:r w:rsidRPr="00524546">
        <w:rPr>
          <w:rFonts w:cs="Times New Roman"/>
          <w:lang w:val="sl-SI"/>
        </w:rPr>
        <w:t>P</w:t>
      </w:r>
      <w:r w:rsidR="007B293F" w:rsidRPr="00524546">
        <w:rPr>
          <w:rFonts w:cs="Times New Roman"/>
          <w:lang w:val="sl-SI"/>
        </w:rPr>
        <w:t>riprava idej za didaktične oblike</w:t>
      </w:r>
      <w:r w:rsidRPr="00524546">
        <w:rPr>
          <w:rFonts w:cs="Times New Roman"/>
          <w:lang w:val="sl-SI"/>
        </w:rPr>
        <w:t xml:space="preserve"> pridobivanja znanja teh vsebin.</w:t>
      </w:r>
    </w:p>
    <w:p w14:paraId="21F407C6" w14:textId="4AD14B22" w:rsidR="007B293F" w:rsidRPr="00524546" w:rsidRDefault="000D6601" w:rsidP="007B293F">
      <w:pPr>
        <w:pStyle w:val="Brezrazmikov"/>
        <w:numPr>
          <w:ilvl w:val="0"/>
          <w:numId w:val="4"/>
        </w:numPr>
        <w:rPr>
          <w:rFonts w:cs="Times New Roman"/>
          <w:lang w:val="sl-SI"/>
        </w:rPr>
      </w:pPr>
      <w:r w:rsidRPr="00524546">
        <w:rPr>
          <w:rFonts w:cs="Times New Roman"/>
          <w:lang w:val="sl-SI"/>
        </w:rPr>
        <w:t>P</w:t>
      </w:r>
      <w:r w:rsidR="007B293F" w:rsidRPr="00524546">
        <w:rPr>
          <w:rFonts w:cs="Times New Roman"/>
          <w:lang w:val="sl-SI"/>
        </w:rPr>
        <w:t>riprava idej za inovativne oblike preverjanja znanja teh vsebin.</w:t>
      </w:r>
    </w:p>
    <w:p w14:paraId="5CCC402C" w14:textId="77777777" w:rsidR="00CB441D" w:rsidRPr="00524546" w:rsidRDefault="00CB441D" w:rsidP="00CB441D">
      <w:pPr>
        <w:pStyle w:val="Brezrazmikov"/>
        <w:ind w:left="720"/>
        <w:rPr>
          <w:rFonts w:cs="Times New Roman"/>
          <w:sz w:val="28"/>
          <w:lang w:val="sl-SI"/>
        </w:rPr>
      </w:pPr>
    </w:p>
    <w:p w14:paraId="41C3346F" w14:textId="6F4B7913" w:rsidR="000D6601" w:rsidRPr="00524546" w:rsidRDefault="006D0269" w:rsidP="000D6601">
      <w:pPr>
        <w:pStyle w:val="Brezrazmikov"/>
        <w:ind w:left="720"/>
        <w:rPr>
          <w:rFonts w:cs="Times New Roman"/>
          <w:b/>
          <w:sz w:val="32"/>
          <w:szCs w:val="24"/>
          <w:lang w:val="sl-SI"/>
        </w:rPr>
      </w:pPr>
      <w:r w:rsidRPr="00524546">
        <w:rPr>
          <w:rFonts w:cs="Times New Roman"/>
          <w:b/>
          <w:sz w:val="32"/>
          <w:szCs w:val="24"/>
          <w:lang w:val="sl-SI"/>
        </w:rPr>
        <w:t xml:space="preserve">KAZALO:   </w:t>
      </w:r>
      <w:r w:rsidR="000D6601" w:rsidRPr="00524546">
        <w:rPr>
          <w:rFonts w:cs="Times New Roman"/>
          <w:b/>
          <w:sz w:val="32"/>
          <w:szCs w:val="24"/>
          <w:lang w:val="sl-SI"/>
        </w:rPr>
        <w:t xml:space="preserve">       </w:t>
      </w:r>
      <w:r w:rsidR="00CF3617" w:rsidRPr="00524546">
        <w:rPr>
          <w:rFonts w:cs="Times New Roman"/>
          <w:b/>
          <w:sz w:val="32"/>
          <w:szCs w:val="24"/>
          <w:lang w:val="sl-SI"/>
        </w:rPr>
        <w:t xml:space="preserve">           </w:t>
      </w:r>
      <w:r w:rsidR="000D6601" w:rsidRPr="00524546">
        <w:rPr>
          <w:rFonts w:cs="Times New Roman"/>
          <w:b/>
          <w:sz w:val="32"/>
          <w:szCs w:val="24"/>
          <w:lang w:val="sl-SI"/>
        </w:rPr>
        <w:t xml:space="preserve">            </w:t>
      </w:r>
      <w:hyperlink w:anchor="_7._RAZRED" w:history="1">
        <w:r w:rsidR="0007104F" w:rsidRPr="00524546">
          <w:rPr>
            <w:rStyle w:val="Hiperpovezava"/>
            <w:rFonts w:cs="Times New Roman"/>
            <w:b/>
            <w:sz w:val="32"/>
            <w:szCs w:val="24"/>
            <w:lang w:val="sl-SI"/>
          </w:rPr>
          <w:t>4</w:t>
        </w:r>
        <w:r w:rsidR="000D6601" w:rsidRPr="00524546">
          <w:rPr>
            <w:rStyle w:val="Hiperpovezava"/>
            <w:rFonts w:cs="Times New Roman"/>
            <w:b/>
            <w:sz w:val="32"/>
            <w:szCs w:val="24"/>
            <w:lang w:val="sl-SI"/>
          </w:rPr>
          <w:t>. RAZRED</w:t>
        </w:r>
      </w:hyperlink>
      <w:r w:rsidR="000D6601" w:rsidRPr="00524546">
        <w:rPr>
          <w:rFonts w:cs="Times New Roman"/>
          <w:b/>
          <w:sz w:val="32"/>
          <w:szCs w:val="24"/>
          <w:lang w:val="sl-SI"/>
        </w:rPr>
        <w:t xml:space="preserve">                    </w:t>
      </w:r>
      <w:hyperlink w:anchor="_8._RAZRED" w:history="1">
        <w:r w:rsidR="0007104F" w:rsidRPr="00524546">
          <w:rPr>
            <w:rStyle w:val="Hiperpovezava"/>
            <w:rFonts w:cs="Times New Roman"/>
            <w:b/>
            <w:sz w:val="32"/>
            <w:szCs w:val="24"/>
            <w:lang w:val="sl-SI"/>
          </w:rPr>
          <w:t>5</w:t>
        </w:r>
        <w:r w:rsidR="000D6601" w:rsidRPr="00524546">
          <w:rPr>
            <w:rStyle w:val="Hiperpovezava"/>
            <w:rFonts w:cs="Times New Roman"/>
            <w:b/>
            <w:sz w:val="32"/>
            <w:szCs w:val="24"/>
            <w:lang w:val="sl-SI"/>
          </w:rPr>
          <w:t>. RAZRED</w:t>
        </w:r>
      </w:hyperlink>
      <w:r w:rsidR="000D6601" w:rsidRPr="00524546">
        <w:rPr>
          <w:rFonts w:cs="Times New Roman"/>
          <w:b/>
          <w:sz w:val="32"/>
          <w:szCs w:val="24"/>
          <w:lang w:val="sl-SI"/>
        </w:rPr>
        <w:t xml:space="preserve">                   </w:t>
      </w:r>
    </w:p>
    <w:p w14:paraId="1444FA17" w14:textId="77777777" w:rsidR="000D6601" w:rsidRPr="00524546" w:rsidRDefault="000D6601" w:rsidP="00CB441D">
      <w:pPr>
        <w:pStyle w:val="Brezrazmikov"/>
        <w:ind w:left="720"/>
        <w:rPr>
          <w:rFonts w:cs="Times New Roman"/>
          <w:sz w:val="28"/>
          <w:lang w:val="sl-SI"/>
        </w:rPr>
      </w:pPr>
    </w:p>
    <w:p w14:paraId="6D3E9B05" w14:textId="77777777" w:rsidR="000D6601" w:rsidRPr="00524546" w:rsidRDefault="000D6601" w:rsidP="00CB441D">
      <w:pPr>
        <w:pStyle w:val="Brezrazmikov"/>
        <w:ind w:left="720"/>
        <w:rPr>
          <w:rFonts w:cs="Times New Roman"/>
          <w:sz w:val="28"/>
          <w:lang w:val="sl-SI"/>
        </w:rPr>
      </w:pPr>
    </w:p>
    <w:tbl>
      <w:tblPr>
        <w:tblStyle w:val="Tabelamrea"/>
        <w:tblW w:w="15004" w:type="dxa"/>
        <w:tblLayout w:type="fixed"/>
        <w:tblLook w:val="04A0" w:firstRow="1" w:lastRow="0" w:firstColumn="1" w:lastColumn="0" w:noHBand="0" w:noVBand="1"/>
      </w:tblPr>
      <w:tblGrid>
        <w:gridCol w:w="2660"/>
        <w:gridCol w:w="6277"/>
        <w:gridCol w:w="4638"/>
        <w:gridCol w:w="1429"/>
      </w:tblGrid>
      <w:tr w:rsidR="00CB441D" w:rsidRPr="00524546" w14:paraId="1A3709B5" w14:textId="77777777" w:rsidTr="002242F1">
        <w:tc>
          <w:tcPr>
            <w:tcW w:w="15004" w:type="dxa"/>
            <w:gridSpan w:val="4"/>
          </w:tcPr>
          <w:p w14:paraId="6C0E6D5A" w14:textId="2B82F4DA" w:rsidR="00CB441D" w:rsidRPr="00524546" w:rsidRDefault="0007104F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0" w:name="_6._RAZRED"/>
            <w:bookmarkStart w:id="1" w:name="_7._RAZRED"/>
            <w:bookmarkEnd w:id="0"/>
            <w:bookmarkEnd w:id="1"/>
            <w:r w:rsidRPr="00524546">
              <w:rPr>
                <w:sz w:val="32"/>
              </w:rPr>
              <w:t>4</w:t>
            </w:r>
            <w:r w:rsidR="00CB441D" w:rsidRPr="00524546">
              <w:rPr>
                <w:sz w:val="32"/>
              </w:rPr>
              <w:t>. RAZRED</w:t>
            </w:r>
          </w:p>
          <w:p w14:paraId="68D3A392" w14:textId="127C408D" w:rsidR="000D6601" w:rsidRPr="00524546" w:rsidRDefault="000D6601" w:rsidP="000D6601"/>
        </w:tc>
      </w:tr>
      <w:tr w:rsidR="00CB441D" w:rsidRPr="00524546" w14:paraId="72D03A8D" w14:textId="77777777" w:rsidTr="00524546">
        <w:tc>
          <w:tcPr>
            <w:tcW w:w="2660" w:type="dxa"/>
          </w:tcPr>
          <w:p w14:paraId="4C7C2D49" w14:textId="6B887070" w:rsidR="00CB441D" w:rsidRPr="00524546" w:rsidRDefault="00CB441D" w:rsidP="0007104F">
            <w:pPr>
              <w:pStyle w:val="Brezrazmikov"/>
              <w:jc w:val="center"/>
              <w:rPr>
                <w:rFonts w:cs="Times New Roman"/>
                <w:b/>
                <w:szCs w:val="24"/>
                <w:lang w:val="sl-SI"/>
              </w:rPr>
            </w:pPr>
            <w:r w:rsidRPr="00524546">
              <w:rPr>
                <w:rFonts w:cs="Times New Roman"/>
                <w:b/>
                <w:szCs w:val="24"/>
                <w:lang w:val="sl-SI"/>
              </w:rPr>
              <w:t>OPERATIVNI CILJI</w:t>
            </w:r>
          </w:p>
        </w:tc>
        <w:tc>
          <w:tcPr>
            <w:tcW w:w="6277" w:type="dxa"/>
          </w:tcPr>
          <w:p w14:paraId="52E21CC4" w14:textId="77777777" w:rsidR="00CB441D" w:rsidRPr="00524546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4638" w:type="dxa"/>
          </w:tcPr>
          <w:p w14:paraId="47765D79" w14:textId="102E531D" w:rsidR="00CB441D" w:rsidRPr="00524546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>Pridobivanje</w:t>
            </w:r>
            <w:r w:rsidR="000D6601"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znanja</w:t>
            </w:r>
          </w:p>
        </w:tc>
        <w:tc>
          <w:tcPr>
            <w:tcW w:w="1429" w:type="dxa"/>
          </w:tcPr>
          <w:p w14:paraId="22ECD5BB" w14:textId="5C3726B9" w:rsidR="00CB441D" w:rsidRPr="00524546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045346" w:rsidRPr="00524546" w14:paraId="6E71F346" w14:textId="77777777" w:rsidTr="00524546">
        <w:tc>
          <w:tcPr>
            <w:tcW w:w="2660" w:type="dxa"/>
          </w:tcPr>
          <w:p w14:paraId="39632856" w14:textId="70BA513F" w:rsidR="00045346" w:rsidRPr="00524546" w:rsidRDefault="00045346" w:rsidP="00CF3617">
            <w:pPr>
              <w:pStyle w:val="Brezrazmikov"/>
              <w:rPr>
                <w:rFonts w:cs="Times New Roman"/>
                <w:b/>
                <w:szCs w:val="24"/>
                <w:lang w:val="sl-SI"/>
              </w:rPr>
            </w:pPr>
            <w:r w:rsidRPr="00524546">
              <w:rPr>
                <w:rFonts w:cs="Times New Roman"/>
                <w:b/>
                <w:i/>
                <w:szCs w:val="24"/>
                <w:lang w:val="sl-SI"/>
              </w:rPr>
              <w:t>LJUDJE V DRUŽBI</w:t>
            </w:r>
          </w:p>
        </w:tc>
        <w:tc>
          <w:tcPr>
            <w:tcW w:w="12344" w:type="dxa"/>
            <w:gridSpan w:val="3"/>
          </w:tcPr>
          <w:p w14:paraId="7A49709B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071D289E" w14:textId="77777777" w:rsidTr="00524546">
        <w:tc>
          <w:tcPr>
            <w:tcW w:w="2660" w:type="dxa"/>
          </w:tcPr>
          <w:p w14:paraId="18BD3E81" w14:textId="162C1AF6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 xml:space="preserve">•prepoznajo in ocenijo svoje značilnosti (potrebe, želje, </w:t>
            </w:r>
            <w:r w:rsidR="002F78E2" w:rsidRPr="00524546">
              <w:rPr>
                <w:rFonts w:ascii="Times New Roman" w:hAnsi="Times New Roman" w:cs="Times New Roman"/>
                <w:sz w:val="24"/>
                <w:szCs w:val="24"/>
              </w:rPr>
              <w:t xml:space="preserve">cilje, </w:t>
            </w: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sposobnosti, osebni napredek idr.),</w:t>
            </w:r>
          </w:p>
          <w:p w14:paraId="2F1394A2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• poznajo in uporabljajo različne veščine komuniciranja in sodelovanja,</w:t>
            </w:r>
          </w:p>
          <w:p w14:paraId="1D39E66B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• oblikujejo lastna mnenja in stališča; </w:t>
            </w: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pripravljeni so jih izraziti in smiselno zagovarjati,</w:t>
            </w:r>
          </w:p>
          <w:p w14:paraId="514948FF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poznajo in uporabljajo različne učne strategije, analizirajo in presojajo njihovo učinkovitost,</w:t>
            </w:r>
          </w:p>
          <w:p w14:paraId="248EC622" w14:textId="03824C56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szCs w:val="24"/>
                <w:lang w:val="sl-SI"/>
              </w:rPr>
              <w:t>• prepoznavajo lastni proces učenja;</w:t>
            </w:r>
          </w:p>
        </w:tc>
        <w:tc>
          <w:tcPr>
            <w:tcW w:w="6277" w:type="dxa"/>
          </w:tcPr>
          <w:p w14:paraId="6899D446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65066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75761" w14:textId="77777777" w:rsidR="003E4D4B" w:rsidRPr="00524546" w:rsidRDefault="003E4D4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C43E" w14:textId="392F6879" w:rsidR="003E4D4B" w:rsidRDefault="003E4D4B" w:rsidP="003E4D4B">
            <w:pPr>
              <w:pStyle w:val="Brezrazmikov"/>
              <w:rPr>
                <w:rStyle w:val="A3"/>
                <w:b/>
                <w:sz w:val="24"/>
                <w:lang w:val="sl-SI"/>
              </w:rPr>
            </w:pPr>
            <w:r w:rsidRPr="00524546">
              <w:rPr>
                <w:rStyle w:val="A3"/>
                <w:b/>
                <w:sz w:val="24"/>
                <w:lang w:val="sl-SI"/>
              </w:rPr>
              <w:t>Predstavnik, institucije EU, končni izlet</w:t>
            </w:r>
          </w:p>
          <w:p w14:paraId="68348558" w14:textId="77777777" w:rsidR="00B47662" w:rsidRDefault="00B47662" w:rsidP="003E4D4B">
            <w:pPr>
              <w:pStyle w:val="Brezrazmikov"/>
              <w:rPr>
                <w:rStyle w:val="A3"/>
                <w:b/>
                <w:sz w:val="24"/>
                <w:lang w:val="sl-SI"/>
              </w:rPr>
            </w:pPr>
          </w:p>
          <w:p w14:paraId="20E4895C" w14:textId="77777777" w:rsidR="00B47662" w:rsidRDefault="00B47662" w:rsidP="003E4D4B">
            <w:pPr>
              <w:pStyle w:val="Brezrazmikov"/>
              <w:rPr>
                <w:rStyle w:val="A3"/>
                <w:b/>
                <w:sz w:val="24"/>
              </w:rPr>
            </w:pPr>
          </w:p>
          <w:p w14:paraId="7A766137" w14:textId="77777777" w:rsidR="00B47662" w:rsidRDefault="00B47662" w:rsidP="003E4D4B">
            <w:pPr>
              <w:pStyle w:val="Brezrazmikov"/>
              <w:rPr>
                <w:rStyle w:val="A3"/>
                <w:b/>
                <w:sz w:val="24"/>
              </w:rPr>
            </w:pPr>
          </w:p>
          <w:p w14:paraId="2A7C702C" w14:textId="77777777" w:rsidR="00B47662" w:rsidRDefault="00B47662" w:rsidP="003E4D4B">
            <w:pPr>
              <w:pStyle w:val="Brezrazmikov"/>
              <w:rPr>
                <w:rStyle w:val="A3"/>
                <w:b/>
                <w:sz w:val="24"/>
              </w:rPr>
            </w:pPr>
          </w:p>
          <w:p w14:paraId="1453CA04" w14:textId="77777777" w:rsidR="003E4D4B" w:rsidRPr="00524546" w:rsidRDefault="003E4D4B" w:rsidP="00B47662">
            <w:pPr>
              <w:pStyle w:val="Brezrazmikov"/>
              <w:rPr>
                <w:rFonts w:cs="Times New Roman"/>
                <w:szCs w:val="24"/>
              </w:rPr>
            </w:pPr>
          </w:p>
        </w:tc>
        <w:tc>
          <w:tcPr>
            <w:tcW w:w="4638" w:type="dxa"/>
          </w:tcPr>
          <w:p w14:paraId="676C291F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26D51" w14:textId="77777777" w:rsidR="002242F1" w:rsidRPr="00524546" w:rsidRDefault="002242F1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9B36" w14:textId="77777777" w:rsidR="002242F1" w:rsidRPr="00524546" w:rsidRDefault="002242F1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2ABC7" w14:textId="77777777" w:rsidR="002242F1" w:rsidRPr="00524546" w:rsidRDefault="002242F1" w:rsidP="002242F1">
            <w:pPr>
              <w:pStyle w:val="Brezrazmikov"/>
              <w:rPr>
                <w:lang w:val="sl-SI"/>
              </w:rPr>
            </w:pPr>
            <w:r w:rsidRPr="00524546">
              <w:rPr>
                <w:lang w:val="sl-SI"/>
              </w:rPr>
              <w:t xml:space="preserve">Učne ure na temo EU, 4. razred, </w:t>
            </w:r>
          </w:p>
          <w:p w14:paraId="6D79AFC0" w14:textId="61B727C2" w:rsidR="002242F1" w:rsidRPr="00524546" w:rsidRDefault="002242F1" w:rsidP="002242F1">
            <w:pPr>
              <w:pStyle w:val="Brezrazmikov"/>
              <w:rPr>
                <w:lang w:val="sl-SI"/>
              </w:rPr>
            </w:pPr>
            <w:r w:rsidRPr="00524546">
              <w:rPr>
                <w:lang w:val="sl-SI"/>
              </w:rPr>
              <w:t xml:space="preserve">str. </w:t>
            </w:r>
            <w:r w:rsidR="00D94BA9" w:rsidRPr="00524546">
              <w:rPr>
                <w:lang w:val="sl-SI"/>
              </w:rPr>
              <w:t>84–</w:t>
            </w:r>
            <w:r w:rsidRPr="00524546">
              <w:rPr>
                <w:lang w:val="sl-SI"/>
              </w:rPr>
              <w:t xml:space="preserve">85 + priloge: </w:t>
            </w:r>
            <w:r w:rsidRPr="00524546">
              <w:rPr>
                <w:sz w:val="20"/>
                <w:lang w:val="sl-SI"/>
              </w:rPr>
              <w:t xml:space="preserve">http://www.mednarodni-odnosi.si/cmo/problem_based_learning/ucne_ure/4_razred.pdf </w:t>
            </w:r>
          </w:p>
        </w:tc>
        <w:tc>
          <w:tcPr>
            <w:tcW w:w="1429" w:type="dxa"/>
          </w:tcPr>
          <w:p w14:paraId="705850B5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7F9A8181" w14:textId="77777777" w:rsidTr="00524546">
        <w:tc>
          <w:tcPr>
            <w:tcW w:w="2660" w:type="dxa"/>
          </w:tcPr>
          <w:p w14:paraId="38B72FB9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poznajo različne (svoje) družbene vloge in primerna ravnanja v teh vlogah,</w:t>
            </w:r>
          </w:p>
          <w:p w14:paraId="66AE93B0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razumejo smisel povezovanja v družine (ljubezen, varnost, pomoč, sodelovanje idr.),</w:t>
            </w:r>
          </w:p>
          <w:p w14:paraId="5264ABB7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razumejo nekatere spremembe v družinskem življenju (razveze, smrt, novi člani idr.),</w:t>
            </w:r>
          </w:p>
          <w:p w14:paraId="7B1C7114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razlikujejo sestavine načina življenja (prosti čas, bonton, vsakdanjik, praznik, šege, navade idr.),</w:t>
            </w:r>
          </w:p>
          <w:p w14:paraId="04ABE86E" w14:textId="0D2B1829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szCs w:val="24"/>
                <w:lang w:val="sl-SI"/>
              </w:rPr>
              <w:t>• spoznajo pomen kritičnega odnosa do potrošništva;</w:t>
            </w:r>
          </w:p>
        </w:tc>
        <w:tc>
          <w:tcPr>
            <w:tcW w:w="6277" w:type="dxa"/>
          </w:tcPr>
          <w:p w14:paraId="52006BD2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14:paraId="75354967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84DE6C3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5232656A" w14:textId="77777777" w:rsidTr="00524546">
        <w:tc>
          <w:tcPr>
            <w:tcW w:w="2660" w:type="dxa"/>
          </w:tcPr>
          <w:p w14:paraId="494A952A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•poznajo in razumejo temeljne otrokove pravice, dolžnosti in odgovornosti (do sebe in drugih),</w:t>
            </w:r>
          </w:p>
          <w:p w14:paraId="4D4955E8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• ob primerih prepoznajo uveljavljanje človekovih </w:t>
            </w: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in otrokovih pravic in dolžnosti (pri nas in drugje, danes in nekoč),</w:t>
            </w:r>
          </w:p>
          <w:p w14:paraId="11718378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razumejo pomen sprejemanja in spoštovanja drugačnosti,</w:t>
            </w:r>
          </w:p>
          <w:p w14:paraId="4ACD526F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prepoznajo vrste nasilja med otroki in nad otroki,</w:t>
            </w:r>
          </w:p>
          <w:p w14:paraId="41E03CDF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spoznajo in uporabljajo različne strategije obvladovanja čustev,</w:t>
            </w:r>
          </w:p>
          <w:p w14:paraId="65673AAE" w14:textId="528C1AF7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szCs w:val="24"/>
                <w:lang w:val="sl-SI"/>
              </w:rPr>
              <w:t>odločanja in reševanja različnih vprašanj, na primer: medosebnih, intelektualnih idr.</w:t>
            </w:r>
          </w:p>
        </w:tc>
        <w:tc>
          <w:tcPr>
            <w:tcW w:w="6277" w:type="dxa"/>
          </w:tcPr>
          <w:p w14:paraId="5A475CA3" w14:textId="57BEC6B4" w:rsidR="009939BC" w:rsidRPr="00524546" w:rsidRDefault="009939BC" w:rsidP="00993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Listina o temeljnih pravicah Evropske unije; </w:t>
            </w:r>
            <w:r w:rsidR="00E61682" w:rsidRPr="004C59FF">
              <w:rPr>
                <w:rFonts w:ascii="Times New Roman" w:hAnsi="Times New Roman" w:cs="Times New Roman"/>
                <w:sz w:val="24"/>
                <w:szCs w:val="24"/>
              </w:rPr>
              <w:t xml:space="preserve">vsebinsko dopolnjuje pravni okvir </w:t>
            </w:r>
            <w:r w:rsidR="00E61682" w:rsidRPr="004C59FF">
              <w:rPr>
                <w:rFonts w:ascii="Times New Roman" w:hAnsi="Times New Roman" w:cs="Times New Roman"/>
                <w:i/>
                <w:sz w:val="24"/>
                <w:szCs w:val="24"/>
              </w:rPr>
              <w:t>Evropske konvencije o varstvu človekovih pravic in temeljnih svoboščin</w:t>
            </w:r>
            <w:r w:rsidR="00E61682" w:rsidRPr="004C59FF">
              <w:rPr>
                <w:rFonts w:ascii="Times New Roman" w:hAnsi="Times New Roman" w:cs="Times New Roman"/>
                <w:sz w:val="24"/>
                <w:szCs w:val="24"/>
              </w:rPr>
              <w:t xml:space="preserve"> (veljavna v okviru držav pogodbenic Sveta Evrope), ki bolj natančno ureja pravice posameznika in dolžnosti držav kot Splošna deklaracija človekovih pravic (veljavna v okviru sistema Združenih narodov za vse države sveta).  </w:t>
            </w:r>
          </w:p>
          <w:p w14:paraId="62DFF751" w14:textId="2216F953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informacije o listini</w:t>
            </w:r>
            <w:r w:rsidRPr="005245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524546">
                <w:rPr>
                  <w:rStyle w:val="Hiperpovezava"/>
                  <w:rFonts w:ascii="Times New Roman" w:hAnsi="Times New Roman"/>
                  <w:sz w:val="20"/>
                  <w:szCs w:val="24"/>
                </w:rPr>
                <w:t>http://www.europarl.europa.eu/aboutparliament/sl/0003fbe4e5/Listina-EU-o-temeljnih-pravicah.html</w:t>
              </w:r>
            </w:hyperlink>
            <w:r w:rsidRPr="00524546">
              <w:rPr>
                <w:rFonts w:ascii="Times New Roman" w:hAnsi="Times New Roman"/>
                <w:sz w:val="20"/>
                <w:szCs w:val="24"/>
              </w:rPr>
              <w:t>) .</w:t>
            </w:r>
          </w:p>
          <w:p w14:paraId="007F62C0" w14:textId="6667AB35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  <w:u w:val="single"/>
              </w:rPr>
              <w:t>Besedilo listine</w:t>
            </w:r>
            <w:r w:rsidRPr="00524546">
              <w:rPr>
                <w:rFonts w:ascii="Times New Roman" w:hAnsi="Times New Roman"/>
                <w:sz w:val="24"/>
                <w:szCs w:val="24"/>
              </w:rPr>
              <w:t xml:space="preserve"> (15 strani, zelo razumljivo): </w:t>
            </w:r>
            <w:hyperlink r:id="rId10" w:history="1">
              <w:r w:rsidRPr="00524546">
                <w:rPr>
                  <w:rStyle w:val="Hiperpovezava"/>
                  <w:rFonts w:ascii="Times New Roman" w:hAnsi="Times New Roman"/>
                  <w:sz w:val="20"/>
                  <w:szCs w:val="24"/>
                </w:rPr>
                <w:t>http://eur-lex.europa.eu/LexUriServ/LexUriServ.do?uri=OJ:C:2010:083:0389:0403:sl:PDF</w:t>
              </w:r>
            </w:hyperlink>
            <w:r w:rsidRPr="00524546">
              <w:rPr>
                <w:rFonts w:ascii="Times New Roman" w:hAnsi="Times New Roman"/>
                <w:sz w:val="20"/>
                <w:szCs w:val="24"/>
              </w:rPr>
              <w:t>;</w:t>
            </w:r>
          </w:p>
          <w:p w14:paraId="3B397A74" w14:textId="290A83A7" w:rsidR="009939BC" w:rsidRPr="00524546" w:rsidRDefault="009939BC" w:rsidP="0099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 xml:space="preserve">VSEBINA (pravice otrok): </w:t>
            </w:r>
          </w:p>
          <w:p w14:paraId="77048C03" w14:textId="6A61771D" w:rsidR="00045346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 xml:space="preserve">čl. 14: Pravica do izobraževanja </w:t>
            </w:r>
          </w:p>
          <w:p w14:paraId="30FA9669" w14:textId="13BFFA9D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24: Pravice otroka</w:t>
            </w:r>
          </w:p>
          <w:p w14:paraId="3E6E02D3" w14:textId="77777777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32: Prepoved dela otrok in varstvo mladih pri delu</w:t>
            </w:r>
          </w:p>
          <w:p w14:paraId="13697410" w14:textId="77777777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33: Družinsko in poklicno življenje (posvojitev otroka)</w:t>
            </w:r>
          </w:p>
          <w:p w14:paraId="09B5527C" w14:textId="77777777" w:rsidR="009939BC" w:rsidRPr="00524546" w:rsidRDefault="009939BC" w:rsidP="009939BC">
            <w:p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VSEBINA (prepoved diskriminacije, sprejemanje drugačnosti):</w:t>
            </w:r>
          </w:p>
          <w:p w14:paraId="46811595" w14:textId="77777777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21 (Prepoved diskriminacije)</w:t>
            </w:r>
          </w:p>
          <w:p w14:paraId="228958F7" w14:textId="19BC3235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9 (Pravica sklepanja zakonske zveze in pravica ustvarjanja družine)</w:t>
            </w:r>
          </w:p>
          <w:p w14:paraId="51C154A6" w14:textId="238543C9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10 (Svoboda misli, vesti in vere)</w:t>
            </w:r>
          </w:p>
          <w:p w14:paraId="4A862BAB" w14:textId="1DC379ED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15 (Svoboda izbire poklica in pravica do dela)</w:t>
            </w:r>
          </w:p>
          <w:p w14:paraId="6F294080" w14:textId="517B77A2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18 (Pravica do azila)</w:t>
            </w:r>
          </w:p>
          <w:p w14:paraId="6125C8F9" w14:textId="0E3BE554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22 (Kulturna, verska in jezikovna raznolikost)</w:t>
            </w:r>
          </w:p>
          <w:p w14:paraId="5C52AC29" w14:textId="5011B108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23 (Načelo enakosti žensk in moških)</w:t>
            </w:r>
          </w:p>
          <w:p w14:paraId="63D0B5B9" w14:textId="0ACB412A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24 (Pravice otroka)</w:t>
            </w:r>
          </w:p>
          <w:p w14:paraId="652EEC99" w14:textId="75A77F21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25 (Pravice starejših)</w:t>
            </w:r>
          </w:p>
          <w:p w14:paraId="77C61F18" w14:textId="77777777" w:rsidR="009939BC" w:rsidRPr="00524546" w:rsidRDefault="009939BC" w:rsidP="009939BC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26 (Vključenost invalidov)</w:t>
            </w:r>
          </w:p>
          <w:p w14:paraId="2975BC35" w14:textId="44CBE797" w:rsidR="000B4093" w:rsidRPr="00524546" w:rsidRDefault="000B4093" w:rsidP="000B4093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 xml:space="preserve">čl. 34 (Socialna varnost in socialna pomoč) </w:t>
            </w:r>
          </w:p>
          <w:p w14:paraId="5D805E93" w14:textId="68A20709" w:rsidR="000B4093" w:rsidRPr="00524546" w:rsidRDefault="000B4093" w:rsidP="000B4093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</w:rPr>
              <w:t>čl. 35 (Varovanje zdravja)</w:t>
            </w:r>
          </w:p>
          <w:p w14:paraId="44431920" w14:textId="6C39CDDE" w:rsidR="000B4093" w:rsidRPr="00524546" w:rsidRDefault="000B4093" w:rsidP="000B4093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24546">
              <w:rPr>
                <w:rFonts w:ascii="Times New Roman" w:hAnsi="Times New Roman"/>
                <w:b/>
                <w:sz w:val="24"/>
                <w:szCs w:val="24"/>
              </w:rPr>
              <w:t>čl. 43 (Evropski varuh človekovih pravic)</w:t>
            </w:r>
          </w:p>
        </w:tc>
        <w:tc>
          <w:tcPr>
            <w:tcW w:w="4638" w:type="dxa"/>
          </w:tcPr>
          <w:p w14:paraId="5D27BA63" w14:textId="5E70DE27" w:rsidR="00045346" w:rsidRPr="00524546" w:rsidRDefault="00425D15" w:rsidP="004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Učne ure na temo EU, 4. razred, str. 106–108</w:t>
            </w:r>
            <w:r w:rsidRPr="00524546">
              <w:rPr>
                <w:rFonts w:cs="Times New Roman"/>
                <w:szCs w:val="24"/>
              </w:rPr>
              <w:t xml:space="preserve"> </w:t>
            </w: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 xml:space="preserve">+ priloge: </w:t>
            </w:r>
            <w:hyperlink r:id="rId11" w:history="1">
              <w:r w:rsidR="00524546" w:rsidRPr="00524546">
                <w:rPr>
                  <w:rStyle w:val="Hiperpovezava"/>
                  <w:rFonts w:ascii="Times New Roman" w:hAnsi="Times New Roman" w:cs="Times New Roman"/>
                  <w:sz w:val="18"/>
                  <w:szCs w:val="24"/>
                </w:rPr>
                <w:t>http://www.mednarodni-odnosi.si/cmo/problem_based_learning/ucne_ure/4_razred.pdf</w:t>
              </w:r>
            </w:hyperlink>
            <w:r w:rsidR="00524546" w:rsidRPr="0052454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429" w:type="dxa"/>
          </w:tcPr>
          <w:p w14:paraId="58265908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6EA9F4D4" w14:textId="77777777" w:rsidTr="00524546">
        <w:tc>
          <w:tcPr>
            <w:tcW w:w="2660" w:type="dxa"/>
          </w:tcPr>
          <w:p w14:paraId="5FFB76FF" w14:textId="20B91BA0" w:rsidR="00045346" w:rsidRPr="00524546" w:rsidRDefault="00045346" w:rsidP="00CF3617">
            <w:pPr>
              <w:pStyle w:val="Brezrazmikov"/>
              <w:rPr>
                <w:rFonts w:cs="Times New Roman"/>
                <w:b/>
                <w:szCs w:val="24"/>
                <w:lang w:val="sl-SI"/>
              </w:rPr>
            </w:pPr>
            <w:r w:rsidRPr="00524546">
              <w:rPr>
                <w:rFonts w:cs="Times New Roman"/>
                <w:b/>
                <w:i/>
                <w:lang w:val="sl-SI"/>
              </w:rPr>
              <w:t xml:space="preserve">LJUDJE V PROSTORU </w:t>
            </w:r>
            <w:r w:rsidRPr="00524546">
              <w:rPr>
                <w:rFonts w:cs="Times New Roman"/>
                <w:b/>
                <w:lang w:val="sl-SI"/>
              </w:rPr>
              <w:t xml:space="preserve">IN </w:t>
            </w:r>
            <w:r w:rsidRPr="00524546">
              <w:rPr>
                <w:rFonts w:cs="Times New Roman"/>
                <w:b/>
                <w:i/>
                <w:lang w:val="sl-SI"/>
              </w:rPr>
              <w:t>LJUDJE V ČASU</w:t>
            </w:r>
          </w:p>
        </w:tc>
        <w:tc>
          <w:tcPr>
            <w:tcW w:w="12344" w:type="dxa"/>
            <w:gridSpan w:val="3"/>
          </w:tcPr>
          <w:p w14:paraId="6FC4DEF3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5EB89254" w14:textId="77777777" w:rsidTr="00524546">
        <w:tc>
          <w:tcPr>
            <w:tcW w:w="2660" w:type="dxa"/>
          </w:tcPr>
          <w:p w14:paraId="705E00FD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•znajo določiti glavne smeri neba s soncem, senco, uro in kompasom,</w:t>
            </w:r>
          </w:p>
          <w:p w14:paraId="6158E11F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 xml:space="preserve">• poznajo sestavine zemljevida (znaki, tloris, mreža, legenda, naslov, </w:t>
            </w:r>
            <w:r w:rsidRPr="00524546">
              <w:rPr>
                <w:rFonts w:ascii="Times New Roman" w:hAnsi="Times New Roman" w:cs="Times New Roman"/>
                <w:sz w:val="24"/>
              </w:rPr>
              <w:lastRenderedPageBreak/>
              <w:t>datum, avtor, grafično merilo),</w:t>
            </w:r>
          </w:p>
          <w:p w14:paraId="29C13BCD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se orientirajo na različnih skicah, kartah, zemljevidih (domači kraj/domača pokrajina); znajo brati podatke (besedni, količinski, simbolični podatki),</w:t>
            </w:r>
          </w:p>
          <w:p w14:paraId="752003A2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znajo skicirati preproste skice, zemljevide,</w:t>
            </w:r>
          </w:p>
          <w:p w14:paraId="270BC07D" w14:textId="683847B9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lang w:val="sl-SI"/>
              </w:rPr>
              <w:t>• uporabljajo kartiranje kot metodo shranjevanja in prikaza prostorskih podatkov;</w:t>
            </w:r>
          </w:p>
        </w:tc>
        <w:tc>
          <w:tcPr>
            <w:tcW w:w="6277" w:type="dxa"/>
          </w:tcPr>
          <w:p w14:paraId="7F615DC5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43C4D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14:paraId="36EA14FD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D33FE88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3BF821AD" w14:textId="77777777" w:rsidTr="00524546">
        <w:tc>
          <w:tcPr>
            <w:tcW w:w="2660" w:type="dxa"/>
          </w:tcPr>
          <w:p w14:paraId="5224775F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poznajo naravne osnove za nastanek in razvoj domačega kraja za življenje ljudi,</w:t>
            </w:r>
          </w:p>
          <w:p w14:paraId="5C045851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spoznajo gospodarske in druge dejavnosti, različne poklice,</w:t>
            </w:r>
          </w:p>
          <w:p w14:paraId="2DBD0F57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prepoznajo in analizirajo varne in manj varne poti za pešce in kolesarje,</w:t>
            </w:r>
          </w:p>
          <w:p w14:paraId="4902565F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poznajo različne dejavnike, ki vplivajo na ravnanje udeležencev v prometu, na primerih analizirajo in presojajo strategije ravnanja pešcev in kolesarjev,</w:t>
            </w:r>
          </w:p>
          <w:p w14:paraId="79B84536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 xml:space="preserve">• razumejo vlogo posameznika v skupnosti </w:t>
            </w:r>
            <w:r w:rsidRPr="00524546">
              <w:rPr>
                <w:rFonts w:ascii="Times New Roman" w:hAnsi="Times New Roman" w:cs="Times New Roman"/>
                <w:sz w:val="24"/>
              </w:rPr>
              <w:lastRenderedPageBreak/>
              <w:t>pri skrbi za urejenost domačega kraja,</w:t>
            </w:r>
          </w:p>
          <w:p w14:paraId="19B588D5" w14:textId="2D442C7E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highlight w:val="green"/>
                <w:lang w:val="sl-SI"/>
              </w:rPr>
              <w:t>• vrednotijo urejenost domačega kraja z vidika različnih potreb ljudi, varovanja okolja ter naravne in kulturne dediščine;</w:t>
            </w:r>
          </w:p>
        </w:tc>
        <w:tc>
          <w:tcPr>
            <w:tcW w:w="6277" w:type="dxa"/>
          </w:tcPr>
          <w:p w14:paraId="55573FB5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9106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E4886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14979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C661E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691D2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081E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5723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DDAB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97A7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6B3CA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66CE6" w14:textId="77777777" w:rsidR="00524546" w:rsidRPr="00524546" w:rsidRDefault="00524546" w:rsidP="004A38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C91E4" w14:textId="77777777" w:rsidR="00524546" w:rsidRPr="00524546" w:rsidRDefault="00524546" w:rsidP="004A38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5A59C" w14:textId="77777777" w:rsidR="00524546" w:rsidRPr="00524546" w:rsidRDefault="00524546" w:rsidP="004A38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4B2BE" w14:textId="77777777" w:rsidR="00524546" w:rsidRPr="00524546" w:rsidRDefault="00524546" w:rsidP="004A38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F170A" w14:textId="61262335" w:rsidR="002F78E2" w:rsidRPr="00524546" w:rsidRDefault="002F78E2" w:rsidP="0098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>EU sredstva</w:t>
            </w:r>
            <w:r w:rsidR="0098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sofinanciranje infrastrukturnih investicij in kulturno-družbenih projektov v domačem kraju. </w:t>
            </w:r>
          </w:p>
        </w:tc>
        <w:tc>
          <w:tcPr>
            <w:tcW w:w="4638" w:type="dxa"/>
          </w:tcPr>
          <w:p w14:paraId="4933B54C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FBEF634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411A5C13" w14:textId="77777777" w:rsidTr="00524546">
        <w:tc>
          <w:tcPr>
            <w:tcW w:w="2660" w:type="dxa"/>
          </w:tcPr>
          <w:p w14:paraId="2B6BABA0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•spoznajo naravne značilnosti domače pokrajine (relief, vode, prst, podnebje, kamnine, tla, rudnine),</w:t>
            </w:r>
          </w:p>
          <w:p w14:paraId="5CA3E866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opišejo nekatere značilnosti in razlike med naselji v domači pokrajini (občinsko središče, mesto, vas idr.),</w:t>
            </w:r>
          </w:p>
          <w:p w14:paraId="171771A4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• spoznajo vlogo gospodarskih in drugih dejavnosti v domači pokrajini,</w:t>
            </w:r>
          </w:p>
          <w:p w14:paraId="1CB1ECF2" w14:textId="796F5939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lang w:val="sl-SI"/>
              </w:rPr>
              <w:t>• vrednotijo vplive človeka na spreminjanje narave;</w:t>
            </w:r>
          </w:p>
        </w:tc>
        <w:tc>
          <w:tcPr>
            <w:tcW w:w="6277" w:type="dxa"/>
          </w:tcPr>
          <w:p w14:paraId="0F33E763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2535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E3042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E0AD3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65C9" w14:textId="77777777" w:rsidR="00DA03A1" w:rsidRPr="00524546" w:rsidRDefault="00DA03A1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6B4BCE0C" w14:textId="77777777" w:rsidR="00DA03A1" w:rsidRPr="00524546" w:rsidRDefault="00DA03A1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32C9F24C" w14:textId="77777777" w:rsidR="00524546" w:rsidRPr="00524546" w:rsidRDefault="00524546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08612E32" w14:textId="77777777" w:rsidR="00524546" w:rsidRPr="00524546" w:rsidRDefault="00524546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155218FF" w14:textId="6BD63105" w:rsidR="002F78E2" w:rsidRPr="00524546" w:rsidRDefault="002F78E2" w:rsidP="002F78E2">
            <w:pPr>
              <w:pStyle w:val="Brezrazmikov"/>
              <w:rPr>
                <w:rFonts w:cs="Times New Roman"/>
                <w:b/>
                <w:lang w:val="sl-SI"/>
              </w:rPr>
            </w:pPr>
            <w:r w:rsidRPr="00524546">
              <w:rPr>
                <w:rFonts w:cs="Times New Roman"/>
                <w:b/>
                <w:lang w:val="sl-SI"/>
              </w:rPr>
              <w:t xml:space="preserve">Vloga </w:t>
            </w:r>
            <w:r w:rsidR="00986AEF">
              <w:rPr>
                <w:rFonts w:cs="Times New Roman"/>
                <w:b/>
                <w:lang w:val="sl-SI"/>
              </w:rPr>
              <w:t>skupne k</w:t>
            </w:r>
            <w:r w:rsidRPr="00524546">
              <w:rPr>
                <w:rFonts w:cs="Times New Roman"/>
                <w:b/>
                <w:lang w:val="sl-SI"/>
              </w:rPr>
              <w:t>metijske politike EU – ohranjanje podeželja, kulturne dediščine</w:t>
            </w:r>
          </w:p>
          <w:p w14:paraId="0995A809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BC4FF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14:paraId="3A21569C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2C046EC6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65AF2F1D" w14:textId="77777777" w:rsidTr="00524546">
        <w:tc>
          <w:tcPr>
            <w:tcW w:w="2660" w:type="dxa"/>
          </w:tcPr>
          <w:p w14:paraId="3FBEC5D6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•spoznajo preteklost domačega kraja/domače pokrajine skozi življenje ljudi in jo primerjajo z današnjim življenjem,</w:t>
            </w:r>
          </w:p>
          <w:p w14:paraId="14B86C66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• spoznajo naravno in kulturno dediščino domačega kraja/ domače pokrajine in razumejo, zakaj moramo skrbeti zanjo,</w:t>
            </w:r>
          </w:p>
          <w:p w14:paraId="02234DBD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lastRenderedPageBreak/>
              <w:t>• znajo izdelati in kronološko prikazati dogodke iz preteklosti na preprostem časovnem traku,</w:t>
            </w:r>
          </w:p>
          <w:p w14:paraId="1F6A067B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pojasnijo vzroke in posledice gospodarskih in drugih sprememb skozi preteklost na enem od primerov (na primer promet, gospodarstvo, načini življenja, prenos informacij idr.),</w:t>
            </w:r>
          </w:p>
          <w:p w14:paraId="4EC25A31" w14:textId="418766B7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lang w:val="sl-SI"/>
              </w:rPr>
              <w:t>• presojajo o načinih varovanja in ohranjanja naravnega in kulturnega okolja.</w:t>
            </w:r>
          </w:p>
        </w:tc>
        <w:tc>
          <w:tcPr>
            <w:tcW w:w="6277" w:type="dxa"/>
          </w:tcPr>
          <w:p w14:paraId="55407244" w14:textId="77777777" w:rsidR="00045346" w:rsidRPr="00524546" w:rsidRDefault="00045346" w:rsidP="0098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6BB2C" w14:textId="77777777" w:rsidR="00045346" w:rsidRPr="00524546" w:rsidRDefault="00045346" w:rsidP="0098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75D00" w14:textId="77777777" w:rsidR="002F78E2" w:rsidRPr="00524546" w:rsidRDefault="002F78E2" w:rsidP="0098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ECD0" w14:textId="77777777" w:rsidR="00524546" w:rsidRPr="00524546" w:rsidRDefault="00524546" w:rsidP="0098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ADD16" w14:textId="06AD310E" w:rsidR="002F78E2" w:rsidRPr="00524546" w:rsidRDefault="002F78E2" w:rsidP="0098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>EU sredstva</w:t>
            </w:r>
            <w:r w:rsidR="0098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sofinanciranje projektov v te namene v domačem kraju.</w:t>
            </w:r>
          </w:p>
        </w:tc>
        <w:tc>
          <w:tcPr>
            <w:tcW w:w="4638" w:type="dxa"/>
          </w:tcPr>
          <w:p w14:paraId="68D05787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BBABB46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55D93" w14:textId="77777777" w:rsidR="00CB441D" w:rsidRPr="00524546" w:rsidRDefault="00CB441D" w:rsidP="005B3CBC">
      <w:pPr>
        <w:spacing w:after="0"/>
        <w:rPr>
          <w:rFonts w:ascii="Times New Roman" w:hAnsi="Times New Roman" w:cs="Times New Roman"/>
        </w:rPr>
      </w:pPr>
    </w:p>
    <w:p w14:paraId="1E199100" w14:textId="77777777" w:rsidR="00CB441D" w:rsidRPr="00524546" w:rsidRDefault="00CB441D" w:rsidP="005B3CBC">
      <w:pPr>
        <w:spacing w:after="0"/>
        <w:rPr>
          <w:rFonts w:ascii="Times New Roman" w:hAnsi="Times New Roman" w:cs="Times New Roman"/>
        </w:rPr>
      </w:pPr>
    </w:p>
    <w:p w14:paraId="55DC67BE" w14:textId="77777777" w:rsidR="00CB441D" w:rsidRPr="00524546" w:rsidRDefault="00CB441D" w:rsidP="005B3CBC">
      <w:pPr>
        <w:spacing w:after="0"/>
        <w:rPr>
          <w:rFonts w:ascii="Times New Roman" w:hAnsi="Times New Roman" w:cs="Times New Roman"/>
        </w:rPr>
      </w:pPr>
    </w:p>
    <w:p w14:paraId="2538E37F" w14:textId="77777777" w:rsidR="000D6601" w:rsidRPr="00524546" w:rsidRDefault="000D6601">
      <w:pPr>
        <w:rPr>
          <w:rFonts w:ascii="Times New Roman" w:hAnsi="Times New Roman" w:cs="Times New Roman"/>
        </w:rPr>
      </w:pPr>
      <w:r w:rsidRPr="00524546">
        <w:rPr>
          <w:rFonts w:ascii="Times New Roman" w:hAnsi="Times New Roman" w:cs="Times New Roman"/>
        </w:rPr>
        <w:br w:type="page"/>
      </w:r>
    </w:p>
    <w:tbl>
      <w:tblPr>
        <w:tblStyle w:val="Tabelamrea"/>
        <w:tblW w:w="15004" w:type="dxa"/>
        <w:tblLayout w:type="fixed"/>
        <w:tblLook w:val="04A0" w:firstRow="1" w:lastRow="0" w:firstColumn="1" w:lastColumn="0" w:noHBand="0" w:noVBand="1"/>
      </w:tblPr>
      <w:tblGrid>
        <w:gridCol w:w="3085"/>
        <w:gridCol w:w="6491"/>
        <w:gridCol w:w="3999"/>
        <w:gridCol w:w="1429"/>
      </w:tblGrid>
      <w:tr w:rsidR="00CB441D" w:rsidRPr="00524546" w14:paraId="2B52D1A7" w14:textId="77777777" w:rsidTr="00524546">
        <w:tc>
          <w:tcPr>
            <w:tcW w:w="15004" w:type="dxa"/>
            <w:gridSpan w:val="4"/>
          </w:tcPr>
          <w:p w14:paraId="008601AC" w14:textId="1BF2A1FE" w:rsidR="00CB441D" w:rsidRPr="00524546" w:rsidRDefault="0007104F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2" w:name="_8._RAZRED"/>
            <w:bookmarkEnd w:id="2"/>
            <w:r w:rsidRPr="00524546">
              <w:rPr>
                <w:sz w:val="32"/>
              </w:rPr>
              <w:lastRenderedPageBreak/>
              <w:t>5</w:t>
            </w:r>
            <w:r w:rsidR="00CB441D" w:rsidRPr="00524546">
              <w:rPr>
                <w:sz w:val="32"/>
              </w:rPr>
              <w:t>. RAZRED</w:t>
            </w:r>
          </w:p>
          <w:p w14:paraId="18CA7E0F" w14:textId="66960B35" w:rsidR="000D6601" w:rsidRPr="00524546" w:rsidRDefault="000D6601" w:rsidP="000D6601"/>
        </w:tc>
      </w:tr>
      <w:tr w:rsidR="00CB441D" w:rsidRPr="00524546" w14:paraId="6AA7738A" w14:textId="77777777" w:rsidTr="00524546">
        <w:tc>
          <w:tcPr>
            <w:tcW w:w="3085" w:type="dxa"/>
          </w:tcPr>
          <w:p w14:paraId="2341C318" w14:textId="77777777" w:rsidR="00CB441D" w:rsidRPr="00524546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OPERATIVNI CILJI </w:t>
            </w:r>
          </w:p>
        </w:tc>
        <w:tc>
          <w:tcPr>
            <w:tcW w:w="6491" w:type="dxa"/>
          </w:tcPr>
          <w:p w14:paraId="2CE637E0" w14:textId="77777777" w:rsidR="00CB441D" w:rsidRPr="00524546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3999" w:type="dxa"/>
          </w:tcPr>
          <w:p w14:paraId="16FA6325" w14:textId="77777777" w:rsidR="00CB441D" w:rsidRPr="00524546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>Pridobivanje znanja</w:t>
            </w:r>
          </w:p>
        </w:tc>
        <w:tc>
          <w:tcPr>
            <w:tcW w:w="1429" w:type="dxa"/>
          </w:tcPr>
          <w:p w14:paraId="1EBA42F5" w14:textId="77777777" w:rsidR="00CB441D" w:rsidRPr="00524546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CF3617" w:rsidRPr="00524546" w14:paraId="6702D711" w14:textId="77777777" w:rsidTr="00524546">
        <w:tc>
          <w:tcPr>
            <w:tcW w:w="3085" w:type="dxa"/>
          </w:tcPr>
          <w:p w14:paraId="35085A5D" w14:textId="1C4046B1" w:rsidR="00CF3617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LJUDJE V DRUŽBI</w:t>
            </w:r>
          </w:p>
        </w:tc>
        <w:tc>
          <w:tcPr>
            <w:tcW w:w="11919" w:type="dxa"/>
            <w:gridSpan w:val="3"/>
          </w:tcPr>
          <w:p w14:paraId="1593ED49" w14:textId="77777777" w:rsidR="00CF3617" w:rsidRPr="00524546" w:rsidRDefault="00CF3617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17" w:rsidRPr="00524546" w14:paraId="4B4B8E69" w14:textId="77777777" w:rsidTr="00524546">
        <w:tc>
          <w:tcPr>
            <w:tcW w:w="3085" w:type="dxa"/>
          </w:tcPr>
          <w:p w14:paraId="04B1D001" w14:textId="77777777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</w:rPr>
            </w:pPr>
            <w:r w:rsidRPr="0012121D">
              <w:rPr>
                <w:rFonts w:ascii="Times New Roman" w:hAnsi="Times New Roman" w:cs="Times New Roman"/>
                <w:sz w:val="24"/>
                <w:highlight w:val="green"/>
              </w:rPr>
              <w:t>• razumejo, da kot posamezniki soodgovorno vplivajo na razvoj skupnosti,</w:t>
            </w:r>
          </w:p>
          <w:p w14:paraId="72F476E2" w14:textId="53CEDC22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uporabljajo različne strategije obvladovanja čustev, odločanja in reševanja različnih vprašanj, npr. medosebnih, intelektualnih idr.,</w:t>
            </w:r>
          </w:p>
          <w:p w14:paraId="27819FC2" w14:textId="77777777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• razvijajo sposobnost za argumentirano izražanje svojih mnenj in stališč,</w:t>
            </w:r>
          </w:p>
          <w:p w14:paraId="32DA9F6F" w14:textId="77777777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razložijo selitve prebivalcev, vzroke in posledice selitev,</w:t>
            </w:r>
          </w:p>
          <w:p w14:paraId="08232385" w14:textId="77777777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• spoznajo, da so ljudje v skupnosti različni (na primer: po starosti, veri, spolni usmerjenosti, etnični pripadnosti, družbenoekonomskem statusu; družbene, kulturne razlike idr.) in prepoznajo stereotipe v povezavi z njimi,</w:t>
            </w:r>
          </w:p>
          <w:p w14:paraId="47164FA7" w14:textId="77777777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spoznajo različne oblike združevanja med ljudmi v skupnosti,</w:t>
            </w:r>
          </w:p>
          <w:p w14:paraId="3DFA8532" w14:textId="77777777" w:rsidR="000453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 xml:space="preserve">• spoznajo vrste sodelovanja in medsebojne pomoči (npr. </w:t>
            </w:r>
            <w:r w:rsidRPr="0052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prostovoljno delo, društva ipd.),</w:t>
            </w:r>
          </w:p>
          <w:p w14:paraId="7C8934D3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9091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2E5B6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36B8E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20AEB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952A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4426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421E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4A59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8FCD0" w14:textId="77777777" w:rsidR="00B47662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7B884" w14:textId="77777777" w:rsidR="00B47662" w:rsidRPr="00524546" w:rsidRDefault="00B47662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AC99" w14:textId="77777777" w:rsidR="00045346" w:rsidRPr="00B47662" w:rsidRDefault="00045346" w:rsidP="0004534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476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• uporabljajo različne veščine komuniciranja in sodelovanja,</w:t>
            </w:r>
          </w:p>
          <w:p w14:paraId="4FEE56D4" w14:textId="77777777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6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• poznajo formalne in neformalne načine usklajevanja interesov in reševanja sporov med ljudmi,</w:t>
            </w:r>
          </w:p>
          <w:p w14:paraId="0585D66A" w14:textId="77777777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razumejo, kaj vpliva na družbeni razvoj, analizirajo in vrednotijo različne učinke družbenih sprememb (razvoj in napredek, družbene težave),</w:t>
            </w:r>
          </w:p>
          <w:p w14:paraId="7A7F5A59" w14:textId="77777777" w:rsidR="00045346" w:rsidRPr="00524546" w:rsidRDefault="00045346" w:rsidP="0004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>• raziskujejo (neposredno) družbeno okolje z vidika razvoja in reševanja nekaterih družbenih vprašanj,</w:t>
            </w:r>
          </w:p>
          <w:p w14:paraId="7301A74D" w14:textId="02BA113B" w:rsidR="00CF3617" w:rsidRPr="00524546" w:rsidRDefault="00045346" w:rsidP="00045346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szCs w:val="24"/>
                <w:lang w:val="sl-SI"/>
              </w:rPr>
              <w:t>• izdelajo preprosto raziskavo.</w:t>
            </w:r>
          </w:p>
        </w:tc>
        <w:tc>
          <w:tcPr>
            <w:tcW w:w="6491" w:type="dxa"/>
          </w:tcPr>
          <w:p w14:paraId="7F3AF805" w14:textId="50F1F71D" w:rsidR="00CF3617" w:rsidRPr="0012121D" w:rsidRDefault="0012121D" w:rsidP="0012121D">
            <w:pPr>
              <w:pStyle w:val="Brezrazmikov"/>
              <w:rPr>
                <w:b/>
                <w:lang w:val="sl-SI"/>
              </w:rPr>
            </w:pPr>
            <w:r w:rsidRPr="0012121D">
              <w:rPr>
                <w:b/>
                <w:lang w:val="sl-SI"/>
              </w:rPr>
              <w:lastRenderedPageBreak/>
              <w:t>Namen politik EU, prizadevanje držav članic EU za boljše sodelovanje, temeljni vodili delovanja EU – učinkovitost in solidarnost</w:t>
            </w:r>
          </w:p>
          <w:p w14:paraId="1449CA03" w14:textId="77777777" w:rsidR="00993DB8" w:rsidRPr="00524546" w:rsidRDefault="00993DB8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81AB" w14:textId="77777777" w:rsidR="00993DB8" w:rsidRPr="00524546" w:rsidRDefault="00993DB8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6803E" w14:textId="77777777" w:rsidR="00993DB8" w:rsidRPr="00524546" w:rsidRDefault="00993DB8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0C65" w14:textId="77777777" w:rsidR="00524546" w:rsidRDefault="00524546" w:rsidP="00AA7418">
            <w:pPr>
              <w:pStyle w:val="Brezrazmikov"/>
              <w:rPr>
                <w:b/>
                <w:lang w:val="sl-SI"/>
              </w:rPr>
            </w:pPr>
          </w:p>
          <w:p w14:paraId="348AFFF0" w14:textId="7F0C1497" w:rsidR="00B47662" w:rsidRDefault="00B47662" w:rsidP="00AA7418">
            <w:pPr>
              <w:pStyle w:val="Brezrazmikov"/>
              <w:rPr>
                <w:b/>
                <w:lang w:val="sl-SI"/>
              </w:rPr>
            </w:pPr>
            <w:r>
              <w:rPr>
                <w:b/>
                <w:lang w:val="sl-SI"/>
              </w:rPr>
              <w:t>Prek reševanja vprašanja o uvedbi šolskih uniform spoznati organiziranost in predstavniške funkcije institucij EU.</w:t>
            </w:r>
          </w:p>
          <w:p w14:paraId="538958E7" w14:textId="77777777" w:rsidR="00B47662" w:rsidRDefault="00B47662" w:rsidP="00AA7418">
            <w:pPr>
              <w:pStyle w:val="Brezrazmikov"/>
              <w:rPr>
                <w:b/>
                <w:lang w:val="sl-SI"/>
              </w:rPr>
            </w:pPr>
          </w:p>
          <w:p w14:paraId="57247108" w14:textId="77777777" w:rsidR="00B47662" w:rsidRDefault="00B47662" w:rsidP="00AA7418">
            <w:pPr>
              <w:pStyle w:val="Brezrazmikov"/>
              <w:rPr>
                <w:b/>
                <w:lang w:val="sl-SI"/>
              </w:rPr>
            </w:pPr>
          </w:p>
          <w:p w14:paraId="2C1114F4" w14:textId="77777777" w:rsidR="00B47662" w:rsidRDefault="00B47662" w:rsidP="00AA7418">
            <w:pPr>
              <w:pStyle w:val="Brezrazmikov"/>
              <w:rPr>
                <w:b/>
                <w:lang w:val="sl-SI"/>
              </w:rPr>
            </w:pPr>
          </w:p>
          <w:p w14:paraId="265D8E56" w14:textId="77777777" w:rsidR="00B47662" w:rsidRDefault="00B47662" w:rsidP="00AA7418">
            <w:pPr>
              <w:pStyle w:val="Brezrazmikov"/>
              <w:rPr>
                <w:b/>
                <w:lang w:val="sl-SI"/>
              </w:rPr>
            </w:pPr>
          </w:p>
          <w:p w14:paraId="6E2A4DD5" w14:textId="77777777" w:rsidR="00B47662" w:rsidRPr="00524546" w:rsidRDefault="00B47662" w:rsidP="00AA7418">
            <w:pPr>
              <w:pStyle w:val="Brezrazmikov"/>
              <w:rPr>
                <w:b/>
                <w:lang w:val="sl-SI"/>
              </w:rPr>
            </w:pPr>
          </w:p>
          <w:p w14:paraId="09006483" w14:textId="77777777" w:rsidR="00AA7418" w:rsidRPr="00524546" w:rsidRDefault="00AA7418" w:rsidP="00AA7418">
            <w:pPr>
              <w:pStyle w:val="Brezrazmikov"/>
              <w:rPr>
                <w:b/>
                <w:lang w:val="sl-SI"/>
              </w:rPr>
            </w:pPr>
            <w:r w:rsidRPr="00524546">
              <w:rPr>
                <w:b/>
                <w:lang w:val="sl-SI"/>
              </w:rPr>
              <w:t>Za katere skupine ljudi v EU skrbijo politike EU?</w:t>
            </w:r>
          </w:p>
          <w:p w14:paraId="00217EF7" w14:textId="0E9DFB97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t>za otroke (pravice otrok in dolžnosti otrok, prepoved otroškega dela, možnosti kvalitetnega javnega izobraževanja)</w:t>
            </w:r>
          </w:p>
          <w:p w14:paraId="6C51EC8A" w14:textId="77777777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t>za mlade (programi študijskih izmenjav, pobratenih šol)</w:t>
            </w:r>
          </w:p>
          <w:p w14:paraId="4275C74E" w14:textId="5DE40084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t>za delavce (delo na skupnem trgu EU za državljane in nedržavljane EU)</w:t>
            </w:r>
          </w:p>
          <w:p w14:paraId="17851278" w14:textId="23E64670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t>za potnike, turiste (prost pretok oseb, osebni dokumenti, varnost na letališčih, moderne prometne povezave)</w:t>
            </w:r>
          </w:p>
          <w:p w14:paraId="0257095D" w14:textId="30FDE69E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t xml:space="preserve">za potrošnike (informacije na izdelkih o izvoru, ceni na kg, kaloričnih vrednostih), </w:t>
            </w:r>
          </w:p>
          <w:p w14:paraId="5270CCB4" w14:textId="77777777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t>za kmete (subvencije za ekološko, bio kmetijstvo, za lokalno pridelavo, za razvoj podeželja, ohranjanje kulturne dediščine)</w:t>
            </w:r>
          </w:p>
          <w:p w14:paraId="20D32C8F" w14:textId="77777777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lastRenderedPageBreak/>
              <w:t>za vaščane in meščane (sofinanciranje lokalne infrastrukture – šole, zdravstveni dom, kulturni dom, telovadnica ipd.)</w:t>
            </w:r>
          </w:p>
          <w:p w14:paraId="0A8A1B10" w14:textId="3AF9A013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t xml:space="preserve">za socialno šibkejše: politika prerazporejanja denarja od bogatih k revnim državam in regijam v EU in politika razvojne pomoči državam v razvoju (Afrika, Azija, Južna Amerika) </w:t>
            </w:r>
          </w:p>
          <w:p w14:paraId="4AAC3A69" w14:textId="5F614B2C" w:rsidR="00524546" w:rsidRDefault="00524546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>
              <w:rPr>
                <w:lang w:val="sl-SI"/>
              </w:rPr>
              <w:t>za bolne, invalide, otroke, starejše, ženske (socialne manjšine)</w:t>
            </w:r>
          </w:p>
          <w:p w14:paraId="157ED824" w14:textId="77777777" w:rsidR="00AA7418" w:rsidRPr="00524546" w:rsidRDefault="00AA7418" w:rsidP="00AA7418">
            <w:pPr>
              <w:pStyle w:val="Brezrazmikov"/>
              <w:numPr>
                <w:ilvl w:val="0"/>
                <w:numId w:val="5"/>
              </w:numPr>
              <w:rPr>
                <w:lang w:val="sl-SI"/>
              </w:rPr>
            </w:pPr>
            <w:r w:rsidRPr="00524546">
              <w:rPr>
                <w:lang w:val="sl-SI"/>
              </w:rPr>
              <w:t>za vernike: svoboda veroizpovedi v EU</w:t>
            </w:r>
          </w:p>
          <w:p w14:paraId="3E0E8C8B" w14:textId="77777777" w:rsidR="00AA7418" w:rsidRDefault="00AA7418" w:rsidP="00AA7418">
            <w:pPr>
              <w:pStyle w:val="Brezrazmikov"/>
              <w:numPr>
                <w:ilvl w:val="0"/>
                <w:numId w:val="5"/>
              </w:numPr>
              <w:rPr>
                <w:b/>
                <w:lang w:val="sl-SI"/>
              </w:rPr>
            </w:pPr>
            <w:r w:rsidRPr="00524546">
              <w:rPr>
                <w:lang w:val="sl-SI"/>
              </w:rPr>
              <w:t>za pripadnike različnih etničnih skupin: svoboda združevanja, vzdrževanja lastnih kulturnih navad, varstvo pravic narodnih manjšin (v SLO: ITA, MADŽ, Romi) – uporaba maternega jezika.</w:t>
            </w:r>
            <w:r w:rsidRPr="00524546">
              <w:rPr>
                <w:b/>
                <w:lang w:val="sl-SI"/>
              </w:rPr>
              <w:t xml:space="preserve"> </w:t>
            </w:r>
          </w:p>
          <w:p w14:paraId="4F327E59" w14:textId="77777777" w:rsidR="00B47662" w:rsidRDefault="00B47662" w:rsidP="00B47662">
            <w:pPr>
              <w:pStyle w:val="Brezrazmikov"/>
              <w:rPr>
                <w:b/>
                <w:lang w:val="sl-SI"/>
              </w:rPr>
            </w:pPr>
          </w:p>
          <w:p w14:paraId="4CCC79E4" w14:textId="77777777" w:rsidR="00B47662" w:rsidRDefault="00B47662" w:rsidP="00B47662">
            <w:pPr>
              <w:pStyle w:val="Brezrazmikov"/>
              <w:rPr>
                <w:b/>
                <w:lang w:val="sl-SI"/>
              </w:rPr>
            </w:pPr>
          </w:p>
          <w:p w14:paraId="5F25EB9B" w14:textId="77777777" w:rsidR="00B47662" w:rsidRPr="00524546" w:rsidRDefault="00B47662" w:rsidP="00B47662">
            <w:pPr>
              <w:pStyle w:val="Brezrazmikov"/>
              <w:rPr>
                <w:b/>
                <w:lang w:val="sl-SI"/>
              </w:rPr>
            </w:pPr>
            <w:r w:rsidRPr="00524546">
              <w:rPr>
                <w:b/>
                <w:lang w:val="sl-SI"/>
              </w:rPr>
              <w:t>Simulacija delitve v skupine glede na skupno mnenje in odločanje z večino glasov skupin oz. s konsenzom</w:t>
            </w:r>
          </w:p>
          <w:p w14:paraId="217C260B" w14:textId="727F931C" w:rsidR="00B47662" w:rsidRPr="00524546" w:rsidRDefault="00B47662" w:rsidP="00B47662">
            <w:pPr>
              <w:pStyle w:val="Brezrazmikov"/>
              <w:rPr>
                <w:b/>
                <w:lang w:val="sl-SI"/>
              </w:rPr>
            </w:pPr>
          </w:p>
        </w:tc>
        <w:tc>
          <w:tcPr>
            <w:tcW w:w="3999" w:type="dxa"/>
          </w:tcPr>
          <w:p w14:paraId="00079394" w14:textId="0032AB57" w:rsidR="0012121D" w:rsidRPr="00524546" w:rsidRDefault="0012121D" w:rsidP="0012121D">
            <w:pPr>
              <w:pStyle w:val="Brezrazmikov"/>
              <w:rPr>
                <w:lang w:val="sl-SI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Učne ure na temo EU, 5. razred, str. 55–60 </w:t>
            </w:r>
            <w:r w:rsidRPr="00524546">
              <w:rPr>
                <w:rFonts w:cs="Times New Roman"/>
                <w:szCs w:val="24"/>
              </w:rPr>
              <w:t xml:space="preserve">+ priloge: </w:t>
            </w:r>
            <w:r>
              <w:rPr>
                <w:rFonts w:cs="Times New Roman"/>
                <w:szCs w:val="24"/>
              </w:rPr>
              <w:t xml:space="preserve">Čemu je EU? </w:t>
            </w:r>
            <w:hyperlink r:id="rId12" w:history="1">
              <w:r w:rsidRPr="00D90D84">
                <w:rPr>
                  <w:rStyle w:val="Hiperpovezava"/>
                  <w:sz w:val="20"/>
                </w:rPr>
                <w:t>http://www.mednarodni-odnosi.si/cmo/problem_based_learning/ucne_ure/5_razred.pdf</w:t>
              </w:r>
            </w:hyperlink>
            <w:r>
              <w:rPr>
                <w:sz w:val="20"/>
              </w:rPr>
              <w:t xml:space="preserve"> </w:t>
            </w:r>
            <w:r w:rsidRPr="0012121D">
              <w:rPr>
                <w:sz w:val="20"/>
              </w:rPr>
              <w:t xml:space="preserve">  </w:t>
            </w:r>
          </w:p>
          <w:p w14:paraId="713A727C" w14:textId="77777777" w:rsidR="00CF3617" w:rsidRPr="00524546" w:rsidRDefault="00CF3617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6E0D3" w14:textId="77777777" w:rsidR="00DA03A1" w:rsidRDefault="00DA03A1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EE1C4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A54D2" w14:textId="2CF3D2D2" w:rsidR="00B47662" w:rsidRPr="00524546" w:rsidRDefault="00B47662" w:rsidP="00B47662">
            <w:pPr>
              <w:pStyle w:val="Brezrazmikov"/>
              <w:rPr>
                <w:lang w:val="sl-SI"/>
              </w:rPr>
            </w:pPr>
            <w:r>
              <w:rPr>
                <w:rFonts w:cs="Times New Roman"/>
                <w:szCs w:val="24"/>
              </w:rPr>
              <w:t xml:space="preserve">Učne ure na temo EU, 5. razred, str. 68–71 </w:t>
            </w:r>
            <w:r w:rsidRPr="00524546">
              <w:rPr>
                <w:rFonts w:cs="Times New Roman"/>
                <w:szCs w:val="24"/>
              </w:rPr>
              <w:t xml:space="preserve">+ priloge: </w:t>
            </w:r>
            <w:r>
              <w:rPr>
                <w:rFonts w:cs="Times New Roman"/>
                <w:szCs w:val="24"/>
              </w:rPr>
              <w:t xml:space="preserve">Kdo predstavlja EU? </w:t>
            </w:r>
            <w:hyperlink r:id="rId13" w:history="1">
              <w:r w:rsidRPr="00D90D84">
                <w:rPr>
                  <w:rStyle w:val="Hiperpovezava"/>
                  <w:sz w:val="20"/>
                </w:rPr>
                <w:t>http://www.mednarodni-odnosi.si/cmo/problem_based_learning/ucne_ure/5_razred.pdf</w:t>
              </w:r>
            </w:hyperlink>
            <w:r>
              <w:rPr>
                <w:sz w:val="20"/>
              </w:rPr>
              <w:t xml:space="preserve"> </w:t>
            </w:r>
            <w:r w:rsidRPr="0012121D">
              <w:rPr>
                <w:sz w:val="20"/>
              </w:rPr>
              <w:t xml:space="preserve">  </w:t>
            </w:r>
          </w:p>
          <w:p w14:paraId="7F793DDE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5D97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E5214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BC81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88CB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F84D3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76B84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9120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0613A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EB76E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A3C5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A87E0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B3E8A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2DBF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6A44C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BC06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EDF71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9A71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790DC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D028E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CD61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EBE84" w14:textId="77777777" w:rsidR="00B47662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3EEC0" w14:textId="77777777" w:rsidR="00B47662" w:rsidRDefault="00B47662" w:rsidP="00B47662">
            <w:pPr>
              <w:pStyle w:val="Brezrazmikov"/>
              <w:rPr>
                <w:rFonts w:cs="Times New Roman"/>
                <w:sz w:val="18"/>
                <w:szCs w:val="24"/>
                <w:lang w:val="sl-SI"/>
              </w:rPr>
            </w:pPr>
            <w:r w:rsidRPr="00524546">
              <w:rPr>
                <w:rFonts w:cs="Times New Roman"/>
                <w:szCs w:val="24"/>
                <w:lang w:val="sl-SI"/>
              </w:rPr>
              <w:t xml:space="preserve">Učne ure na temo EU, 4. razred, str. 99–102 + priloge: </w:t>
            </w:r>
            <w:hyperlink r:id="rId14" w:history="1">
              <w:r w:rsidRPr="00524546">
                <w:rPr>
                  <w:rStyle w:val="Hiperpovezava"/>
                  <w:rFonts w:cs="Times New Roman"/>
                  <w:sz w:val="18"/>
                  <w:szCs w:val="24"/>
                  <w:lang w:val="sl-SI"/>
                </w:rPr>
                <w:t>http://www.mednarodni-odnosi.si/cmo/problem_based_learning/ucne_ure/4_razred.pdf</w:t>
              </w:r>
            </w:hyperlink>
            <w:r w:rsidRPr="00524546">
              <w:rPr>
                <w:rFonts w:cs="Times New Roman"/>
                <w:sz w:val="18"/>
                <w:szCs w:val="24"/>
                <w:lang w:val="sl-SI"/>
              </w:rPr>
              <w:t xml:space="preserve"> </w:t>
            </w:r>
          </w:p>
          <w:p w14:paraId="5D6FBFF4" w14:textId="77777777" w:rsidR="00B47662" w:rsidRPr="00524546" w:rsidRDefault="00B4766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C0081" w14:textId="77777777" w:rsidR="00DA03A1" w:rsidRPr="00524546" w:rsidRDefault="00DA03A1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2B38" w14:textId="71213B2D" w:rsidR="00B47662" w:rsidRPr="00524546" w:rsidRDefault="00B47662" w:rsidP="00B47662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  <w:tc>
          <w:tcPr>
            <w:tcW w:w="1429" w:type="dxa"/>
          </w:tcPr>
          <w:p w14:paraId="5DA2D829" w14:textId="77777777" w:rsidR="00CF3617" w:rsidRPr="00524546" w:rsidRDefault="00CF3617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4B6D877D" w14:textId="77777777" w:rsidTr="00524546">
        <w:tc>
          <w:tcPr>
            <w:tcW w:w="3085" w:type="dxa"/>
          </w:tcPr>
          <w:p w14:paraId="2CA3331A" w14:textId="67223B9D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b/>
                <w:i/>
                <w:lang w:val="sl-SI"/>
              </w:rPr>
              <w:t xml:space="preserve">LJUDJE V PROSTORU </w:t>
            </w:r>
            <w:r w:rsidRPr="00524546">
              <w:rPr>
                <w:rFonts w:cs="Times New Roman"/>
                <w:b/>
                <w:lang w:val="sl-SI"/>
              </w:rPr>
              <w:t xml:space="preserve">IN </w:t>
            </w:r>
            <w:r w:rsidRPr="00524546">
              <w:rPr>
                <w:rFonts w:cs="Times New Roman"/>
                <w:b/>
                <w:i/>
                <w:lang w:val="sl-SI"/>
              </w:rPr>
              <w:t>LJUDJE V ČASU</w:t>
            </w:r>
          </w:p>
        </w:tc>
        <w:tc>
          <w:tcPr>
            <w:tcW w:w="11919" w:type="dxa"/>
            <w:gridSpan w:val="3"/>
          </w:tcPr>
          <w:p w14:paraId="79BFBAC8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20D34D69" w14:textId="77777777" w:rsidTr="00524546">
        <w:tc>
          <w:tcPr>
            <w:tcW w:w="3085" w:type="dxa"/>
          </w:tcPr>
          <w:p w14:paraId="2BEFE6C8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 xml:space="preserve">• poznajo sestavine zemljevida (višinska barvna </w:t>
            </w:r>
            <w:r w:rsidRPr="00524546">
              <w:rPr>
                <w:rFonts w:ascii="Times New Roman" w:hAnsi="Times New Roman" w:cs="Times New Roman"/>
                <w:sz w:val="24"/>
              </w:rPr>
              <w:lastRenderedPageBreak/>
              <w:t>lestvica, nadmorska višina, relativna višina),</w:t>
            </w:r>
          </w:p>
          <w:p w14:paraId="2D754A3E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se orientirajo s kompasom in z zemljevidi,</w:t>
            </w:r>
          </w:p>
          <w:p w14:paraId="07AE0039" w14:textId="77777777" w:rsidR="00045346" w:rsidRPr="00524546" w:rsidRDefault="00045346" w:rsidP="0012121D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• se orientirajo z različnimi zemljevidi (domača pokrajina, Slovenija, Evropa, svet),</w:t>
            </w:r>
          </w:p>
          <w:p w14:paraId="43F3A87E" w14:textId="394B3A10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lang w:val="sl-SI"/>
              </w:rPr>
              <w:t>• poznajo in uporabljajo nekatere strategije terenskega dela (kartiranje, orientacija, opazovanje, merjenje, anketiranje);</w:t>
            </w:r>
          </w:p>
        </w:tc>
        <w:tc>
          <w:tcPr>
            <w:tcW w:w="6491" w:type="dxa"/>
          </w:tcPr>
          <w:p w14:paraId="44961293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379B4" w14:textId="77777777" w:rsidR="00100303" w:rsidRPr="00524546" w:rsidRDefault="00100303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0D93D" w14:textId="77777777" w:rsidR="00100303" w:rsidRPr="00524546" w:rsidRDefault="00100303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85BE" w14:textId="77777777" w:rsidR="00100303" w:rsidRPr="00524546" w:rsidRDefault="00100303" w:rsidP="00100303">
            <w:pPr>
              <w:pStyle w:val="Brezrazmikov"/>
              <w:rPr>
                <w:b/>
                <w:lang w:val="sl-SI"/>
              </w:rPr>
            </w:pPr>
          </w:p>
          <w:p w14:paraId="7593BAB1" w14:textId="7B9F1034" w:rsidR="00100303" w:rsidRPr="00524546" w:rsidRDefault="00100303" w:rsidP="00100303">
            <w:pPr>
              <w:pStyle w:val="Brezrazmikov"/>
              <w:rPr>
                <w:b/>
                <w:lang w:val="sl-SI"/>
              </w:rPr>
            </w:pPr>
            <w:r w:rsidRPr="00524546">
              <w:rPr>
                <w:b/>
                <w:lang w:val="sl-SI"/>
              </w:rPr>
              <w:t xml:space="preserve">Usvojijo ključne besede: Evropska unija, država, skupnost, naravne značilnosti, družbene značilnosti, lega, himna, grb, zastava, državljan </w:t>
            </w:r>
          </w:p>
        </w:tc>
        <w:tc>
          <w:tcPr>
            <w:tcW w:w="3999" w:type="dxa"/>
          </w:tcPr>
          <w:p w14:paraId="73407E65" w14:textId="77777777" w:rsidR="00100303" w:rsidRPr="00524546" w:rsidRDefault="00100303" w:rsidP="001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DE7A0" w14:textId="77777777" w:rsidR="00100303" w:rsidRPr="00524546" w:rsidRDefault="00100303" w:rsidP="001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B8D36" w14:textId="77777777" w:rsidR="00100303" w:rsidRPr="00524546" w:rsidRDefault="00100303" w:rsidP="001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3147" w14:textId="77777777" w:rsidR="00100303" w:rsidRPr="00524546" w:rsidRDefault="00100303" w:rsidP="001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3068" w14:textId="77777777" w:rsidR="00100303" w:rsidRPr="00524546" w:rsidRDefault="00100303" w:rsidP="001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DE7CA" w14:textId="77777777" w:rsidR="00100303" w:rsidRPr="00524546" w:rsidRDefault="00100303" w:rsidP="001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E1F19" w14:textId="139B50A5" w:rsidR="00045346" w:rsidRPr="00524546" w:rsidRDefault="00100303" w:rsidP="001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6">
              <w:rPr>
                <w:rFonts w:ascii="Times New Roman" w:hAnsi="Times New Roman" w:cs="Times New Roman"/>
                <w:sz w:val="24"/>
                <w:szCs w:val="24"/>
              </w:rPr>
              <w:t xml:space="preserve">Učne ure na temo EU, 4. razred, str. 6–7+ priloge: </w:t>
            </w:r>
            <w:hyperlink r:id="rId15" w:history="1">
              <w:r w:rsidR="00524546" w:rsidRPr="00524546">
                <w:rPr>
                  <w:rStyle w:val="Hiperpovezava"/>
                  <w:rFonts w:ascii="Times New Roman" w:hAnsi="Times New Roman" w:cs="Times New Roman"/>
                  <w:sz w:val="18"/>
                  <w:szCs w:val="24"/>
                </w:rPr>
                <w:t>http://www.mednarodni-odnosi.si/cmo/problem_based_learning/ucne_ure/4_razred.pdf</w:t>
              </w:r>
            </w:hyperlink>
            <w:r w:rsidR="00524546" w:rsidRPr="0052454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429" w:type="dxa"/>
          </w:tcPr>
          <w:p w14:paraId="7EABD33A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16993693" w14:textId="77777777" w:rsidTr="00524546">
        <w:tc>
          <w:tcPr>
            <w:tcW w:w="3085" w:type="dxa"/>
          </w:tcPr>
          <w:p w14:paraId="15FF49DD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•spoznajo naravne enote Slovenije, opišejo in primerjajo nekatere naravne in družbene značilnosti,</w:t>
            </w:r>
          </w:p>
          <w:p w14:paraId="7DC152C9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 xml:space="preserve">• spoznajo in navedejo nekatere slovenske značilnosti (tipičnosti), posebnosti, in sestavine, ki oblikujejo narodno istovetnost, naravno in kulturno dediščino, </w:t>
            </w:r>
          </w:p>
          <w:p w14:paraId="7C91EF5D" w14:textId="77777777" w:rsidR="00045346" w:rsidRPr="00524546" w:rsidRDefault="00045346" w:rsidP="00961B0C">
            <w:pPr>
              <w:ind w:right="-135"/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razvijajo pozitiven odnos do tradicije; razumejo pomen ohranjanja tradicije (šege in navade, kulturni spomeniki idr.),</w:t>
            </w:r>
          </w:p>
          <w:p w14:paraId="0598B6DA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• spoznajo značilnosti trajnostnega razvoja,</w:t>
            </w:r>
          </w:p>
          <w:p w14:paraId="654D7A00" w14:textId="4EAB8A9B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highlight w:val="green"/>
                <w:lang w:val="sl-SI"/>
              </w:rPr>
              <w:t>• spoznajo nekatere pokrajinske značilnosti naravnih enot Slovenije na terenu;</w:t>
            </w:r>
          </w:p>
        </w:tc>
        <w:tc>
          <w:tcPr>
            <w:tcW w:w="6491" w:type="dxa"/>
          </w:tcPr>
          <w:p w14:paraId="7FD6381D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3A4F9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CC8C9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FA92D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9FB3D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82F7A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20668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C8844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4734B" w14:textId="77777777" w:rsidR="002F78E2" w:rsidRPr="00524546" w:rsidRDefault="002F78E2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C610E" w14:textId="77777777" w:rsidR="00986AEF" w:rsidRDefault="00986AEF" w:rsidP="00961B0C">
            <w:pPr>
              <w:pStyle w:val="Brezrazmikov"/>
              <w:rPr>
                <w:b/>
                <w:lang w:val="sl-SI"/>
              </w:rPr>
            </w:pPr>
          </w:p>
          <w:p w14:paraId="28D4019F" w14:textId="77777777" w:rsidR="00986AEF" w:rsidRDefault="00986AEF" w:rsidP="00961B0C">
            <w:pPr>
              <w:pStyle w:val="Brezrazmikov"/>
              <w:rPr>
                <w:b/>
                <w:lang w:val="sl-SI"/>
              </w:rPr>
            </w:pPr>
          </w:p>
          <w:p w14:paraId="3264751A" w14:textId="4E0FC65E" w:rsidR="00961B0C" w:rsidRPr="00524546" w:rsidRDefault="00961B0C" w:rsidP="00961B0C">
            <w:pPr>
              <w:pStyle w:val="Brezrazmikov"/>
              <w:rPr>
                <w:b/>
                <w:lang w:val="sl-SI"/>
              </w:rPr>
            </w:pPr>
            <w:r w:rsidRPr="00524546">
              <w:rPr>
                <w:b/>
                <w:lang w:val="sl-SI"/>
              </w:rPr>
              <w:t>Trajnostni razvoj je eno temeljnih načel delovanja EU navznoter (na območju držav članic) in navzven (v svetu).</w:t>
            </w:r>
          </w:p>
          <w:p w14:paraId="52ED2ADB" w14:textId="77777777" w:rsidR="00961B0C" w:rsidRDefault="00961B0C" w:rsidP="00961B0C">
            <w:pPr>
              <w:pStyle w:val="Brezrazmikov"/>
              <w:rPr>
                <w:b/>
                <w:lang w:val="sl-SI"/>
              </w:rPr>
            </w:pPr>
          </w:p>
          <w:p w14:paraId="684EF8B1" w14:textId="77777777" w:rsidR="00986AEF" w:rsidRPr="00524546" w:rsidRDefault="00986AEF" w:rsidP="00961B0C">
            <w:pPr>
              <w:pStyle w:val="Brezrazmikov"/>
              <w:rPr>
                <w:b/>
                <w:lang w:val="sl-SI"/>
              </w:rPr>
            </w:pPr>
          </w:p>
          <w:p w14:paraId="684E4F6E" w14:textId="651C85F5" w:rsidR="002F78E2" w:rsidRPr="00524546" w:rsidRDefault="002F78E2" w:rsidP="00961B0C">
            <w:pPr>
              <w:pStyle w:val="Brezrazmikov"/>
              <w:rPr>
                <w:b/>
                <w:lang w:val="sl-SI"/>
              </w:rPr>
            </w:pPr>
            <w:r w:rsidRPr="00524546">
              <w:rPr>
                <w:b/>
                <w:lang w:val="sl-SI"/>
              </w:rPr>
              <w:t>Nadaljevanje teh enot čez mejo – potreba po sodelovanju držav</w:t>
            </w:r>
            <w:r w:rsidR="00961B0C" w:rsidRPr="00524546">
              <w:rPr>
                <w:b/>
                <w:lang w:val="sl-SI"/>
              </w:rPr>
              <w:t xml:space="preserve"> (npr. v EU – delovna skupina Alpe-Adria)</w:t>
            </w:r>
          </w:p>
        </w:tc>
        <w:tc>
          <w:tcPr>
            <w:tcW w:w="3999" w:type="dxa"/>
          </w:tcPr>
          <w:p w14:paraId="1F4A0B5A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6C1DF1D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7A090D61" w14:textId="77777777" w:rsidTr="00524546">
        <w:tc>
          <w:tcPr>
            <w:tcW w:w="3085" w:type="dxa"/>
          </w:tcPr>
          <w:p w14:paraId="25F14C1B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 xml:space="preserve">• poznajo temeljna zgodovinska obdobja </w:t>
            </w:r>
            <w:r w:rsidRPr="00524546">
              <w:rPr>
                <w:rFonts w:ascii="Times New Roman" w:hAnsi="Times New Roman" w:cs="Times New Roman"/>
                <w:sz w:val="24"/>
              </w:rPr>
              <w:lastRenderedPageBreak/>
              <w:t>(prazgodovina, stari, srednji in novi vek),</w:t>
            </w:r>
          </w:p>
          <w:p w14:paraId="35015B96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poznajo nekatera temeljna obdobja in dogajanja iz slovenske preteklosti,</w:t>
            </w:r>
          </w:p>
          <w:p w14:paraId="102350AD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uporabljajo različne zgodovinske vire v raziskovanju preteklosti,</w:t>
            </w:r>
          </w:p>
          <w:p w14:paraId="35DAC5C1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razlikujejo med zgodovinskimi dejstvi in interpretacijo zgodovine,</w:t>
            </w:r>
          </w:p>
          <w:p w14:paraId="24E14CD7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pojasnijo vzroke in posledice gospodarskih in drugih sprememb skozi preteklost,</w:t>
            </w:r>
          </w:p>
          <w:p w14:paraId="0ECF737B" w14:textId="724D91C5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rFonts w:cs="Times New Roman"/>
                <w:lang w:val="sl-SI"/>
              </w:rPr>
              <w:t>• spoznajo dejavnosti pokrajinskega muzeja;</w:t>
            </w:r>
          </w:p>
        </w:tc>
        <w:tc>
          <w:tcPr>
            <w:tcW w:w="6491" w:type="dxa"/>
          </w:tcPr>
          <w:p w14:paraId="478DF380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14:paraId="2BC349B9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DEFF7F9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46" w:rsidRPr="00524546" w14:paraId="63E7DE53" w14:textId="77777777" w:rsidTr="00524546">
        <w:tc>
          <w:tcPr>
            <w:tcW w:w="3085" w:type="dxa"/>
          </w:tcPr>
          <w:p w14:paraId="24DE1F37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•poznajo organiziranost slovenske države s poudarkom na demokraciji,</w:t>
            </w:r>
          </w:p>
          <w:p w14:paraId="78604324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razlikujejo med domovino in državo,</w:t>
            </w:r>
          </w:p>
          <w:p w14:paraId="1FFCA4D5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 xml:space="preserve">• poznajo vlogo in pomen glavnega mesta ter </w:t>
            </w: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državnih</w:t>
            </w:r>
            <w:r w:rsidRPr="0052454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simbolov in državnih praznikov</w:t>
            </w:r>
            <w:r w:rsidRPr="00524546">
              <w:rPr>
                <w:rFonts w:ascii="Times New Roman" w:hAnsi="Times New Roman" w:cs="Times New Roman"/>
                <w:sz w:val="24"/>
              </w:rPr>
              <w:t>,</w:t>
            </w:r>
          </w:p>
          <w:p w14:paraId="3A4C3075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poznajo različnost prebivalstva v Sloveniji (narodne manjšine, priseljenci),</w:t>
            </w:r>
          </w:p>
          <w:p w14:paraId="17EBD15F" w14:textId="77777777" w:rsidR="00045346" w:rsidRPr="005245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</w:rPr>
              <w:t>• poznajo osnovna dejstva o Slovencih v zamejstvu, o slovenskih izseljencih in zdomcih,</w:t>
            </w:r>
          </w:p>
          <w:p w14:paraId="4CCBED52" w14:textId="77777777" w:rsidR="000453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• spoznajo organiziranost EU s poudarkom na demokraciji,</w:t>
            </w:r>
          </w:p>
          <w:p w14:paraId="73426566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0AE77B32" w14:textId="77777777" w:rsidR="0012121D" w:rsidRDefault="0012121D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6D6DD15A" w14:textId="77777777" w:rsidR="0012121D" w:rsidRPr="00524546" w:rsidRDefault="0012121D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465C4B64" w14:textId="77777777" w:rsidR="000453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• spoznajo pravice Slovencev kot državljanov EU,</w:t>
            </w:r>
          </w:p>
          <w:p w14:paraId="70B5AA9F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045F8542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5F87F33E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7D8B6930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684F4435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43F88324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2FCBC669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378764D0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60336204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2E442738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07A15B2D" w14:textId="77777777" w:rsid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62D5DBB8" w14:textId="77777777" w:rsidR="00F562ED" w:rsidRDefault="00F562ED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543379EE" w14:textId="77777777" w:rsidR="00524546" w:rsidRPr="00524546" w:rsidRDefault="00524546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5DC504AE" w14:textId="77777777" w:rsidR="00045346" w:rsidRDefault="00045346" w:rsidP="000C0F94">
            <w:pPr>
              <w:rPr>
                <w:rFonts w:ascii="Times New Roman" w:hAnsi="Times New Roman" w:cs="Times New Roman"/>
                <w:sz w:val="24"/>
              </w:rPr>
            </w:pPr>
            <w:r w:rsidRPr="00524546">
              <w:rPr>
                <w:rFonts w:ascii="Times New Roman" w:hAnsi="Times New Roman" w:cs="Times New Roman"/>
                <w:sz w:val="24"/>
                <w:highlight w:val="green"/>
              </w:rPr>
              <w:t>• poznajo pomen povezanosti državljanov EU: gospodarsko in politično,</w:t>
            </w:r>
          </w:p>
          <w:p w14:paraId="644ADD33" w14:textId="77777777" w:rsidR="00F562ED" w:rsidRDefault="00F562ED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2714E4E4" w14:textId="77777777" w:rsidR="00F562ED" w:rsidRPr="00524546" w:rsidRDefault="00F562ED" w:rsidP="000C0F94">
            <w:pPr>
              <w:rPr>
                <w:rFonts w:ascii="Times New Roman" w:hAnsi="Times New Roman" w:cs="Times New Roman"/>
                <w:sz w:val="24"/>
              </w:rPr>
            </w:pPr>
          </w:p>
          <w:p w14:paraId="4853413E" w14:textId="6A5180BE" w:rsidR="00045346" w:rsidRPr="00524546" w:rsidRDefault="00045346" w:rsidP="00CF3617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F562ED">
              <w:rPr>
                <w:rFonts w:cs="Times New Roman"/>
                <w:highlight w:val="green"/>
                <w:lang w:val="sl-SI"/>
              </w:rPr>
              <w:t>• navedejo primere povezanosti in soodvisnosti prebivalcev Zemlje (na primer skozi vlogo komunikacij, prometa, dobrin idr.).</w:t>
            </w:r>
          </w:p>
        </w:tc>
        <w:tc>
          <w:tcPr>
            <w:tcW w:w="6491" w:type="dxa"/>
          </w:tcPr>
          <w:p w14:paraId="72DDFCCB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4937FB65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03B43114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32CB8882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143329A3" w14:textId="77777777" w:rsidR="000621A1" w:rsidRPr="00524546" w:rsidRDefault="000621A1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7A129A21" w14:textId="77777777" w:rsidR="00524546" w:rsidRDefault="00524546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4540BE90" w14:textId="720FFF17" w:rsidR="00D064C4" w:rsidRPr="00524546" w:rsidRDefault="006F3ED5" w:rsidP="002F78E2">
            <w:pPr>
              <w:pStyle w:val="Brezrazmikov"/>
              <w:rPr>
                <w:rFonts w:cs="Times New Roman"/>
                <w:b/>
                <w:lang w:val="sl-SI"/>
              </w:rPr>
            </w:pPr>
            <w:r w:rsidRPr="00524546">
              <w:rPr>
                <w:rFonts w:cs="Times New Roman"/>
                <w:b/>
                <w:lang w:val="sl-SI"/>
              </w:rPr>
              <w:t>Simboli SLO in EU</w:t>
            </w:r>
          </w:p>
          <w:p w14:paraId="5FDB8442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036DD20A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271F78FD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7D7153F4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7FAEB3DE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6C375224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21573115" w14:textId="77777777" w:rsidR="00D064C4" w:rsidRPr="00524546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553900DA" w14:textId="77777777" w:rsidR="00524546" w:rsidRDefault="00524546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06E27C59" w14:textId="77777777" w:rsidR="00524546" w:rsidRDefault="00524546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39C90AF2" w14:textId="77777777" w:rsidR="00524546" w:rsidRDefault="00524546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6EFBF2D0" w14:textId="1D153F90" w:rsidR="006F3ED5" w:rsidRDefault="00DA03A1" w:rsidP="002F78E2">
            <w:pPr>
              <w:pStyle w:val="Brezrazmikov"/>
              <w:rPr>
                <w:rFonts w:cs="Times New Roman"/>
                <w:b/>
                <w:lang w:val="sl-SI"/>
              </w:rPr>
            </w:pPr>
            <w:r w:rsidRPr="00524546">
              <w:rPr>
                <w:rFonts w:cs="Times New Roman"/>
                <w:b/>
                <w:lang w:val="sl-SI"/>
              </w:rPr>
              <w:t xml:space="preserve">Organiziranost institucij EU – </w:t>
            </w:r>
            <w:r w:rsidR="00C0144A">
              <w:rPr>
                <w:rFonts w:cs="Times New Roman"/>
                <w:b/>
                <w:lang w:val="sl-SI"/>
              </w:rPr>
              <w:t>kako poteka odločanje v institucijah EU?</w:t>
            </w:r>
          </w:p>
          <w:p w14:paraId="590A21BA" w14:textId="77777777" w:rsidR="0012121D" w:rsidRDefault="0012121D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74BCD294" w14:textId="77777777" w:rsidR="0012121D" w:rsidRDefault="0012121D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4846853C" w14:textId="77777777" w:rsidR="00524546" w:rsidRPr="00524546" w:rsidRDefault="00524546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4393FD8D" w14:textId="0EAE1ACB" w:rsidR="00524546" w:rsidRPr="00524546" w:rsidRDefault="00524546" w:rsidP="00524546">
            <w:pPr>
              <w:pStyle w:val="Brezrazmikov"/>
              <w:rPr>
                <w:rFonts w:cs="Times New Roman"/>
                <w:b/>
                <w:szCs w:val="24"/>
                <w:lang w:val="sl-SI"/>
              </w:rPr>
            </w:pPr>
            <w:r w:rsidRPr="00524546">
              <w:rPr>
                <w:rFonts w:cs="Times New Roman"/>
                <w:b/>
                <w:lang w:val="sl-SI"/>
              </w:rPr>
              <w:t>Pravice državljanov EU:</w:t>
            </w:r>
            <w:r>
              <w:rPr>
                <w:rFonts w:cs="Times New Roman"/>
                <w:b/>
                <w:lang w:val="sl-SI"/>
              </w:rPr>
              <w:t xml:space="preserve"> </w:t>
            </w:r>
            <w:r w:rsidRPr="00524546">
              <w:rPr>
                <w:rFonts w:cs="Times New Roman"/>
                <w:b/>
                <w:szCs w:val="24"/>
                <w:lang w:val="sl-SI"/>
              </w:rPr>
              <w:t>Listina o temeljnih pravicah Evropske unije</w:t>
            </w:r>
            <w:r>
              <w:rPr>
                <w:rFonts w:cs="Times New Roman"/>
                <w:b/>
                <w:szCs w:val="24"/>
                <w:lang w:val="sl-SI"/>
              </w:rPr>
              <w:t xml:space="preserve">; </w:t>
            </w:r>
            <w:r w:rsidRPr="00524546">
              <w:rPr>
                <w:rFonts w:cs="Times New Roman"/>
                <w:szCs w:val="24"/>
                <w:lang w:val="sl-SI"/>
              </w:rPr>
              <w:t xml:space="preserve">dopolnjuje </w:t>
            </w:r>
            <w:r w:rsidRPr="00524546">
              <w:rPr>
                <w:rFonts w:cs="Times New Roman"/>
                <w:i/>
                <w:szCs w:val="24"/>
                <w:lang w:val="sl-SI"/>
              </w:rPr>
              <w:t>Evropsko konvencijo o varstvu človekovih pravic in temeljnih svoboščin</w:t>
            </w:r>
            <w:r w:rsidRPr="00524546">
              <w:rPr>
                <w:rFonts w:cs="Times New Roman"/>
                <w:szCs w:val="24"/>
                <w:lang w:val="sl-SI"/>
              </w:rPr>
              <w:t xml:space="preserve"> (veljavno v okviru evropskih držav pogodbenic Sveta Evrope), ki bolj natančno ureja pravice in obveznosti človeka kot Splošna deklaracija človekovih pravic (veljavna v okviru sistema Združenih narodov za vse države sveta).</w:t>
            </w:r>
            <w:r w:rsidRPr="00524546">
              <w:rPr>
                <w:rFonts w:cs="Times New Roman"/>
                <w:b/>
                <w:szCs w:val="24"/>
                <w:lang w:val="sl-SI"/>
              </w:rPr>
              <w:t xml:space="preserve">  </w:t>
            </w:r>
          </w:p>
          <w:p w14:paraId="1F72D06F" w14:textId="77777777" w:rsidR="00524546" w:rsidRPr="00524546" w:rsidRDefault="00524546" w:rsidP="00524546">
            <w:pPr>
              <w:pStyle w:val="Odstavekseznama"/>
              <w:numPr>
                <w:ilvl w:val="0"/>
                <w:numId w:val="8"/>
              </w:numPr>
              <w:ind w:left="317" w:hanging="141"/>
              <w:rPr>
                <w:rFonts w:ascii="Times New Roman" w:hAnsi="Times New Roman"/>
                <w:sz w:val="20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  <w:u w:val="single"/>
              </w:rPr>
              <w:t>informacije o listini</w:t>
            </w:r>
            <w:r w:rsidRPr="005245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" w:history="1">
              <w:r w:rsidRPr="00524546">
                <w:rPr>
                  <w:rStyle w:val="Hiperpovezava"/>
                  <w:rFonts w:ascii="Times New Roman" w:hAnsi="Times New Roman"/>
                  <w:sz w:val="20"/>
                  <w:szCs w:val="24"/>
                </w:rPr>
                <w:t>http://www.europarl.europa.eu/aboutparliament/sl/0003fbe4e5/Listina-EU-o-temeljnih-pravicah.html</w:t>
              </w:r>
            </w:hyperlink>
            <w:r w:rsidRPr="00524546">
              <w:rPr>
                <w:rFonts w:ascii="Times New Roman" w:hAnsi="Times New Roman"/>
                <w:sz w:val="20"/>
                <w:szCs w:val="24"/>
              </w:rPr>
              <w:t>) .</w:t>
            </w:r>
          </w:p>
          <w:p w14:paraId="12B2ED5F" w14:textId="77777777" w:rsidR="00524546" w:rsidRPr="00524546" w:rsidRDefault="00524546" w:rsidP="00524546">
            <w:pPr>
              <w:pStyle w:val="Odstavekseznama"/>
              <w:numPr>
                <w:ilvl w:val="0"/>
                <w:numId w:val="8"/>
              </w:numPr>
              <w:ind w:left="317" w:hanging="141"/>
              <w:rPr>
                <w:rFonts w:ascii="Times New Roman" w:hAnsi="Times New Roman"/>
                <w:sz w:val="20"/>
                <w:szCs w:val="24"/>
              </w:rPr>
            </w:pPr>
            <w:r w:rsidRPr="00524546">
              <w:rPr>
                <w:rFonts w:ascii="Times New Roman" w:hAnsi="Times New Roman"/>
                <w:sz w:val="24"/>
                <w:szCs w:val="24"/>
                <w:u w:val="single"/>
              </w:rPr>
              <w:t>Besedilo listine</w:t>
            </w:r>
            <w:r w:rsidRPr="00524546">
              <w:rPr>
                <w:rFonts w:ascii="Times New Roman" w:hAnsi="Times New Roman"/>
                <w:sz w:val="24"/>
                <w:szCs w:val="24"/>
              </w:rPr>
              <w:t xml:space="preserve"> (15 strani, zelo razumljivo): </w:t>
            </w:r>
            <w:hyperlink r:id="rId17" w:history="1">
              <w:r w:rsidRPr="00524546">
                <w:rPr>
                  <w:rStyle w:val="Hiperpovezava"/>
                  <w:rFonts w:ascii="Times New Roman" w:hAnsi="Times New Roman"/>
                  <w:sz w:val="20"/>
                  <w:szCs w:val="24"/>
                </w:rPr>
                <w:t>http://eur-lex.europa.eu/LexUriServ/LexUriServ.do?uri=OJ:C:2010:083:0389:0403:sl:PDF</w:t>
              </w:r>
            </w:hyperlink>
            <w:r w:rsidRPr="00524546">
              <w:rPr>
                <w:rFonts w:ascii="Times New Roman" w:hAnsi="Times New Roman"/>
                <w:sz w:val="20"/>
                <w:szCs w:val="24"/>
              </w:rPr>
              <w:t>;</w:t>
            </w:r>
          </w:p>
          <w:p w14:paraId="676391AE" w14:textId="62445A20" w:rsidR="00524546" w:rsidRPr="00524546" w:rsidRDefault="00524546" w:rsidP="00524546">
            <w:pPr>
              <w:pStyle w:val="Brezrazmikov"/>
              <w:rPr>
                <w:rFonts w:cs="Times New Roman"/>
                <w:b/>
                <w:lang w:val="sl-SI"/>
              </w:rPr>
            </w:pPr>
            <w:r>
              <w:rPr>
                <w:rFonts w:cs="Times New Roman"/>
                <w:b/>
                <w:lang w:val="sl-SI"/>
              </w:rPr>
              <w:t>Naslov V: Pravice državljanov EU (čl. 39 do 46)</w:t>
            </w:r>
          </w:p>
          <w:p w14:paraId="48717E3E" w14:textId="77777777" w:rsidR="00524546" w:rsidRDefault="00524546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415B0918" w14:textId="77777777" w:rsidR="00F562ED" w:rsidRPr="00524546" w:rsidRDefault="00F562ED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1494DEE9" w14:textId="61E59257" w:rsidR="00DA03A1" w:rsidRPr="00524546" w:rsidRDefault="00DA03A1" w:rsidP="002F78E2">
            <w:pPr>
              <w:pStyle w:val="Brezrazmikov"/>
              <w:rPr>
                <w:rFonts w:cs="Times New Roman"/>
                <w:b/>
                <w:lang w:val="sl-SI"/>
              </w:rPr>
            </w:pPr>
            <w:r w:rsidRPr="00524546">
              <w:rPr>
                <w:rFonts w:cs="Times New Roman"/>
                <w:b/>
                <w:lang w:val="sl-SI"/>
              </w:rPr>
              <w:t>Logika politik EU – učinkovitost in solidarnost med narodi/državami EU</w:t>
            </w:r>
          </w:p>
          <w:p w14:paraId="6EB5C89E" w14:textId="77777777" w:rsidR="00D064C4" w:rsidRDefault="00D064C4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679DCB54" w14:textId="77777777" w:rsidR="00F562ED" w:rsidRDefault="00F562ED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2B8E40D1" w14:textId="77777777" w:rsidR="00F562ED" w:rsidRDefault="00F562ED" w:rsidP="002F78E2">
            <w:pPr>
              <w:pStyle w:val="Brezrazmikov"/>
              <w:rPr>
                <w:rFonts w:cs="Times New Roman"/>
                <w:b/>
                <w:lang w:val="sl-SI"/>
              </w:rPr>
            </w:pPr>
          </w:p>
          <w:p w14:paraId="3CFABCDE" w14:textId="6DB3B86F" w:rsidR="00F562ED" w:rsidRPr="00524546" w:rsidRDefault="00F562ED" w:rsidP="00F562ED">
            <w:pPr>
              <w:pStyle w:val="Brezrazmikov"/>
              <w:rPr>
                <w:rFonts w:cs="Times New Roman"/>
                <w:b/>
                <w:lang w:val="sl-SI"/>
              </w:rPr>
            </w:pPr>
            <w:r>
              <w:rPr>
                <w:rFonts w:cs="Times New Roman"/>
                <w:b/>
                <w:lang w:val="sl-SI"/>
              </w:rPr>
              <w:t xml:space="preserve">Učenci </w:t>
            </w:r>
            <w:r w:rsidRPr="00F562ED">
              <w:rPr>
                <w:rFonts w:cs="Times New Roman"/>
                <w:b/>
                <w:lang w:val="sl-SI"/>
              </w:rPr>
              <w:t>razumejo, da kot posamezniki soodgovorno vplivajo na razvoj skupnosti,</w:t>
            </w:r>
            <w:r>
              <w:rPr>
                <w:rFonts w:cs="Times New Roman"/>
                <w:b/>
                <w:lang w:val="sl-SI"/>
              </w:rPr>
              <w:t xml:space="preserve"> </w:t>
            </w:r>
            <w:r w:rsidRPr="00F562ED">
              <w:rPr>
                <w:rFonts w:cs="Times New Roman"/>
                <w:b/>
                <w:lang w:val="sl-SI"/>
              </w:rPr>
              <w:t>utrdijo, kako je organizirana EU,</w:t>
            </w:r>
            <w:r>
              <w:rPr>
                <w:rFonts w:cs="Times New Roman"/>
                <w:b/>
                <w:lang w:val="sl-SI"/>
              </w:rPr>
              <w:t xml:space="preserve"> </w:t>
            </w:r>
            <w:r w:rsidRPr="00F562ED">
              <w:rPr>
                <w:rFonts w:cs="Times New Roman"/>
                <w:b/>
                <w:lang w:val="sl-SI"/>
              </w:rPr>
              <w:t xml:space="preserve"> pravice Slovencev kot državljanov EU, pomen povezanosti državljanov EU: gospodarsko in politično,</w:t>
            </w:r>
            <w:r>
              <w:rPr>
                <w:rFonts w:cs="Times New Roman"/>
                <w:b/>
                <w:lang w:val="sl-SI"/>
              </w:rPr>
              <w:t xml:space="preserve"> ter na primerih </w:t>
            </w:r>
            <w:r w:rsidRPr="00F562ED">
              <w:rPr>
                <w:rFonts w:cs="Times New Roman"/>
                <w:b/>
                <w:lang w:val="sl-SI"/>
              </w:rPr>
              <w:t>spoznavajo vpliv EU v vsakdanjem življenju</w:t>
            </w:r>
            <w:r>
              <w:rPr>
                <w:rFonts w:cs="Times New Roman"/>
                <w:b/>
                <w:lang w:val="sl-SI"/>
              </w:rPr>
              <w:t>.</w:t>
            </w:r>
          </w:p>
        </w:tc>
        <w:tc>
          <w:tcPr>
            <w:tcW w:w="3999" w:type="dxa"/>
          </w:tcPr>
          <w:p w14:paraId="5A375055" w14:textId="77777777" w:rsidR="000621A1" w:rsidRPr="00524546" w:rsidRDefault="000621A1" w:rsidP="006F3ED5">
            <w:pPr>
              <w:pStyle w:val="Brezrazmikov"/>
              <w:rPr>
                <w:lang w:val="sl-SI"/>
              </w:rPr>
            </w:pPr>
          </w:p>
          <w:p w14:paraId="1711A406" w14:textId="77777777" w:rsidR="000621A1" w:rsidRPr="00524546" w:rsidRDefault="000621A1" w:rsidP="006F3ED5">
            <w:pPr>
              <w:pStyle w:val="Brezrazmikov"/>
              <w:rPr>
                <w:lang w:val="sl-SI"/>
              </w:rPr>
            </w:pPr>
          </w:p>
          <w:p w14:paraId="1ACE372D" w14:textId="77777777" w:rsidR="000621A1" w:rsidRPr="00524546" w:rsidRDefault="000621A1" w:rsidP="006F3ED5">
            <w:pPr>
              <w:pStyle w:val="Brezrazmikov"/>
              <w:rPr>
                <w:lang w:val="sl-SI"/>
              </w:rPr>
            </w:pPr>
          </w:p>
          <w:p w14:paraId="74276747" w14:textId="77777777" w:rsidR="000621A1" w:rsidRPr="00524546" w:rsidRDefault="000621A1" w:rsidP="006F3ED5">
            <w:pPr>
              <w:pStyle w:val="Brezrazmikov"/>
              <w:rPr>
                <w:lang w:val="sl-SI"/>
              </w:rPr>
            </w:pPr>
          </w:p>
          <w:p w14:paraId="26B1F5E5" w14:textId="77777777" w:rsidR="000621A1" w:rsidRPr="00524546" w:rsidRDefault="000621A1" w:rsidP="006F3ED5">
            <w:pPr>
              <w:pStyle w:val="Brezrazmikov"/>
              <w:rPr>
                <w:lang w:val="sl-SI"/>
              </w:rPr>
            </w:pPr>
          </w:p>
          <w:p w14:paraId="09D104B8" w14:textId="77777777" w:rsidR="000621A1" w:rsidRPr="00524546" w:rsidRDefault="000621A1" w:rsidP="006F3ED5">
            <w:pPr>
              <w:pStyle w:val="Brezrazmikov"/>
              <w:rPr>
                <w:lang w:val="sl-SI"/>
              </w:rPr>
            </w:pPr>
          </w:p>
          <w:p w14:paraId="319B248F" w14:textId="50FDDA95" w:rsidR="006F3ED5" w:rsidRPr="00524546" w:rsidRDefault="0012121D" w:rsidP="006F3ED5">
            <w:pPr>
              <w:pStyle w:val="Brezrazmikov"/>
              <w:rPr>
                <w:lang w:val="sl-SI"/>
              </w:rPr>
            </w:pPr>
            <w:r>
              <w:rPr>
                <w:rFonts w:cs="Times New Roman"/>
                <w:szCs w:val="24"/>
              </w:rPr>
              <w:t xml:space="preserve">Učne ure na temo EU, 5. razred, str. 5–9 </w:t>
            </w:r>
            <w:r w:rsidRPr="00524546">
              <w:rPr>
                <w:rFonts w:cs="Times New Roman"/>
                <w:szCs w:val="24"/>
              </w:rPr>
              <w:t xml:space="preserve">+ priloge: </w:t>
            </w:r>
            <w:hyperlink r:id="rId18" w:history="1">
              <w:r w:rsidRPr="00D90D84">
                <w:rPr>
                  <w:rStyle w:val="Hiperpovezava"/>
                  <w:sz w:val="20"/>
                </w:rPr>
                <w:t>http://www.mednarodni-odnosi.si/cmo/problem_based_learning/ucne_ure/5_razred.pdf</w:t>
              </w:r>
            </w:hyperlink>
            <w:r>
              <w:rPr>
                <w:sz w:val="20"/>
              </w:rPr>
              <w:t xml:space="preserve"> </w:t>
            </w:r>
            <w:r w:rsidRPr="0012121D">
              <w:rPr>
                <w:sz w:val="20"/>
              </w:rPr>
              <w:t xml:space="preserve">  </w:t>
            </w:r>
          </w:p>
          <w:p w14:paraId="27D659FE" w14:textId="77777777" w:rsidR="006F3ED5" w:rsidRPr="00524546" w:rsidRDefault="006F3ED5" w:rsidP="006F3ED5">
            <w:pPr>
              <w:pStyle w:val="Brezrazmikov"/>
              <w:rPr>
                <w:lang w:val="sl-SI"/>
              </w:rPr>
            </w:pPr>
          </w:p>
          <w:p w14:paraId="65472928" w14:textId="77777777" w:rsidR="006F3ED5" w:rsidRPr="00524546" w:rsidRDefault="006F3ED5" w:rsidP="006F3ED5">
            <w:pPr>
              <w:pStyle w:val="Brezrazmikov"/>
              <w:rPr>
                <w:lang w:val="sl-SI"/>
              </w:rPr>
            </w:pPr>
          </w:p>
          <w:p w14:paraId="7602D319" w14:textId="77777777" w:rsidR="006F3ED5" w:rsidRPr="00524546" w:rsidRDefault="006F3ED5" w:rsidP="006F3ED5">
            <w:pPr>
              <w:pStyle w:val="Brezrazmikov"/>
              <w:rPr>
                <w:lang w:val="sl-SI"/>
              </w:rPr>
            </w:pPr>
          </w:p>
          <w:p w14:paraId="55D97C39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137F6B9B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1A4FC512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29055FA2" w14:textId="77777777" w:rsidR="0012121D" w:rsidRDefault="0012121D" w:rsidP="0012121D">
            <w:pPr>
              <w:pStyle w:val="Brezrazmikov"/>
              <w:rPr>
                <w:lang w:val="sl-SI"/>
              </w:rPr>
            </w:pPr>
          </w:p>
          <w:p w14:paraId="0E6807C3" w14:textId="34DF3E89" w:rsidR="003D662A" w:rsidRPr="00524546" w:rsidRDefault="003D662A" w:rsidP="003D662A">
            <w:pPr>
              <w:pStyle w:val="Brezrazmikov"/>
              <w:rPr>
                <w:lang w:val="sl-SI"/>
              </w:rPr>
            </w:pPr>
            <w:r>
              <w:rPr>
                <w:rFonts w:cs="Times New Roman"/>
                <w:szCs w:val="24"/>
              </w:rPr>
              <w:t xml:space="preserve">Učne ure na temo EU, 5. razred, Kako deluje EU? str. 83–88 </w:t>
            </w:r>
            <w:r w:rsidRPr="00524546">
              <w:rPr>
                <w:rFonts w:cs="Times New Roman"/>
                <w:szCs w:val="24"/>
              </w:rPr>
              <w:t xml:space="preserve">+ priloge: </w:t>
            </w:r>
            <w:hyperlink r:id="rId19" w:history="1">
              <w:r w:rsidRPr="00D90D84">
                <w:rPr>
                  <w:rStyle w:val="Hiperpovezava"/>
                  <w:sz w:val="20"/>
                </w:rPr>
                <w:t>http://www.mednarodni-</w:t>
              </w:r>
              <w:r w:rsidRPr="00D90D84">
                <w:rPr>
                  <w:rStyle w:val="Hiperpovezava"/>
                  <w:sz w:val="20"/>
                </w:rPr>
                <w:lastRenderedPageBreak/>
                <w:t>odnosi.si/cmo/problem_based_learning/ucne_ure/5_razred.pdf</w:t>
              </w:r>
            </w:hyperlink>
            <w:r>
              <w:rPr>
                <w:sz w:val="20"/>
              </w:rPr>
              <w:t xml:space="preserve"> </w:t>
            </w:r>
            <w:r w:rsidRPr="0012121D">
              <w:rPr>
                <w:sz w:val="20"/>
              </w:rPr>
              <w:t xml:space="preserve">  </w:t>
            </w:r>
          </w:p>
          <w:p w14:paraId="1F976770" w14:textId="77777777" w:rsidR="003D662A" w:rsidRDefault="003D662A" w:rsidP="0012121D">
            <w:pPr>
              <w:pStyle w:val="Brezrazmikov"/>
              <w:rPr>
                <w:lang w:val="sl-SI"/>
              </w:rPr>
            </w:pPr>
          </w:p>
          <w:p w14:paraId="1EC7A713" w14:textId="77777777" w:rsidR="003D662A" w:rsidRDefault="003D662A" w:rsidP="0012121D">
            <w:pPr>
              <w:pStyle w:val="Brezrazmikov"/>
              <w:rPr>
                <w:lang w:val="sl-SI"/>
              </w:rPr>
            </w:pPr>
          </w:p>
          <w:p w14:paraId="6C613727" w14:textId="77777777" w:rsidR="003D662A" w:rsidRPr="00524546" w:rsidRDefault="003D662A" w:rsidP="0012121D">
            <w:pPr>
              <w:pStyle w:val="Brezrazmikov"/>
              <w:rPr>
                <w:lang w:val="sl-SI"/>
              </w:rPr>
            </w:pPr>
          </w:p>
          <w:p w14:paraId="414F20F4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13AFFEA5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61C8C240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6DD107EF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072A513E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7D7B5CE9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00A848FD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5304CC94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7A292C38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18925F93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42694E5D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5CF015F5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5C78C318" w14:textId="77777777" w:rsidR="00F562ED" w:rsidRDefault="00F562ED" w:rsidP="00524546">
            <w:pPr>
              <w:pStyle w:val="Brezrazmikov"/>
              <w:rPr>
                <w:rFonts w:cs="Times New Roman"/>
                <w:lang w:val="sl-SI"/>
              </w:rPr>
            </w:pPr>
          </w:p>
          <w:p w14:paraId="252DF251" w14:textId="77777777" w:rsidR="00F562ED" w:rsidRPr="00524546" w:rsidRDefault="00F562ED" w:rsidP="00F562ED">
            <w:pPr>
              <w:pStyle w:val="Brezrazmikov"/>
              <w:rPr>
                <w:lang w:val="sl-SI"/>
              </w:rPr>
            </w:pPr>
            <w:r>
              <w:rPr>
                <w:rFonts w:cs="Times New Roman"/>
                <w:szCs w:val="24"/>
              </w:rPr>
              <w:t xml:space="preserve">Učne ure na temo EU, 5. razred, str. 55–60 </w:t>
            </w:r>
            <w:r w:rsidRPr="00524546">
              <w:rPr>
                <w:rFonts w:cs="Times New Roman"/>
                <w:szCs w:val="24"/>
              </w:rPr>
              <w:t xml:space="preserve">+ priloge: </w:t>
            </w:r>
            <w:r>
              <w:rPr>
                <w:rFonts w:cs="Times New Roman"/>
                <w:szCs w:val="24"/>
              </w:rPr>
              <w:t xml:space="preserve">Čemu je EU? </w:t>
            </w:r>
            <w:hyperlink r:id="rId20" w:history="1">
              <w:r w:rsidRPr="00D90D84">
                <w:rPr>
                  <w:rStyle w:val="Hiperpovezava"/>
                  <w:sz w:val="20"/>
                </w:rPr>
                <w:t>http://www.mednarodni-odnosi.si/cmo/problem_based_learning/ucne_ure/5_razred.pdf</w:t>
              </w:r>
            </w:hyperlink>
            <w:r>
              <w:rPr>
                <w:sz w:val="20"/>
              </w:rPr>
              <w:t xml:space="preserve"> </w:t>
            </w:r>
            <w:r w:rsidRPr="0012121D">
              <w:rPr>
                <w:sz w:val="20"/>
              </w:rPr>
              <w:t xml:space="preserve">  </w:t>
            </w:r>
          </w:p>
          <w:p w14:paraId="01873F7C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3FA1280F" w14:textId="0084089B" w:rsidR="00F562ED" w:rsidRPr="00524546" w:rsidRDefault="00F562ED" w:rsidP="00F562ED">
            <w:pPr>
              <w:pStyle w:val="Brezrazmikov"/>
              <w:rPr>
                <w:lang w:val="sl-SI"/>
              </w:rPr>
            </w:pPr>
            <w:r>
              <w:rPr>
                <w:rFonts w:cs="Times New Roman"/>
                <w:szCs w:val="24"/>
              </w:rPr>
              <w:t xml:space="preserve">Učne ure na temo EU, 5. razred, str. 101–104 </w:t>
            </w:r>
            <w:r w:rsidRPr="00524546">
              <w:rPr>
                <w:rFonts w:cs="Times New Roman"/>
                <w:szCs w:val="24"/>
              </w:rPr>
              <w:t xml:space="preserve">+ priloge: </w:t>
            </w:r>
            <w:r>
              <w:rPr>
                <w:rFonts w:cs="Times New Roman"/>
                <w:szCs w:val="24"/>
              </w:rPr>
              <w:t xml:space="preserve">Za koga je EU? </w:t>
            </w:r>
            <w:hyperlink r:id="rId21" w:history="1">
              <w:r w:rsidRPr="00D90D84">
                <w:rPr>
                  <w:rStyle w:val="Hiperpovezava"/>
                  <w:sz w:val="20"/>
                </w:rPr>
                <w:t>http://www.mednarodni-odnosi.si/cmo/problem_based_learning/ucne_ure/5_razred.pdf</w:t>
              </w:r>
            </w:hyperlink>
            <w:r>
              <w:rPr>
                <w:sz w:val="20"/>
              </w:rPr>
              <w:t xml:space="preserve"> </w:t>
            </w:r>
            <w:r w:rsidRPr="0012121D">
              <w:rPr>
                <w:sz w:val="20"/>
              </w:rPr>
              <w:t xml:space="preserve">  </w:t>
            </w:r>
          </w:p>
          <w:p w14:paraId="3C9B259B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26FE6F92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0A0B0531" w14:textId="77777777" w:rsid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63D2D169" w14:textId="77777777" w:rsidR="00524546" w:rsidRPr="00524546" w:rsidRDefault="00524546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32AECAA8" w14:textId="77777777" w:rsidR="000621A1" w:rsidRPr="00524546" w:rsidRDefault="000621A1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76A15144" w14:textId="77777777" w:rsidR="000621A1" w:rsidRPr="00524546" w:rsidRDefault="000621A1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3F2BED12" w14:textId="77777777" w:rsidR="00DA03A1" w:rsidRPr="00524546" w:rsidRDefault="00DA03A1" w:rsidP="006F3ED5">
            <w:pPr>
              <w:pStyle w:val="Brezrazmikov"/>
              <w:rPr>
                <w:rFonts w:cs="Times New Roman"/>
                <w:lang w:val="sl-SI"/>
              </w:rPr>
            </w:pPr>
          </w:p>
          <w:p w14:paraId="7A2C6637" w14:textId="254BC4CF" w:rsidR="006F3ED5" w:rsidRPr="00524546" w:rsidRDefault="006F3ED5" w:rsidP="00524546">
            <w:pPr>
              <w:pStyle w:val="Brezrazmikov"/>
              <w:rPr>
                <w:lang w:val="sl-SI"/>
              </w:rPr>
            </w:pPr>
          </w:p>
        </w:tc>
        <w:tc>
          <w:tcPr>
            <w:tcW w:w="1429" w:type="dxa"/>
          </w:tcPr>
          <w:p w14:paraId="145A3675" w14:textId="77777777" w:rsidR="00045346" w:rsidRPr="00524546" w:rsidRDefault="0004534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41D9A6" w14:textId="77777777" w:rsidR="00CB441D" w:rsidRPr="00524546" w:rsidRDefault="00CB441D" w:rsidP="005B3CBC">
      <w:pPr>
        <w:spacing w:after="0"/>
        <w:rPr>
          <w:rFonts w:ascii="Times New Roman" w:hAnsi="Times New Roman" w:cs="Times New Roman"/>
        </w:rPr>
      </w:pPr>
    </w:p>
    <w:p w14:paraId="62082ECE" w14:textId="4E2B60B7" w:rsidR="00CB441D" w:rsidRPr="00524546" w:rsidRDefault="00CB441D" w:rsidP="005B3CBC">
      <w:pPr>
        <w:spacing w:after="0"/>
        <w:rPr>
          <w:rFonts w:ascii="Times New Roman" w:hAnsi="Times New Roman" w:cs="Times New Roman"/>
        </w:rPr>
      </w:pPr>
      <w:bookmarkStart w:id="3" w:name="_9._RAZRED"/>
      <w:bookmarkStart w:id="4" w:name="_GoBack"/>
      <w:bookmarkEnd w:id="3"/>
      <w:bookmarkEnd w:id="4"/>
    </w:p>
    <w:sectPr w:rsidR="00CB441D" w:rsidRPr="00524546" w:rsidSect="00FB4AA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B8F34" w14:textId="77777777" w:rsidR="00394234" w:rsidRDefault="00394234" w:rsidP="00CB441D">
      <w:pPr>
        <w:spacing w:after="0" w:line="240" w:lineRule="auto"/>
      </w:pPr>
      <w:r>
        <w:separator/>
      </w:r>
    </w:p>
  </w:endnote>
  <w:endnote w:type="continuationSeparator" w:id="0">
    <w:p w14:paraId="6B3AE681" w14:textId="77777777" w:rsidR="00394234" w:rsidRDefault="00394234" w:rsidP="00C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CE7F" w14:textId="77777777" w:rsidR="00394234" w:rsidRDefault="00394234" w:rsidP="00CB441D">
      <w:pPr>
        <w:spacing w:after="0" w:line="240" w:lineRule="auto"/>
      </w:pPr>
      <w:r>
        <w:separator/>
      </w:r>
    </w:p>
  </w:footnote>
  <w:footnote w:type="continuationSeparator" w:id="0">
    <w:p w14:paraId="71008215" w14:textId="77777777" w:rsidR="00394234" w:rsidRDefault="00394234" w:rsidP="00CB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366"/>
    <w:multiLevelType w:val="hybridMultilevel"/>
    <w:tmpl w:val="700CFC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A56"/>
    <w:multiLevelType w:val="hybridMultilevel"/>
    <w:tmpl w:val="1F7C4B74"/>
    <w:lvl w:ilvl="0" w:tplc="C508393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37F"/>
    <w:multiLevelType w:val="hybridMultilevel"/>
    <w:tmpl w:val="9774DCE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3A4CA5"/>
    <w:multiLevelType w:val="hybridMultilevel"/>
    <w:tmpl w:val="569E7F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770"/>
    <w:multiLevelType w:val="hybridMultilevel"/>
    <w:tmpl w:val="C682F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72855"/>
    <w:multiLevelType w:val="hybridMultilevel"/>
    <w:tmpl w:val="00A89C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E34D5"/>
    <w:multiLevelType w:val="hybridMultilevel"/>
    <w:tmpl w:val="15B4FB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4B3EB3"/>
    <w:multiLevelType w:val="hybridMultilevel"/>
    <w:tmpl w:val="0F46734C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832FF2"/>
    <w:multiLevelType w:val="hybridMultilevel"/>
    <w:tmpl w:val="1F2C5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84"/>
    <w:rsid w:val="0001185D"/>
    <w:rsid w:val="00045346"/>
    <w:rsid w:val="000621A1"/>
    <w:rsid w:val="0007104F"/>
    <w:rsid w:val="00097EAD"/>
    <w:rsid w:val="000A60BA"/>
    <w:rsid w:val="000B4093"/>
    <w:rsid w:val="000D6601"/>
    <w:rsid w:val="00100303"/>
    <w:rsid w:val="0010413E"/>
    <w:rsid w:val="0012121D"/>
    <w:rsid w:val="002242F1"/>
    <w:rsid w:val="00253979"/>
    <w:rsid w:val="002F78E2"/>
    <w:rsid w:val="00394234"/>
    <w:rsid w:val="003D662A"/>
    <w:rsid w:val="003E4D4B"/>
    <w:rsid w:val="0040789F"/>
    <w:rsid w:val="00425D15"/>
    <w:rsid w:val="00524546"/>
    <w:rsid w:val="005A133D"/>
    <w:rsid w:val="005B3CBC"/>
    <w:rsid w:val="00683B58"/>
    <w:rsid w:val="006C79AF"/>
    <w:rsid w:val="006D0269"/>
    <w:rsid w:val="006F3ED5"/>
    <w:rsid w:val="007B293F"/>
    <w:rsid w:val="007D6BCE"/>
    <w:rsid w:val="00806709"/>
    <w:rsid w:val="00806BEA"/>
    <w:rsid w:val="00942F4D"/>
    <w:rsid w:val="00961B0C"/>
    <w:rsid w:val="00986AEF"/>
    <w:rsid w:val="009939BC"/>
    <w:rsid w:val="00993DB8"/>
    <w:rsid w:val="00AA457B"/>
    <w:rsid w:val="00AA7418"/>
    <w:rsid w:val="00B47662"/>
    <w:rsid w:val="00C0144A"/>
    <w:rsid w:val="00C653A9"/>
    <w:rsid w:val="00CB441D"/>
    <w:rsid w:val="00CF3617"/>
    <w:rsid w:val="00D064C4"/>
    <w:rsid w:val="00D53C1B"/>
    <w:rsid w:val="00D94BA9"/>
    <w:rsid w:val="00DA03A1"/>
    <w:rsid w:val="00DB6284"/>
    <w:rsid w:val="00E61682"/>
    <w:rsid w:val="00E9652D"/>
    <w:rsid w:val="00F0280D"/>
    <w:rsid w:val="00F562ED"/>
    <w:rsid w:val="00F776AA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10223"/>
  <w15:docId w15:val="{65919F06-B6D9-4223-B6A2-C24F50EB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D6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6284"/>
    <w:pPr>
      <w:spacing w:after="0" w:line="240" w:lineRule="auto"/>
      <w:ind w:left="720"/>
    </w:pPr>
    <w:rPr>
      <w:rFonts w:ascii="Calibri" w:hAnsi="Calibri" w:cs="Times New Roman"/>
    </w:rPr>
  </w:style>
  <w:style w:type="table" w:styleId="Tabelamrea">
    <w:name w:val="Table Grid"/>
    <w:basedOn w:val="Navadnatabela"/>
    <w:uiPriority w:val="59"/>
    <w:rsid w:val="0080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2F78E2"/>
    <w:pPr>
      <w:spacing w:after="0" w:line="240" w:lineRule="auto"/>
    </w:pPr>
    <w:rPr>
      <w:rFonts w:ascii="Times New Roman" w:eastAsiaTheme="minorEastAsia" w:hAnsi="Times New Roman"/>
      <w:sz w:val="24"/>
      <w:lang w:val="en-GB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B441D"/>
    <w:pPr>
      <w:spacing w:after="0" w:line="240" w:lineRule="auto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B441D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441D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CB44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0D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0D660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D6601"/>
    <w:rPr>
      <w:color w:val="800080" w:themeColor="followedHyperlink"/>
      <w:u w:val="single"/>
    </w:rPr>
  </w:style>
  <w:style w:type="character" w:customStyle="1" w:styleId="A3">
    <w:name w:val="A3"/>
    <w:uiPriority w:val="99"/>
    <w:rsid w:val="00100303"/>
    <w:rPr>
      <w:rFonts w:cs="Myriad 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mednarodni-odnosi.si/cmo/problem_based_learning/ucne_ure/5_razred.pdf" TargetMode="External"/><Relationship Id="rId18" Type="http://schemas.openxmlformats.org/officeDocument/2006/relationships/hyperlink" Target="http://www.mednarodni-odnosi.si/cmo/problem_based_learning/ucne_ure/5_razred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dnarodni-odnosi.si/cmo/problem_based_learning/ucne_ure/5_razred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ednarodni-odnosi.si/cmo/problem_based_learning/ucne_ure/5_razred.pdf" TargetMode="External"/><Relationship Id="rId17" Type="http://schemas.openxmlformats.org/officeDocument/2006/relationships/hyperlink" Target="http://eur-lex.europa.eu/LexUriServ/LexUriServ.do?uri=OJ:C:2010:083:0389:0403:sl: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oparl.europa.eu/aboutparliament/sl/0003fbe4e5/Listina-EU-o-temeljnih-pravicah.html" TargetMode="External"/><Relationship Id="rId20" Type="http://schemas.openxmlformats.org/officeDocument/2006/relationships/hyperlink" Target="http://www.mednarodni-odnosi.si/cmo/problem_based_learning/ucne_ure/5_razred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narodni-odnosi.si/cmo/problem_based_learning/ucne_ure/4_razre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dnarodni-odnosi.si/cmo/problem_based_learning/ucne_ure/4_razred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ur-lex.europa.eu/LexUriServ/LexUriServ.do?uri=OJ:C:2010:083:0389:0403:sl:PDF" TargetMode="External"/><Relationship Id="rId19" Type="http://schemas.openxmlformats.org/officeDocument/2006/relationships/hyperlink" Target="http://www.mednarodni-odnosi.si/cmo/problem_based_learning/ucne_ure/5_razr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arl.europa.eu/aboutparliament/sl/0003fbe4e5/Listina-EU-o-temeljnih-pravicah.html" TargetMode="External"/><Relationship Id="rId14" Type="http://schemas.openxmlformats.org/officeDocument/2006/relationships/hyperlink" Target="http://www.mednarodni-odnosi.si/cmo/problem_based_learning/ucne_ure/4_razred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2206</Words>
  <Characters>12575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FDV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Ajda Hedzet</cp:lastModifiedBy>
  <cp:revision>3</cp:revision>
  <dcterms:created xsi:type="dcterms:W3CDTF">2018-04-10T08:19:00Z</dcterms:created>
  <dcterms:modified xsi:type="dcterms:W3CDTF">2018-04-10T08:19:00Z</dcterms:modified>
</cp:coreProperties>
</file>