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BF" w:rsidRDefault="008178BF" w:rsidP="000046FE">
      <w:pPr>
        <w:jc w:val="center"/>
        <w:rPr>
          <w:rFonts w:cs="Calibri"/>
          <w:b/>
          <w:color w:val="1F497D" w:themeColor="text2"/>
          <w:sz w:val="36"/>
          <w:szCs w:val="36"/>
          <w:lang w:val="en-GB"/>
        </w:rPr>
      </w:pPr>
      <w:r w:rsidRPr="000046FE">
        <w:rPr>
          <w:rFonts w:cs="Calibri"/>
          <w:b/>
          <w:color w:val="1F497D" w:themeColor="text2"/>
          <w:sz w:val="36"/>
          <w:szCs w:val="36"/>
          <w:lang w:val="en-GB"/>
        </w:rPr>
        <w:t>Placement Offer Form</w:t>
      </w:r>
    </w:p>
    <w:p w:rsidR="00BC188F" w:rsidRPr="00BC188F" w:rsidRDefault="00BC188F" w:rsidP="000046FE">
      <w:pPr>
        <w:jc w:val="center"/>
        <w:rPr>
          <w:rFonts w:cs="Calibri"/>
          <w:b/>
          <w:color w:val="1F497D" w:themeColor="text2"/>
          <w:lang w:val="en-GB"/>
        </w:rPr>
      </w:pPr>
      <w:r w:rsidRPr="00BC188F">
        <w:rPr>
          <w:rFonts w:cs="Calibri"/>
          <w:b/>
          <w:color w:val="1F497D" w:themeColor="text2"/>
          <w:lang w:val="en-GB"/>
        </w:rPr>
        <w:t>Centre of the Republic of Slovenia for Mobility and European Educational and Training Programmes CMEPIUS</w:t>
      </w:r>
    </w:p>
    <w:p w:rsidR="00BC188F" w:rsidRPr="00BC188F" w:rsidRDefault="00BC188F" w:rsidP="000046FE">
      <w:pPr>
        <w:jc w:val="center"/>
        <w:rPr>
          <w:rFonts w:cs="Calibri"/>
          <w:b/>
          <w:color w:val="1F497D" w:themeColor="text2"/>
          <w:lang w:val="en-GB"/>
        </w:rPr>
      </w:pPr>
      <w:r w:rsidRPr="00BC188F">
        <w:rPr>
          <w:rFonts w:cs="Calibri"/>
          <w:b/>
          <w:color w:val="1F497D" w:themeColor="text2"/>
          <w:lang w:val="en-GB"/>
        </w:rPr>
        <w:t>National Agency for Erasmus+ Programme</w:t>
      </w:r>
    </w:p>
    <w:p w:rsidR="00BC188F" w:rsidRPr="00BC188F" w:rsidRDefault="008178BF" w:rsidP="003C323F">
      <w:pPr>
        <w:spacing w:after="0" w:line="240" w:lineRule="auto"/>
        <w:jc w:val="center"/>
        <w:rPr>
          <w:rFonts w:cs="Calibri"/>
          <w:b/>
          <w:color w:val="1F497D" w:themeColor="text2"/>
          <w:lang w:val="en-GB"/>
        </w:rPr>
      </w:pPr>
      <w:r w:rsidRPr="00BC188F">
        <w:rPr>
          <w:rFonts w:cs="Calibri"/>
          <w:b/>
          <w:color w:val="1F497D" w:themeColor="text2"/>
          <w:lang w:val="en-GB"/>
        </w:rPr>
        <w:t>CMEPIUS</w:t>
      </w:r>
      <w:r w:rsidR="00BC188F" w:rsidRPr="00BC188F">
        <w:rPr>
          <w:rFonts w:cs="Calibri"/>
          <w:b/>
          <w:color w:val="1F497D" w:themeColor="text2"/>
          <w:lang w:val="en-GB"/>
        </w:rPr>
        <w:t xml:space="preserve"> (</w:t>
      </w:r>
      <w:hyperlink r:id="rId7" w:history="1">
        <w:r w:rsidR="00BC188F" w:rsidRPr="00BC188F">
          <w:rPr>
            <w:rStyle w:val="Hyperlink"/>
            <w:rFonts w:cs="Calibri"/>
            <w:b/>
            <w:lang w:val="en-GB"/>
          </w:rPr>
          <w:t>www.cmepius.si</w:t>
        </w:r>
      </w:hyperlink>
      <w:r w:rsidR="00BC188F" w:rsidRPr="00BC188F">
        <w:rPr>
          <w:rFonts w:cs="Calibri"/>
          <w:b/>
          <w:color w:val="1F497D" w:themeColor="text2"/>
          <w:lang w:val="en-GB"/>
        </w:rPr>
        <w:t xml:space="preserve">; </w:t>
      </w:r>
      <w:hyperlink r:id="rId8" w:history="1">
        <w:r w:rsidR="00BC188F" w:rsidRPr="00BC188F">
          <w:rPr>
            <w:rStyle w:val="Hyperlink"/>
            <w:rFonts w:cs="Calibri"/>
            <w:b/>
            <w:lang w:val="en-GB"/>
          </w:rPr>
          <w:t>www.erasmusplus.si</w:t>
        </w:r>
      </w:hyperlink>
      <w:r w:rsidR="00BC188F" w:rsidRPr="00BC188F">
        <w:rPr>
          <w:rFonts w:cs="Calibri"/>
          <w:b/>
          <w:color w:val="1F497D" w:themeColor="text2"/>
          <w:lang w:val="en-GB"/>
        </w:rPr>
        <w:t xml:space="preserve">) </w:t>
      </w:r>
    </w:p>
    <w:p w:rsidR="008178BF" w:rsidRPr="00BC188F" w:rsidRDefault="008178BF" w:rsidP="003C323F">
      <w:pPr>
        <w:spacing w:after="0" w:line="240" w:lineRule="auto"/>
        <w:jc w:val="center"/>
        <w:rPr>
          <w:rFonts w:cs="Calibri"/>
          <w:b/>
          <w:color w:val="1F497D" w:themeColor="text2"/>
          <w:lang w:val="en-GB"/>
        </w:rPr>
      </w:pPr>
      <w:r w:rsidRPr="00BC188F">
        <w:rPr>
          <w:rFonts w:cs="Calibri"/>
          <w:b/>
          <w:color w:val="1F497D" w:themeColor="text2"/>
          <w:lang w:val="en-GB"/>
        </w:rPr>
        <w:t>Ob železnici 30 a, 1000 Ljubljana, Slovenia</w:t>
      </w:r>
    </w:p>
    <w:p w:rsidR="008178BF" w:rsidRPr="00BC188F" w:rsidRDefault="00815AF7" w:rsidP="003C323F">
      <w:pPr>
        <w:spacing w:after="0" w:line="240" w:lineRule="auto"/>
        <w:jc w:val="center"/>
        <w:rPr>
          <w:rFonts w:cs="Calibri"/>
          <w:lang w:val="en-GB"/>
        </w:rPr>
      </w:pPr>
      <w:r w:rsidRPr="00BC188F">
        <w:rPr>
          <w:rFonts w:cs="Calibri"/>
          <w:color w:val="1F497D" w:themeColor="text2"/>
          <w:lang w:val="en-GB"/>
        </w:rPr>
        <w:t>E mail</w:t>
      </w:r>
      <w:r w:rsidR="008178BF" w:rsidRPr="00BC188F">
        <w:rPr>
          <w:rFonts w:cs="Calibri"/>
          <w:color w:val="1F497D" w:themeColor="text2"/>
          <w:lang w:val="en-GB"/>
        </w:rPr>
        <w:t xml:space="preserve">: </w:t>
      </w:r>
      <w:hyperlink r:id="rId9" w:history="1">
        <w:r w:rsidR="002248C7" w:rsidRPr="00BC188F">
          <w:rPr>
            <w:rStyle w:val="Hyperlink"/>
            <w:rFonts w:cs="Calibri"/>
            <w:lang w:val="en-GB"/>
          </w:rPr>
          <w:t>erasmusplus-ka1@cmepius.si</w:t>
        </w:r>
      </w:hyperlink>
      <w:r w:rsidRPr="00BC188F">
        <w:rPr>
          <w:rFonts w:cs="Calibri"/>
          <w:lang w:val="en-GB"/>
        </w:rPr>
        <w:t xml:space="preserve"> </w:t>
      </w:r>
    </w:p>
    <w:p w:rsidR="008178BF" w:rsidRPr="00F365B7" w:rsidRDefault="008178BF" w:rsidP="003C323F">
      <w:pPr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0046FE" w:rsidRPr="000046FE" w:rsidTr="00926C76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/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EMPLOYER  INFORMATION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Name of organization</w:t>
            </w:r>
          </w:p>
        </w:tc>
        <w:tc>
          <w:tcPr>
            <w:tcW w:w="5953" w:type="dxa"/>
          </w:tcPr>
          <w:p w:rsidR="008178BF" w:rsidRPr="001D3F76" w:rsidRDefault="005155FE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D3F76">
              <w:rPr>
                <w:rFonts w:asciiTheme="minorHAnsi" w:hAnsiTheme="minorHAnsi" w:cs="Helv"/>
                <w:sz w:val="24"/>
                <w:szCs w:val="24"/>
                <w:lang w:eastAsia="sl-SI"/>
              </w:rPr>
              <w:t>Veleposlaništvo Republike Slovenije v Haagu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953" w:type="dxa"/>
          </w:tcPr>
          <w:p w:rsidR="008178BF" w:rsidRPr="001D3F76" w:rsidRDefault="005155FE" w:rsidP="005155FE">
            <w:pPr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  <w:r w:rsidRPr="001D3F76">
              <w:rPr>
                <w:rFonts w:asciiTheme="minorHAnsi" w:hAnsiTheme="minorHAnsi" w:cs="Helv"/>
                <w:sz w:val="24"/>
                <w:szCs w:val="24"/>
                <w:lang w:eastAsia="sl-SI"/>
              </w:rPr>
              <w:t>Anna Paulownastraat 11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5953" w:type="dxa"/>
          </w:tcPr>
          <w:p w:rsidR="008178BF" w:rsidRPr="001D3F76" w:rsidRDefault="005155FE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D3F76">
              <w:rPr>
                <w:rFonts w:asciiTheme="minorHAnsi" w:hAnsiTheme="minorHAnsi" w:cs="Helv"/>
                <w:sz w:val="24"/>
                <w:szCs w:val="24"/>
                <w:lang w:eastAsia="sl-SI"/>
              </w:rPr>
              <w:t>2518 BA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City</w:t>
            </w:r>
          </w:p>
        </w:tc>
        <w:tc>
          <w:tcPr>
            <w:tcW w:w="5953" w:type="dxa"/>
          </w:tcPr>
          <w:p w:rsidR="008178BF" w:rsidRPr="001D3F76" w:rsidRDefault="005155FE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D3F76">
              <w:rPr>
                <w:rFonts w:asciiTheme="minorHAnsi" w:hAnsiTheme="minorHAnsi" w:cs="Helv"/>
                <w:sz w:val="24"/>
                <w:szCs w:val="24"/>
                <w:lang w:eastAsia="sl-SI"/>
              </w:rPr>
              <w:t>Haag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5953" w:type="dxa"/>
          </w:tcPr>
          <w:p w:rsidR="008178BF" w:rsidRPr="001D3F76" w:rsidRDefault="005155FE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D3F76">
              <w:rPr>
                <w:rFonts w:asciiTheme="minorHAnsi" w:hAnsiTheme="minorHAnsi" w:cs="Calibri"/>
                <w:sz w:val="24"/>
                <w:szCs w:val="24"/>
                <w:lang w:val="en-GB"/>
              </w:rPr>
              <w:t>Nizozemska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5953" w:type="dxa"/>
          </w:tcPr>
          <w:p w:rsidR="008178BF" w:rsidRPr="001D3F76" w:rsidRDefault="005155FE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D3F76">
              <w:rPr>
                <w:rFonts w:asciiTheme="minorHAnsi" w:hAnsiTheme="minorHAnsi" w:cs="Helv"/>
                <w:sz w:val="24"/>
                <w:szCs w:val="24"/>
                <w:lang w:eastAsia="sl-SI"/>
              </w:rPr>
              <w:t>+ 31 70 310 86 90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5953" w:type="dxa"/>
          </w:tcPr>
          <w:p w:rsidR="008178BF" w:rsidRPr="001D3F76" w:rsidRDefault="000D5FE6" w:rsidP="005155FE">
            <w:pPr>
              <w:pStyle w:val="Heading2"/>
              <w:rPr>
                <w:rFonts w:asciiTheme="minorHAnsi" w:hAnsiTheme="minorHAnsi"/>
                <w:b w:val="0"/>
                <w:color w:val="auto"/>
                <w:sz w:val="24"/>
                <w:szCs w:val="24"/>
                <w:u w:val="single"/>
                <w:lang w:val="en-GB"/>
              </w:rPr>
            </w:pPr>
            <w:r>
              <w:rPr>
                <w:rFonts w:asciiTheme="minorHAnsi" w:hAnsiTheme="minorHAnsi" w:cs="Calibri"/>
                <w:b w:val="0"/>
                <w:color w:val="auto"/>
                <w:sz w:val="24"/>
                <w:szCs w:val="24"/>
                <w:lang w:val="en-GB"/>
              </w:rPr>
              <w:t>sloembassy.hague</w:t>
            </w:r>
            <w:r w:rsidR="001D3F76" w:rsidRPr="001D3F76">
              <w:rPr>
                <w:rFonts w:asciiTheme="minorHAnsi" w:hAnsiTheme="minorHAnsi" w:cs="Calibri"/>
                <w:b w:val="0"/>
                <w:color w:val="auto"/>
                <w:sz w:val="24"/>
                <w:szCs w:val="24"/>
                <w:lang w:val="en-GB"/>
              </w:rPr>
              <w:t>@gov.si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5953" w:type="dxa"/>
          </w:tcPr>
          <w:p w:rsidR="008178BF" w:rsidRPr="001D3F76" w:rsidRDefault="005155FE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D3F76">
              <w:rPr>
                <w:rFonts w:asciiTheme="minorHAnsi" w:hAnsiTheme="minorHAnsi" w:cs="Calibri"/>
                <w:sz w:val="24"/>
                <w:szCs w:val="24"/>
                <w:lang w:val="en-GB"/>
              </w:rPr>
              <w:t>www.haag.veleposlanistvo.si/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5953" w:type="dxa"/>
          </w:tcPr>
          <w:p w:rsidR="008178BF" w:rsidRPr="001D3F76" w:rsidRDefault="005155FE" w:rsidP="000C0BF1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D3F76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ga. </w:t>
            </w:r>
            <w:r w:rsidR="00F2295D">
              <w:rPr>
                <w:rFonts w:asciiTheme="minorHAnsi" w:hAnsiTheme="minorHAnsi" w:cs="Calibri"/>
                <w:sz w:val="24"/>
                <w:szCs w:val="24"/>
                <w:lang w:val="en-GB"/>
              </w:rPr>
              <w:t>Petra Krušec Čop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Short Description of the Company</w:t>
            </w:r>
          </w:p>
        </w:tc>
        <w:tc>
          <w:tcPr>
            <w:tcW w:w="5953" w:type="dxa"/>
          </w:tcPr>
          <w:p w:rsidR="008178BF" w:rsidRPr="001D3F76" w:rsidRDefault="005155FE" w:rsidP="001D3F76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D3F76">
              <w:rPr>
                <w:rFonts w:asciiTheme="minorHAnsi" w:hAnsiTheme="minorHAnsi" w:cs="Calibri"/>
                <w:sz w:val="24"/>
                <w:szCs w:val="24"/>
                <w:lang w:val="en-GB"/>
              </w:rPr>
              <w:t>Veleposlaništvo R</w:t>
            </w:r>
            <w:r w:rsidR="001D3F76">
              <w:rPr>
                <w:rFonts w:asciiTheme="minorHAnsi" w:hAnsiTheme="minorHAnsi" w:cs="Calibri"/>
                <w:sz w:val="24"/>
                <w:szCs w:val="24"/>
                <w:lang w:val="en-GB"/>
              </w:rPr>
              <w:t>epublike Slovenije</w:t>
            </w:r>
            <w:r w:rsidRPr="001D3F76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v Haagu predstavlja Slovenijo na Nizozemskem </w:t>
            </w:r>
            <w:r w:rsidR="001D3F76">
              <w:rPr>
                <w:rFonts w:asciiTheme="minorHAnsi" w:hAnsiTheme="minorHAnsi" w:cs="Calibri"/>
                <w:sz w:val="24"/>
                <w:szCs w:val="24"/>
                <w:lang w:val="en-GB"/>
              </w:rPr>
              <w:t>ter</w:t>
            </w:r>
            <w:r w:rsidRPr="001D3F76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pri mednarodnih organizacijah in sodiščih s sedežem na Nizozemskem (OPCW, ICJ, ICC, idr.)</w:t>
            </w:r>
          </w:p>
        </w:tc>
      </w:tr>
    </w:tbl>
    <w:p w:rsidR="008178BF" w:rsidRDefault="008178BF" w:rsidP="003C323F">
      <w:pPr>
        <w:rPr>
          <w:rFonts w:cs="Calibri"/>
          <w:lang w:val="en-GB"/>
        </w:rPr>
      </w:pPr>
    </w:p>
    <w:p w:rsidR="001D3F76" w:rsidRPr="00F365B7" w:rsidRDefault="001D3F76" w:rsidP="003C323F">
      <w:pPr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0046FE" w:rsidRPr="000046FE" w:rsidTr="00926C76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PLACEMENT INFORMATION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Department / Function</w:t>
            </w:r>
          </w:p>
        </w:tc>
        <w:tc>
          <w:tcPr>
            <w:tcW w:w="5953" w:type="dxa"/>
          </w:tcPr>
          <w:p w:rsidR="008178BF" w:rsidRPr="001D3F76" w:rsidRDefault="005155FE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1D3F76">
              <w:rPr>
                <w:rFonts w:cs="Calibri"/>
                <w:sz w:val="24"/>
                <w:szCs w:val="24"/>
                <w:lang w:val="en-GB"/>
              </w:rPr>
              <w:t>praktikant/ka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0046FE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Description of activities</w:t>
            </w:r>
          </w:p>
        </w:tc>
        <w:tc>
          <w:tcPr>
            <w:tcW w:w="5953" w:type="dxa"/>
          </w:tcPr>
          <w:p w:rsidR="008178BF" w:rsidRPr="001D3F76" w:rsidRDefault="001D3F76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P</w:t>
            </w:r>
            <w:r w:rsidR="005155FE" w:rsidRPr="001D3F76">
              <w:rPr>
                <w:rFonts w:cs="Calibri"/>
                <w:sz w:val="24"/>
                <w:szCs w:val="24"/>
                <w:lang w:val="en-GB"/>
              </w:rPr>
              <w:t xml:space="preserve">omoč pri opravljanju osnovnih nalog predstavništva, med drugim pri stikih z nizozemskimi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in slovenskimi </w:t>
            </w:r>
            <w:r w:rsidR="005155FE" w:rsidRPr="001D3F76">
              <w:rPr>
                <w:rFonts w:cs="Calibri"/>
                <w:sz w:val="24"/>
                <w:szCs w:val="24"/>
                <w:lang w:val="en-GB"/>
              </w:rPr>
              <w:t xml:space="preserve">državnimi organi in institucijami, spremljanje nizozemske zunanje politike, spremljanje dela mednarodnih organizacij in </w:t>
            </w:r>
            <w:r w:rsidR="005155FE" w:rsidRPr="001D3F76">
              <w:rPr>
                <w:rFonts w:cs="Calibri"/>
                <w:sz w:val="24"/>
                <w:szCs w:val="24"/>
                <w:lang w:val="en-GB"/>
              </w:rPr>
              <w:lastRenderedPageBreak/>
              <w:t>sodišč s sedežem na Nizozemskem (OPCW, ICJ, ICC, idr)</w:t>
            </w:r>
            <w:r>
              <w:rPr>
                <w:rFonts w:cs="Calibri"/>
                <w:sz w:val="24"/>
                <w:szCs w:val="24"/>
                <w:lang w:val="en-GB"/>
              </w:rPr>
              <w:t>.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lastRenderedPageBreak/>
              <w:t>Duration</w:t>
            </w:r>
          </w:p>
        </w:tc>
        <w:tc>
          <w:tcPr>
            <w:tcW w:w="5953" w:type="dxa"/>
          </w:tcPr>
          <w:p w:rsidR="00153399" w:rsidRDefault="00F2295D" w:rsidP="00153399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3</w:t>
            </w:r>
            <w:r w:rsidR="000D5FE6">
              <w:rPr>
                <w:rFonts w:cs="Calibri"/>
                <w:sz w:val="24"/>
                <w:szCs w:val="24"/>
                <w:lang w:val="en-GB"/>
              </w:rPr>
              <w:t xml:space="preserve"> mesece, </w:t>
            </w:r>
            <w:r w:rsidR="00E051D9">
              <w:rPr>
                <w:rFonts w:cs="Calibri"/>
                <w:sz w:val="24"/>
                <w:szCs w:val="24"/>
                <w:lang w:val="en-GB"/>
              </w:rPr>
              <w:t xml:space="preserve">1. </w:t>
            </w:r>
            <w:r w:rsidR="00153399">
              <w:rPr>
                <w:rFonts w:cs="Calibri"/>
                <w:sz w:val="24"/>
                <w:szCs w:val="24"/>
                <w:lang w:val="en-GB"/>
              </w:rPr>
              <w:t xml:space="preserve">marec </w:t>
            </w:r>
            <w:r w:rsidR="009C4F92">
              <w:rPr>
                <w:rFonts w:cs="Calibri"/>
                <w:sz w:val="24"/>
                <w:szCs w:val="24"/>
                <w:lang w:val="en-GB"/>
              </w:rPr>
              <w:t>20</w:t>
            </w:r>
            <w:r>
              <w:rPr>
                <w:rFonts w:cs="Calibri"/>
                <w:sz w:val="24"/>
                <w:szCs w:val="24"/>
                <w:lang w:val="en-GB"/>
              </w:rPr>
              <w:t>23</w:t>
            </w:r>
            <w:r w:rsidR="009C4F92">
              <w:rPr>
                <w:rFonts w:cs="Calibri"/>
                <w:sz w:val="24"/>
                <w:szCs w:val="24"/>
                <w:lang w:val="en-GB"/>
              </w:rPr>
              <w:t xml:space="preserve"> – </w:t>
            </w:r>
            <w:r>
              <w:rPr>
                <w:rFonts w:cs="Calibri"/>
                <w:sz w:val="24"/>
                <w:szCs w:val="24"/>
                <w:lang w:val="en-GB"/>
              </w:rPr>
              <w:t>31</w:t>
            </w:r>
            <w:r w:rsidR="00E051D9">
              <w:rPr>
                <w:rFonts w:cs="Calibri"/>
                <w:sz w:val="24"/>
                <w:szCs w:val="24"/>
                <w:lang w:val="en-GB"/>
              </w:rPr>
              <w:t xml:space="preserve">. </w:t>
            </w:r>
            <w:r>
              <w:rPr>
                <w:rFonts w:cs="Calibri"/>
                <w:sz w:val="24"/>
                <w:szCs w:val="24"/>
                <w:lang w:val="en-GB"/>
              </w:rPr>
              <w:t>junij 2023</w:t>
            </w:r>
          </w:p>
          <w:p w:rsidR="008178BF" w:rsidRPr="001D3F76" w:rsidRDefault="00F2295D" w:rsidP="009C12CD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3</w:t>
            </w:r>
            <w:r w:rsidR="00153399">
              <w:rPr>
                <w:rFonts w:cs="Calibri"/>
                <w:sz w:val="24"/>
                <w:szCs w:val="24"/>
                <w:lang w:val="en-GB"/>
              </w:rPr>
              <w:t xml:space="preserve"> mesece, </w:t>
            </w:r>
            <w:r>
              <w:rPr>
                <w:rFonts w:cs="Calibri"/>
                <w:sz w:val="24"/>
                <w:szCs w:val="24"/>
                <w:lang w:val="en-GB"/>
              </w:rPr>
              <w:t>1. julij 2023</w:t>
            </w:r>
            <w:r w:rsidR="00E051D9">
              <w:rPr>
                <w:rFonts w:cs="Calibri"/>
                <w:sz w:val="24"/>
                <w:szCs w:val="24"/>
                <w:lang w:val="en-GB"/>
              </w:rPr>
              <w:t xml:space="preserve"> – 3</w:t>
            </w:r>
            <w:r w:rsidR="009C12CD">
              <w:rPr>
                <w:rFonts w:cs="Calibri"/>
                <w:sz w:val="24"/>
                <w:szCs w:val="24"/>
                <w:lang w:val="en-GB"/>
              </w:rPr>
              <w:t>1</w:t>
            </w:r>
            <w:r w:rsidR="00E051D9">
              <w:rPr>
                <w:rFonts w:cs="Calibri"/>
                <w:sz w:val="24"/>
                <w:szCs w:val="24"/>
                <w:lang w:val="en-GB"/>
              </w:rPr>
              <w:t xml:space="preserve">. oktober </w:t>
            </w:r>
            <w:r>
              <w:rPr>
                <w:rFonts w:cs="Calibri"/>
                <w:sz w:val="24"/>
                <w:szCs w:val="24"/>
                <w:lang w:val="en-GB"/>
              </w:rPr>
              <w:t>2023</w:t>
            </w:r>
            <w:bookmarkStart w:id="0" w:name="_GoBack"/>
            <w:bookmarkEnd w:id="0"/>
            <w:r w:rsidR="00153399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Working hours / Weekly hours</w:t>
            </w:r>
          </w:p>
        </w:tc>
        <w:tc>
          <w:tcPr>
            <w:tcW w:w="5953" w:type="dxa"/>
          </w:tcPr>
          <w:p w:rsidR="008178BF" w:rsidRPr="001D3F76" w:rsidRDefault="00E051D9" w:rsidP="00E051D9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40 ur tedensko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City</w:t>
            </w:r>
          </w:p>
        </w:tc>
        <w:tc>
          <w:tcPr>
            <w:tcW w:w="5953" w:type="dxa"/>
          </w:tcPr>
          <w:p w:rsidR="008178BF" w:rsidRPr="001D3F76" w:rsidRDefault="005155FE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1D3F76">
              <w:rPr>
                <w:rFonts w:cs="Calibri"/>
                <w:sz w:val="24"/>
                <w:szCs w:val="24"/>
                <w:lang w:val="en-GB"/>
              </w:rPr>
              <w:t>Haag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Help with finding Accommodation</w:t>
            </w:r>
          </w:p>
        </w:tc>
        <w:tc>
          <w:tcPr>
            <w:tcW w:w="5953" w:type="dxa"/>
          </w:tcPr>
          <w:p w:rsidR="008178BF" w:rsidRPr="00153399" w:rsidRDefault="001D3F76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nl-NL"/>
              </w:rPr>
            </w:pPr>
            <w:r w:rsidRPr="00153399">
              <w:rPr>
                <w:rFonts w:cs="Calibri"/>
                <w:sz w:val="24"/>
                <w:szCs w:val="24"/>
                <w:lang w:val="nl-NL"/>
              </w:rPr>
              <w:t>P</w:t>
            </w:r>
            <w:r w:rsidR="005155FE" w:rsidRPr="00153399">
              <w:rPr>
                <w:rFonts w:cs="Calibri"/>
                <w:sz w:val="24"/>
                <w:szCs w:val="24"/>
                <w:lang w:val="nl-NL"/>
              </w:rPr>
              <w:t>omoč glede osnovnih informacij v zvezi z iskanjem nastanitve.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Financial Contribution</w:t>
            </w:r>
          </w:p>
        </w:tc>
        <w:tc>
          <w:tcPr>
            <w:tcW w:w="5953" w:type="dxa"/>
          </w:tcPr>
          <w:p w:rsidR="008178BF" w:rsidRPr="001D3F76" w:rsidRDefault="001D3F76" w:rsidP="00E051D9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7937B9">
              <w:rPr>
                <w:rFonts w:cs="Calibri"/>
                <w:sz w:val="24"/>
                <w:szCs w:val="24"/>
                <w:lang w:val="de-DE"/>
              </w:rPr>
              <w:t xml:space="preserve">Kandidat/ka finančna sredstva pridobi iz naslova Erasmus+ programa. </w:t>
            </w:r>
          </w:p>
        </w:tc>
      </w:tr>
    </w:tbl>
    <w:p w:rsidR="001D3F76" w:rsidRPr="00F365B7" w:rsidRDefault="001D3F76" w:rsidP="003C323F">
      <w:pPr>
        <w:spacing w:after="120" w:line="240" w:lineRule="auto"/>
        <w:rPr>
          <w:rFonts w:cs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802"/>
        <w:gridCol w:w="1839"/>
        <w:gridCol w:w="1817"/>
        <w:gridCol w:w="1851"/>
      </w:tblGrid>
      <w:tr w:rsidR="000046FE" w:rsidRPr="000046FE" w:rsidTr="00926C76">
        <w:tc>
          <w:tcPr>
            <w:tcW w:w="9180" w:type="dxa"/>
            <w:gridSpan w:val="5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LANGUAGE REQUIREMENTS</w:t>
            </w:r>
            <w:r w:rsidRPr="000046FE">
              <w:rPr>
                <w:rStyle w:val="FootnoteReference"/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footnoteReference w:id="1"/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Speaking</w:t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1D3F76" w:rsidP="001D3F76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Slovenščina</w:t>
            </w:r>
          </w:p>
        </w:tc>
        <w:tc>
          <w:tcPr>
            <w:tcW w:w="1802" w:type="dxa"/>
          </w:tcPr>
          <w:p w:rsidR="008178BF" w:rsidRPr="00DB4ACD" w:rsidRDefault="005155FE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DB4ACD">
              <w:rPr>
                <w:rFonts w:asciiTheme="minorHAnsi" w:hAnsiTheme="minorHAns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1839" w:type="dxa"/>
          </w:tcPr>
          <w:p w:rsidR="008178BF" w:rsidRPr="00DB4ACD" w:rsidRDefault="005155FE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DB4ACD">
              <w:rPr>
                <w:rFonts w:asciiTheme="minorHAnsi" w:hAnsiTheme="minorHAns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1817" w:type="dxa"/>
          </w:tcPr>
          <w:p w:rsidR="008178BF" w:rsidRPr="00DB4ACD" w:rsidRDefault="005155FE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DB4ACD">
              <w:rPr>
                <w:rFonts w:asciiTheme="minorHAnsi" w:hAnsiTheme="minorHAns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1851" w:type="dxa"/>
          </w:tcPr>
          <w:p w:rsidR="008178BF" w:rsidRPr="00DB4ACD" w:rsidRDefault="005155FE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DB4ACD">
              <w:rPr>
                <w:rFonts w:asciiTheme="minorHAnsi" w:hAnsiTheme="minorHAnsi" w:cs="Calibri"/>
                <w:sz w:val="24"/>
                <w:szCs w:val="24"/>
                <w:lang w:val="en-GB"/>
              </w:rPr>
              <w:t>3</w:t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1D3F76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Angleščina</w:t>
            </w:r>
          </w:p>
        </w:tc>
        <w:tc>
          <w:tcPr>
            <w:tcW w:w="1802" w:type="dxa"/>
          </w:tcPr>
          <w:p w:rsidR="008178BF" w:rsidRPr="00DB4ACD" w:rsidRDefault="001D3F76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DB4ACD">
              <w:rPr>
                <w:rFonts w:asciiTheme="minorHAnsi" w:hAnsiTheme="minorHAns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1839" w:type="dxa"/>
          </w:tcPr>
          <w:p w:rsidR="008178BF" w:rsidRPr="00DB4ACD" w:rsidRDefault="001D3F76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DB4ACD">
              <w:rPr>
                <w:rFonts w:asciiTheme="minorHAnsi" w:hAnsiTheme="minorHAns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1817" w:type="dxa"/>
          </w:tcPr>
          <w:p w:rsidR="008178BF" w:rsidRPr="00DB4ACD" w:rsidRDefault="001D3F76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DB4ACD">
              <w:rPr>
                <w:rFonts w:asciiTheme="minorHAnsi" w:hAnsiTheme="minorHAns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1851" w:type="dxa"/>
          </w:tcPr>
          <w:p w:rsidR="008178BF" w:rsidRPr="00DB4ACD" w:rsidRDefault="001D3F76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DB4ACD">
              <w:rPr>
                <w:rFonts w:asciiTheme="minorHAnsi" w:hAnsiTheme="minorHAnsi" w:cs="Calibri"/>
                <w:sz w:val="24"/>
                <w:szCs w:val="24"/>
                <w:lang w:val="en-GB"/>
              </w:rPr>
              <w:t>3</w:t>
            </w:r>
          </w:p>
        </w:tc>
      </w:tr>
    </w:tbl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0046FE" w:rsidRPr="000046FE" w:rsidTr="000046FE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 xml:space="preserve">OTHER REQIUREMENTS </w:t>
            </w:r>
          </w:p>
        </w:tc>
      </w:tr>
      <w:tr w:rsidR="000046FE" w:rsidRPr="000046FE" w:rsidTr="000046FE">
        <w:tc>
          <w:tcPr>
            <w:tcW w:w="1560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7512" w:type="dxa"/>
          </w:tcPr>
          <w:p w:rsidR="00DB4ACD" w:rsidRPr="00153399" w:rsidRDefault="00DB4ACD" w:rsidP="001D3F76">
            <w:pPr>
              <w:spacing w:after="120" w:line="240" w:lineRule="auto"/>
              <w:rPr>
                <w:rFonts w:cs="Calibri"/>
                <w:sz w:val="24"/>
                <w:szCs w:val="24"/>
                <w:lang w:val="nl-NL"/>
              </w:rPr>
            </w:pPr>
            <w:r w:rsidRPr="00153399">
              <w:rPr>
                <w:rFonts w:cs="Calibri"/>
                <w:sz w:val="24"/>
                <w:szCs w:val="24"/>
                <w:lang w:val="nl-NL"/>
              </w:rPr>
              <w:t>V primeru izbora bo kandidat/ka kot pogoj za pričetek prakse moral/a opraviti varnostno preverjanje.</w:t>
            </w:r>
          </w:p>
          <w:p w:rsidR="00DB4ACD" w:rsidRDefault="00DB4ACD" w:rsidP="001D3F76">
            <w:pPr>
              <w:spacing w:after="120" w:line="240" w:lineRule="auto"/>
              <w:rPr>
                <w:rFonts w:cs="Calibri"/>
                <w:sz w:val="24"/>
                <w:szCs w:val="24"/>
                <w:lang w:val="de-DE"/>
              </w:rPr>
            </w:pPr>
            <w:r w:rsidRPr="00DB4ACD">
              <w:rPr>
                <w:rFonts w:cs="Calibri"/>
                <w:sz w:val="24"/>
                <w:szCs w:val="24"/>
                <w:lang w:val="de-DE"/>
              </w:rPr>
              <w:t>Pogoj za začetek prakse je uspešna kandidatura kandidata za finančna sredstva v okviru Erasmus+ programa.</w:t>
            </w:r>
          </w:p>
          <w:p w:rsidR="00434D11" w:rsidRPr="00DB4ACD" w:rsidRDefault="00434D11" w:rsidP="001D3F76">
            <w:pPr>
              <w:spacing w:after="120" w:line="240" w:lineRule="auto"/>
              <w:rPr>
                <w:rFonts w:cs="Calibri"/>
                <w:sz w:val="24"/>
                <w:szCs w:val="24"/>
                <w:lang w:val="de-DE"/>
              </w:rPr>
            </w:pPr>
            <w:r>
              <w:rPr>
                <w:rFonts w:cs="Calibri"/>
                <w:sz w:val="24"/>
                <w:szCs w:val="24"/>
                <w:lang w:val="de-DE"/>
              </w:rPr>
              <w:t>Prednostno se bodo obravnavali kandidati s pravno izobrazbo ter kandidati z izobrazbo s področja mednarodnih odnosov.</w:t>
            </w:r>
          </w:p>
          <w:p w:rsidR="008178BF" w:rsidRPr="007937B9" w:rsidRDefault="005155FE" w:rsidP="001D3F76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de-DE"/>
              </w:rPr>
            </w:pPr>
            <w:r w:rsidRPr="007937B9">
              <w:rPr>
                <w:rFonts w:cs="Calibri"/>
                <w:sz w:val="24"/>
                <w:szCs w:val="24"/>
                <w:lang w:val="de-DE"/>
              </w:rPr>
              <w:t xml:space="preserve">Znanje nizozemščine </w:t>
            </w:r>
            <w:r w:rsidR="001D3F76" w:rsidRPr="007937B9">
              <w:rPr>
                <w:rFonts w:cs="Calibri"/>
                <w:sz w:val="24"/>
                <w:szCs w:val="24"/>
                <w:lang w:val="de-DE"/>
              </w:rPr>
              <w:t>predstavlja prednost pri izboru, ni pa pogoj za prijavo.</w:t>
            </w:r>
          </w:p>
        </w:tc>
      </w:tr>
    </w:tbl>
    <w:p w:rsidR="008178BF" w:rsidRPr="007937B9" w:rsidRDefault="008178BF" w:rsidP="00DB4ACD">
      <w:pPr>
        <w:tabs>
          <w:tab w:val="left" w:pos="2292"/>
        </w:tabs>
        <w:rPr>
          <w:lang w:val="de-DE"/>
        </w:rPr>
      </w:pPr>
    </w:p>
    <w:sectPr w:rsidR="008178BF" w:rsidRPr="007937B9" w:rsidSect="00817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809" w:rsidRDefault="00A92809" w:rsidP="00D32330">
      <w:pPr>
        <w:pStyle w:val="Footer"/>
      </w:pPr>
      <w:r>
        <w:separator/>
      </w:r>
    </w:p>
  </w:endnote>
  <w:endnote w:type="continuationSeparator" w:id="0">
    <w:p w:rsidR="00A92809" w:rsidRDefault="00A92809" w:rsidP="00D32330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B7" w:rsidRDefault="00F36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B7" w:rsidRDefault="00F365B7">
    <w:pPr>
      <w:pStyle w:val="Footer"/>
      <w:jc w:val="center"/>
    </w:pPr>
    <w:r>
      <w:t xml:space="preserve">Stran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2295D">
      <w:rPr>
        <w:b/>
        <w:noProof/>
      </w:rPr>
      <w:t>2</w:t>
    </w:r>
    <w:r>
      <w:rPr>
        <w:b/>
      </w:rPr>
      <w:fldChar w:fldCharType="end"/>
    </w:r>
    <w:r>
      <w:t xml:space="preserve"> od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F2295D">
      <w:rPr>
        <w:b/>
        <w:noProof/>
      </w:rPr>
      <w:t>2</w:t>
    </w:r>
    <w:r>
      <w:rPr>
        <w:b/>
      </w:rPr>
      <w:fldChar w:fldCharType="end"/>
    </w:r>
  </w:p>
  <w:p w:rsidR="00F365B7" w:rsidRDefault="00F365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962"/>
      <w:gridCol w:w="3071"/>
      <w:gridCol w:w="3071"/>
    </w:tblGrid>
    <w:tr w:rsidR="00F365B7" w:rsidTr="00D32330">
      <w:tc>
        <w:tcPr>
          <w:tcW w:w="2962" w:type="dxa"/>
        </w:tcPr>
        <w:p w:rsidR="00F365B7" w:rsidRPr="00D32330" w:rsidRDefault="00F365B7">
          <w:pPr>
            <w:pStyle w:val="Footer"/>
          </w:pPr>
        </w:p>
      </w:tc>
      <w:tc>
        <w:tcPr>
          <w:tcW w:w="3071" w:type="dxa"/>
        </w:tcPr>
        <w:p w:rsidR="00F365B7" w:rsidRPr="00D32330" w:rsidRDefault="00F365B7">
          <w:pPr>
            <w:pStyle w:val="Footer"/>
          </w:pPr>
        </w:p>
      </w:tc>
      <w:tc>
        <w:tcPr>
          <w:tcW w:w="3071" w:type="dxa"/>
        </w:tcPr>
        <w:p w:rsidR="00F365B7" w:rsidRPr="00D32330" w:rsidRDefault="00F365B7" w:rsidP="00E840FB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158EF60" wp14:editId="6BE407EB">
                <wp:extent cx="904875" cy="6572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34" cy="657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65B7" w:rsidRDefault="00F36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809" w:rsidRDefault="00A92809" w:rsidP="00D32330">
      <w:pPr>
        <w:pStyle w:val="Footer"/>
      </w:pPr>
      <w:r>
        <w:separator/>
      </w:r>
    </w:p>
  </w:footnote>
  <w:footnote w:type="continuationSeparator" w:id="0">
    <w:p w:rsidR="00A92809" w:rsidRDefault="00A92809" w:rsidP="00D32330">
      <w:pPr>
        <w:pStyle w:val="Footer"/>
      </w:pPr>
      <w:r>
        <w:continuationSeparator/>
      </w:r>
    </w:p>
  </w:footnote>
  <w:footnote w:id="1">
    <w:p w:rsidR="008178BF" w:rsidRPr="000046FE" w:rsidRDefault="008178BF" w:rsidP="00926C76">
      <w:pPr>
        <w:pStyle w:val="FootnoteText"/>
        <w:rPr>
          <w:color w:val="1F497D" w:themeColor="text2"/>
          <w:lang w:val="en-GB"/>
        </w:rPr>
      </w:pPr>
      <w:r w:rsidRPr="000046FE">
        <w:rPr>
          <w:rStyle w:val="FootnoteReference"/>
          <w:color w:val="1F497D" w:themeColor="text2"/>
          <w:lang w:val="en-GB"/>
        </w:rPr>
        <w:footnoteRef/>
      </w:r>
      <w:r w:rsidRPr="000046FE">
        <w:rPr>
          <w:color w:val="1F497D" w:themeColor="text2"/>
          <w:lang w:val="en-GB"/>
        </w:rPr>
        <w:t xml:space="preserve"> Required language skills are rated from 1 to 3:</w:t>
      </w:r>
    </w:p>
    <w:p w:rsidR="008178BF" w:rsidRPr="000046FE" w:rsidRDefault="008178BF" w:rsidP="00926C76">
      <w:pPr>
        <w:pStyle w:val="FootnoteText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    1 - basic level</w:t>
      </w:r>
    </w:p>
    <w:p w:rsidR="008178BF" w:rsidRPr="000046FE" w:rsidRDefault="008178BF" w:rsidP="00926C76">
      <w:pPr>
        <w:pStyle w:val="FootnoteText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    2 - intermediate level</w:t>
      </w:r>
    </w:p>
    <w:p w:rsidR="008178BF" w:rsidRDefault="008178BF" w:rsidP="00926C76">
      <w:pPr>
        <w:pStyle w:val="FootnoteText"/>
      </w:pPr>
      <w:r w:rsidRPr="000046FE">
        <w:rPr>
          <w:color w:val="1F497D" w:themeColor="text2"/>
          <w:lang w:val="en-GB"/>
        </w:rPr>
        <w:t xml:space="preserve">    3 - proficient level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B7" w:rsidRDefault="00F36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B7" w:rsidRDefault="00F365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B7" w:rsidRDefault="00F365B7" w:rsidP="00D3233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4681855</wp:posOffset>
          </wp:positionH>
          <wp:positionV relativeFrom="paragraph">
            <wp:align>bottom</wp:align>
          </wp:positionV>
          <wp:extent cx="1076325" cy="1476375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3F"/>
    <w:rsid w:val="000046FE"/>
    <w:rsid w:val="00030ED5"/>
    <w:rsid w:val="000C0BF1"/>
    <w:rsid w:val="000D5FE6"/>
    <w:rsid w:val="00106B6C"/>
    <w:rsid w:val="00107A50"/>
    <w:rsid w:val="001244DA"/>
    <w:rsid w:val="001260F0"/>
    <w:rsid w:val="00134FB4"/>
    <w:rsid w:val="00153399"/>
    <w:rsid w:val="001D3F76"/>
    <w:rsid w:val="001D7D8F"/>
    <w:rsid w:val="002248C7"/>
    <w:rsid w:val="00234C5B"/>
    <w:rsid w:val="0024183C"/>
    <w:rsid w:val="002514E4"/>
    <w:rsid w:val="00256ED7"/>
    <w:rsid w:val="002F4E96"/>
    <w:rsid w:val="00312D09"/>
    <w:rsid w:val="00341CEC"/>
    <w:rsid w:val="00363CDF"/>
    <w:rsid w:val="00377A65"/>
    <w:rsid w:val="003A5E44"/>
    <w:rsid w:val="003C323F"/>
    <w:rsid w:val="00434D11"/>
    <w:rsid w:val="00435C38"/>
    <w:rsid w:val="00455FED"/>
    <w:rsid w:val="00471BBE"/>
    <w:rsid w:val="004A452F"/>
    <w:rsid w:val="004B2F9F"/>
    <w:rsid w:val="004E5BBE"/>
    <w:rsid w:val="005155FE"/>
    <w:rsid w:val="00525665"/>
    <w:rsid w:val="005404EA"/>
    <w:rsid w:val="00565496"/>
    <w:rsid w:val="005C51FF"/>
    <w:rsid w:val="005E5A2B"/>
    <w:rsid w:val="005F516E"/>
    <w:rsid w:val="00603734"/>
    <w:rsid w:val="00657791"/>
    <w:rsid w:val="00694C30"/>
    <w:rsid w:val="006E40B9"/>
    <w:rsid w:val="0077403A"/>
    <w:rsid w:val="00780382"/>
    <w:rsid w:val="007937B9"/>
    <w:rsid w:val="00815AF7"/>
    <w:rsid w:val="008178BF"/>
    <w:rsid w:val="00846950"/>
    <w:rsid w:val="008C54AF"/>
    <w:rsid w:val="00926C76"/>
    <w:rsid w:val="00967516"/>
    <w:rsid w:val="009B2CEB"/>
    <w:rsid w:val="009C12CD"/>
    <w:rsid w:val="009C4F92"/>
    <w:rsid w:val="009D4CEB"/>
    <w:rsid w:val="00A0485F"/>
    <w:rsid w:val="00A92809"/>
    <w:rsid w:val="00AD6799"/>
    <w:rsid w:val="00AF1159"/>
    <w:rsid w:val="00B17961"/>
    <w:rsid w:val="00B2155C"/>
    <w:rsid w:val="00B42C3F"/>
    <w:rsid w:val="00BC188F"/>
    <w:rsid w:val="00BF036E"/>
    <w:rsid w:val="00C453CC"/>
    <w:rsid w:val="00C51A91"/>
    <w:rsid w:val="00CF7B27"/>
    <w:rsid w:val="00D27DDD"/>
    <w:rsid w:val="00D32330"/>
    <w:rsid w:val="00D4720C"/>
    <w:rsid w:val="00D77F30"/>
    <w:rsid w:val="00DA6985"/>
    <w:rsid w:val="00DB4ACD"/>
    <w:rsid w:val="00E051D9"/>
    <w:rsid w:val="00E840FB"/>
    <w:rsid w:val="00F2295D"/>
    <w:rsid w:val="00F34A8C"/>
    <w:rsid w:val="00F365B7"/>
    <w:rsid w:val="00F44B04"/>
    <w:rsid w:val="00F568B2"/>
    <w:rsid w:val="00FA205B"/>
    <w:rsid w:val="00FA6310"/>
    <w:rsid w:val="00FB23C1"/>
    <w:rsid w:val="00FC6A0F"/>
    <w:rsid w:val="00FE170B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2D71E3"/>
  <w15:docId w15:val="{CE3A94F1-9AAF-4F74-89C1-964F0EED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3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5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HeaderChar">
    <w:name w:val="Header Char"/>
    <w:basedOn w:val="DefaultParagraphFont"/>
    <w:link w:val="Header"/>
    <w:uiPriority w:val="99"/>
    <w:rsid w:val="00D32330"/>
    <w:rPr>
      <w:rFonts w:ascii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D32330"/>
    <w:rPr>
      <w:rFonts w:ascii="Calibri" w:hAnsi="Calibri" w:cs="Times New Roman"/>
      <w:sz w:val="24"/>
    </w:rPr>
  </w:style>
  <w:style w:type="table" w:styleId="TableGrid">
    <w:name w:val="Table Grid"/>
    <w:basedOn w:val="TableNormal"/>
    <w:uiPriority w:val="59"/>
    <w:rsid w:val="00D323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77A65"/>
    <w:pPr>
      <w:spacing w:line="240" w:lineRule="auto"/>
    </w:pPr>
    <w:rPr>
      <w:rFonts w:eastAsiaTheme="minorEastAsia" w:cstheme="minorBidi"/>
      <w:b/>
      <w:bCs/>
      <w:color w:val="4F81BD" w:themeColor="accent1"/>
      <w:szCs w:val="18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95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50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C323F"/>
    <w:pPr>
      <w:spacing w:after="0" w:line="240" w:lineRule="auto"/>
    </w:pPr>
    <w:rPr>
      <w:rFonts w:ascii="Arial" w:eastAsia="Times New Roman" w:hAnsi="Arial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3C323F"/>
    <w:rPr>
      <w:rFonts w:ascii="Arial" w:eastAsia="Times New Roman" w:hAnsi="Arial"/>
      <w:sz w:val="22"/>
      <w:lang w:val="fr-FR" w:eastAsia="en-US"/>
    </w:rPr>
  </w:style>
  <w:style w:type="character" w:styleId="Hyperlink">
    <w:name w:val="Hyperlink"/>
    <w:rsid w:val="003C323F"/>
    <w:rPr>
      <w:color w:val="0000FF"/>
      <w:u w:val="single"/>
    </w:rPr>
  </w:style>
  <w:style w:type="paragraph" w:styleId="BodyText3">
    <w:name w:val="Body Text 3"/>
    <w:basedOn w:val="Normal"/>
    <w:link w:val="BodyText3Char"/>
    <w:rsid w:val="003C323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Arial" w:eastAsia="Times New Roman" w:hAnsi="Arial"/>
      <w:i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3C323F"/>
    <w:rPr>
      <w:rFonts w:ascii="Arial" w:eastAsia="Times New Roman" w:hAnsi="Arial"/>
      <w:i/>
      <w:sz w:val="24"/>
      <w:lang w:val="fr-FR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5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5B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65B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1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plus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mepius.s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asmusplus-ka1@cmepius.si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mar\AppData\Roaming\Microsoft\Templates\SI_CMEPI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CFF1-A9EA-41DE-A12C-0B4EF574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SI_CMEPIUS</Template>
  <TotalTime>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Marinšek</dc:creator>
  <cp:lastModifiedBy>Maša Devinar Grošelj</cp:lastModifiedBy>
  <cp:revision>7</cp:revision>
  <cp:lastPrinted>2014-05-26T08:44:00Z</cp:lastPrinted>
  <dcterms:created xsi:type="dcterms:W3CDTF">2020-06-16T10:44:00Z</dcterms:created>
  <dcterms:modified xsi:type="dcterms:W3CDTF">2022-10-14T14:35:00Z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