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80" w:rsidRPr="005F73A4" w:rsidRDefault="00A97880" w:rsidP="00A97880">
      <w:pPr>
        <w:spacing w:after="0" w:line="240" w:lineRule="auto"/>
        <w:ind w:left="-187" w:right="-193" w:firstLine="187"/>
        <w:jc w:val="center"/>
        <w:rPr>
          <w:rFonts w:asciiTheme="minorHAnsi" w:hAnsiTheme="minorHAnsi" w:cs="Tahoma"/>
          <w:i/>
          <w:noProof w:val="0"/>
          <w:sz w:val="16"/>
          <w:szCs w:val="16"/>
          <w:lang w:eastAsia="en-US"/>
        </w:rPr>
      </w:pPr>
      <w:r w:rsidRPr="005F73A4">
        <w:rPr>
          <w:rFonts w:asciiTheme="minorHAnsi" w:hAnsiTheme="minorHAnsi" w:cs="Tahoma"/>
          <w:noProof w:val="0"/>
          <w:sz w:val="16"/>
          <w:szCs w:val="16"/>
          <w:lang w:eastAsia="en-US"/>
        </w:rPr>
        <w:t>Univerza</w:t>
      </w:r>
      <w:r w:rsidRPr="005F73A4">
        <w:rPr>
          <w:rFonts w:asciiTheme="minorHAnsi" w:hAnsiTheme="minorHAnsi" w:cs="Tahoma"/>
          <w:i/>
          <w:noProof w:val="0"/>
          <w:sz w:val="16"/>
          <w:szCs w:val="16"/>
          <w:lang w:eastAsia="en-US"/>
        </w:rPr>
        <w:t xml:space="preserve"> v Ljubljani</w:t>
      </w:r>
    </w:p>
    <w:p w:rsidR="00A97880" w:rsidRPr="005F73A4" w:rsidRDefault="00A97880" w:rsidP="00A97880">
      <w:pPr>
        <w:spacing w:after="0" w:line="240" w:lineRule="auto"/>
        <w:jc w:val="center"/>
        <w:rPr>
          <w:rFonts w:asciiTheme="minorHAnsi" w:hAnsiTheme="minorHAnsi" w:cs="Tahoma"/>
          <w:i/>
          <w:iCs/>
          <w:noProof w:val="0"/>
          <w:color w:val="FF0000"/>
          <w:sz w:val="16"/>
          <w:szCs w:val="16"/>
          <w:lang w:eastAsia="en-US"/>
        </w:rPr>
      </w:pPr>
      <w:r w:rsidRPr="005F73A4">
        <w:rPr>
          <w:rFonts w:asciiTheme="minorHAnsi" w:hAnsiTheme="minorHAnsi" w:cs="Tahoma"/>
          <w:noProof w:val="0"/>
          <w:sz w:val="16"/>
          <w:szCs w:val="16"/>
          <w:lang w:eastAsia="en-US"/>
        </w:rPr>
        <w:t>Fakulteta</w:t>
      </w:r>
      <w:r w:rsidRPr="005F73A4">
        <w:rPr>
          <w:rFonts w:asciiTheme="minorHAnsi" w:hAnsiTheme="minorHAnsi" w:cs="Tahoma"/>
          <w:i/>
          <w:noProof w:val="0"/>
          <w:sz w:val="16"/>
          <w:szCs w:val="16"/>
          <w:lang w:eastAsia="en-US"/>
        </w:rPr>
        <w:t xml:space="preserve"> </w:t>
      </w:r>
      <w:r w:rsidRPr="005F73A4">
        <w:rPr>
          <w:rFonts w:asciiTheme="minorHAnsi" w:hAnsiTheme="minorHAnsi" w:cs="Tahoma"/>
          <w:i/>
          <w:iCs/>
          <w:noProof w:val="0"/>
          <w:color w:val="FF0000"/>
          <w:sz w:val="16"/>
          <w:szCs w:val="16"/>
          <w:lang w:eastAsia="en-US"/>
        </w:rPr>
        <w:t>za družbene vede</w:t>
      </w:r>
    </w:p>
    <w:p w:rsidR="00A97880" w:rsidRPr="005F73A4" w:rsidRDefault="00A97880" w:rsidP="00A97880">
      <w:pPr>
        <w:rPr>
          <w:rFonts w:asciiTheme="minorHAnsi" w:hAnsiTheme="minorHAnsi" w:cs="Tahoma"/>
          <w:noProof w:val="0"/>
          <w:sz w:val="20"/>
          <w:szCs w:val="20"/>
          <w:lang w:eastAsia="en-US"/>
        </w:rPr>
      </w:pPr>
    </w:p>
    <w:p w:rsidR="00A97880" w:rsidRPr="005F73A4" w:rsidRDefault="00A97880" w:rsidP="00A97880">
      <w:pPr>
        <w:spacing w:after="0" w:line="240" w:lineRule="auto"/>
        <w:ind w:left="-187"/>
        <w:jc w:val="center"/>
        <w:rPr>
          <w:rFonts w:asciiTheme="minorHAnsi" w:hAnsiTheme="minorHAnsi"/>
          <w:noProof w:val="0"/>
          <w:sz w:val="16"/>
          <w:szCs w:val="16"/>
          <w:lang w:eastAsia="en-US"/>
        </w:rPr>
      </w:pPr>
      <w:r w:rsidRPr="005F73A4">
        <w:rPr>
          <w:rFonts w:asciiTheme="minorHAnsi" w:hAnsiTheme="minorHAnsi" w:cs="Tahoma"/>
          <w:sz w:val="20"/>
          <w:szCs w:val="20"/>
        </w:rPr>
        <w:drawing>
          <wp:inline distT="0" distB="0" distL="0" distR="0" wp14:anchorId="525FCCE5" wp14:editId="40443D97">
            <wp:extent cx="590550" cy="1168400"/>
            <wp:effectExtent l="0" t="0" r="0" b="0"/>
            <wp:docPr id="3" name="Picture 3" descr="Description: UNI-hi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I-hisk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1168400"/>
                    </a:xfrm>
                    <a:prstGeom prst="rect">
                      <a:avLst/>
                    </a:prstGeom>
                    <a:noFill/>
                    <a:ln>
                      <a:noFill/>
                    </a:ln>
                  </pic:spPr>
                </pic:pic>
              </a:graphicData>
            </a:graphic>
          </wp:inline>
        </w:drawing>
      </w: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A97880" w:rsidP="00A97880">
      <w:pPr>
        <w:spacing w:after="0" w:line="240" w:lineRule="auto"/>
        <w:jc w:val="center"/>
        <w:rPr>
          <w:rFonts w:asciiTheme="minorHAnsi" w:hAnsiTheme="minorHAnsi"/>
          <w:noProof w:val="0"/>
          <w:sz w:val="20"/>
          <w:szCs w:val="24"/>
          <w:lang w:eastAsia="en-US"/>
        </w:rPr>
      </w:pPr>
    </w:p>
    <w:p w:rsidR="00A97880" w:rsidRPr="005F73A4" w:rsidRDefault="002B3075" w:rsidP="00A97880">
      <w:pPr>
        <w:spacing w:after="0" w:line="240" w:lineRule="auto"/>
        <w:jc w:val="center"/>
        <w:rPr>
          <w:rFonts w:asciiTheme="minorHAnsi" w:hAnsiTheme="minorHAnsi"/>
          <w:b/>
          <w:noProof w:val="0"/>
          <w:sz w:val="20"/>
          <w:szCs w:val="20"/>
          <w:lang w:eastAsia="en-US"/>
        </w:rPr>
      </w:pPr>
      <w:r>
        <w:rPr>
          <w:rFonts w:asciiTheme="minorHAnsi" w:hAnsiTheme="minorHAnsi"/>
          <w:b/>
          <w:noProof w:val="0"/>
          <w:sz w:val="20"/>
          <w:szCs w:val="20"/>
          <w:lang w:eastAsia="en-US"/>
        </w:rPr>
        <w:t>POROČILO</w:t>
      </w:r>
      <w:r w:rsidR="00A97880" w:rsidRPr="005F73A4">
        <w:rPr>
          <w:rFonts w:asciiTheme="minorHAnsi" w:hAnsiTheme="minorHAnsi"/>
          <w:b/>
          <w:noProof w:val="0"/>
          <w:sz w:val="20"/>
          <w:szCs w:val="20"/>
          <w:lang w:eastAsia="en-US"/>
        </w:rPr>
        <w:t xml:space="preserve"> O SPREMLJANJU IN ZAGOTAVLJANJU KAKOVOSTI</w:t>
      </w:r>
    </w:p>
    <w:p w:rsidR="00A97880" w:rsidRPr="005F73A4" w:rsidRDefault="00A97880" w:rsidP="00A97880">
      <w:pPr>
        <w:spacing w:after="0" w:line="240" w:lineRule="auto"/>
        <w:jc w:val="center"/>
        <w:rPr>
          <w:rFonts w:asciiTheme="minorHAnsi" w:hAnsiTheme="minorHAnsi"/>
          <w:b/>
          <w:noProof w:val="0"/>
          <w:sz w:val="20"/>
          <w:szCs w:val="20"/>
          <w:lang w:eastAsia="en-US"/>
        </w:rPr>
      </w:pPr>
      <w:r w:rsidRPr="005F73A4">
        <w:rPr>
          <w:rFonts w:asciiTheme="minorHAnsi" w:hAnsiTheme="minorHAnsi"/>
          <w:b/>
          <w:noProof w:val="0"/>
          <w:sz w:val="20"/>
          <w:szCs w:val="20"/>
          <w:lang w:eastAsia="en-US"/>
        </w:rPr>
        <w:t>FAKULTETE ZA DRUŽBENE VEDE</w:t>
      </w:r>
    </w:p>
    <w:p w:rsidR="00A97880" w:rsidRPr="005F73A4" w:rsidRDefault="00A97880" w:rsidP="00A97880">
      <w:pPr>
        <w:spacing w:after="0" w:line="240" w:lineRule="auto"/>
        <w:jc w:val="center"/>
        <w:rPr>
          <w:rFonts w:asciiTheme="minorHAnsi" w:hAnsiTheme="minorHAnsi"/>
          <w:b/>
          <w:noProof w:val="0"/>
          <w:sz w:val="20"/>
          <w:szCs w:val="20"/>
          <w:lang w:eastAsia="en-US"/>
        </w:rPr>
      </w:pPr>
      <w:r w:rsidRPr="005F73A4">
        <w:rPr>
          <w:rFonts w:asciiTheme="minorHAnsi" w:hAnsiTheme="minorHAnsi"/>
          <w:b/>
          <w:noProof w:val="0"/>
          <w:sz w:val="20"/>
          <w:szCs w:val="20"/>
          <w:lang w:eastAsia="en-US"/>
        </w:rPr>
        <w:t>ZA LETO 2012</w:t>
      </w: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rPr>
          <w:rFonts w:asciiTheme="minorHAnsi" w:hAnsiTheme="minorHAnsi"/>
          <w:noProof w:val="0"/>
          <w:sz w:val="20"/>
          <w:szCs w:val="20"/>
          <w:lang w:eastAsia="en-US"/>
        </w:rPr>
      </w:pPr>
    </w:p>
    <w:p w:rsidR="00A97880" w:rsidRPr="005F73A4" w:rsidRDefault="00A97880" w:rsidP="00A97880">
      <w:pPr>
        <w:spacing w:after="0" w:line="240" w:lineRule="auto"/>
        <w:jc w:val="center"/>
        <w:rPr>
          <w:rFonts w:asciiTheme="minorHAnsi" w:hAnsiTheme="minorHAnsi"/>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Default="00A97880" w:rsidP="00A97880">
      <w:pPr>
        <w:spacing w:after="0" w:line="240" w:lineRule="auto"/>
        <w:jc w:val="center"/>
        <w:rPr>
          <w:rFonts w:asciiTheme="minorHAnsi" w:hAnsiTheme="minorHAnsi"/>
          <w:b/>
          <w:noProof w:val="0"/>
          <w:sz w:val="20"/>
          <w:szCs w:val="20"/>
          <w:lang w:eastAsia="en-US"/>
        </w:rPr>
      </w:pPr>
    </w:p>
    <w:p w:rsidR="009B6A9F" w:rsidRDefault="009B6A9F" w:rsidP="00A97880">
      <w:pPr>
        <w:spacing w:after="0" w:line="240" w:lineRule="auto"/>
        <w:jc w:val="center"/>
        <w:rPr>
          <w:rFonts w:asciiTheme="minorHAnsi" w:hAnsiTheme="minorHAnsi"/>
          <w:b/>
          <w:noProof w:val="0"/>
          <w:sz w:val="20"/>
          <w:szCs w:val="20"/>
          <w:lang w:eastAsia="en-US"/>
        </w:rPr>
      </w:pPr>
    </w:p>
    <w:p w:rsidR="009B6A9F" w:rsidRDefault="009B6A9F" w:rsidP="00A97880">
      <w:pPr>
        <w:spacing w:after="0" w:line="240" w:lineRule="auto"/>
        <w:jc w:val="center"/>
        <w:rPr>
          <w:rFonts w:asciiTheme="minorHAnsi" w:hAnsiTheme="minorHAnsi"/>
          <w:b/>
          <w:noProof w:val="0"/>
          <w:sz w:val="20"/>
          <w:szCs w:val="20"/>
          <w:lang w:eastAsia="en-US"/>
        </w:rPr>
      </w:pPr>
    </w:p>
    <w:p w:rsidR="009B6A9F" w:rsidRDefault="009B6A9F" w:rsidP="00A97880">
      <w:pPr>
        <w:spacing w:after="0" w:line="240" w:lineRule="auto"/>
        <w:jc w:val="center"/>
        <w:rPr>
          <w:rFonts w:asciiTheme="minorHAnsi" w:hAnsiTheme="minorHAnsi"/>
          <w:b/>
          <w:noProof w:val="0"/>
          <w:sz w:val="20"/>
          <w:szCs w:val="20"/>
          <w:lang w:eastAsia="en-US"/>
        </w:rPr>
      </w:pPr>
    </w:p>
    <w:p w:rsidR="009B6A9F" w:rsidRDefault="009B6A9F" w:rsidP="00A97880">
      <w:pPr>
        <w:spacing w:after="0" w:line="240" w:lineRule="auto"/>
        <w:jc w:val="center"/>
        <w:rPr>
          <w:rFonts w:asciiTheme="minorHAnsi" w:hAnsiTheme="minorHAnsi"/>
          <w:b/>
          <w:noProof w:val="0"/>
          <w:sz w:val="20"/>
          <w:szCs w:val="20"/>
          <w:lang w:eastAsia="en-US"/>
        </w:rPr>
      </w:pPr>
    </w:p>
    <w:p w:rsidR="009B6A9F" w:rsidRPr="005F73A4" w:rsidRDefault="009B6A9F"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A97880" w:rsidRPr="005F73A4" w:rsidRDefault="00A97880" w:rsidP="00A97880">
      <w:pPr>
        <w:spacing w:after="0" w:line="240" w:lineRule="auto"/>
        <w:jc w:val="center"/>
        <w:rPr>
          <w:rFonts w:asciiTheme="minorHAnsi" w:hAnsiTheme="minorHAnsi"/>
          <w:b/>
          <w:noProof w:val="0"/>
          <w:sz w:val="20"/>
          <w:szCs w:val="20"/>
          <w:lang w:eastAsia="en-US"/>
        </w:rPr>
      </w:pPr>
      <w:r w:rsidRPr="009B6A9F">
        <w:rPr>
          <w:rFonts w:ascii="Tahoma" w:hAnsi="Tahoma" w:cs="Tahoma"/>
          <w:noProof w:val="0"/>
          <w:sz w:val="20"/>
          <w:szCs w:val="20"/>
          <w:lang w:eastAsia="en-US"/>
        </w:rPr>
        <w:t xml:space="preserve">Poročilo o kakovosti za leto 2012 </w:t>
      </w:r>
      <w:r w:rsidR="009B6A9F" w:rsidRPr="009B6A9F">
        <w:rPr>
          <w:rFonts w:ascii="Tahoma" w:hAnsi="Tahoma" w:cs="Tahoma"/>
          <w:noProof w:val="0"/>
          <w:sz w:val="20"/>
          <w:szCs w:val="20"/>
          <w:lang w:eastAsia="en-US"/>
        </w:rPr>
        <w:t>je</w:t>
      </w:r>
      <w:r w:rsidRPr="009B6A9F">
        <w:rPr>
          <w:rFonts w:ascii="Tahoma" w:hAnsi="Tahoma" w:cs="Tahoma"/>
          <w:noProof w:val="0"/>
          <w:sz w:val="20"/>
          <w:szCs w:val="20"/>
          <w:lang w:eastAsia="en-US"/>
        </w:rPr>
        <w:t xml:space="preserve"> na svoji </w:t>
      </w:r>
      <w:r w:rsidR="009B6A9F">
        <w:rPr>
          <w:rFonts w:ascii="Tahoma" w:hAnsi="Tahoma" w:cs="Tahoma"/>
          <w:noProof w:val="0"/>
          <w:sz w:val="20"/>
          <w:szCs w:val="20"/>
          <w:lang w:eastAsia="en-US"/>
        </w:rPr>
        <w:t xml:space="preserve">redni </w:t>
      </w:r>
      <w:r w:rsidRPr="009B6A9F">
        <w:rPr>
          <w:rFonts w:ascii="Tahoma" w:hAnsi="Tahoma" w:cs="Tahoma"/>
          <w:noProof w:val="0"/>
          <w:sz w:val="20"/>
          <w:szCs w:val="20"/>
          <w:lang w:eastAsia="en-US"/>
        </w:rPr>
        <w:t>seji</w:t>
      </w:r>
      <w:r w:rsidR="009B6A9F">
        <w:rPr>
          <w:rFonts w:ascii="Tahoma" w:hAnsi="Tahoma" w:cs="Tahoma"/>
          <w:noProof w:val="0"/>
          <w:sz w:val="20"/>
          <w:szCs w:val="20"/>
          <w:lang w:eastAsia="en-US"/>
        </w:rPr>
        <w:t xml:space="preserve"> </w:t>
      </w:r>
      <w:r w:rsidR="00C61D87">
        <w:rPr>
          <w:rFonts w:ascii="Tahoma" w:hAnsi="Tahoma" w:cs="Tahoma"/>
          <w:noProof w:val="0"/>
          <w:sz w:val="20"/>
          <w:szCs w:val="20"/>
          <w:lang w:eastAsia="en-US"/>
        </w:rPr>
        <w:t>dne</w:t>
      </w:r>
      <w:r w:rsidR="009B6A9F">
        <w:rPr>
          <w:rFonts w:ascii="Tahoma" w:hAnsi="Tahoma" w:cs="Tahoma"/>
          <w:noProof w:val="0"/>
          <w:sz w:val="20"/>
          <w:szCs w:val="20"/>
          <w:lang w:eastAsia="en-US"/>
        </w:rPr>
        <w:t xml:space="preserve"> </w:t>
      </w:r>
      <w:r w:rsidR="00624951">
        <w:rPr>
          <w:rFonts w:ascii="Tahoma" w:hAnsi="Tahoma" w:cs="Tahoma"/>
          <w:noProof w:val="0"/>
          <w:sz w:val="20"/>
          <w:szCs w:val="20"/>
          <w:lang w:eastAsia="en-US"/>
        </w:rPr>
        <w:t>4</w:t>
      </w:r>
      <w:r w:rsidR="009B6A9F">
        <w:rPr>
          <w:rFonts w:ascii="Tahoma" w:hAnsi="Tahoma" w:cs="Tahoma"/>
          <w:noProof w:val="0"/>
          <w:sz w:val="20"/>
          <w:szCs w:val="20"/>
          <w:lang w:eastAsia="en-US"/>
        </w:rPr>
        <w:t xml:space="preserve">. </w:t>
      </w:r>
      <w:r w:rsidR="00624951">
        <w:rPr>
          <w:rFonts w:ascii="Tahoma" w:hAnsi="Tahoma" w:cs="Tahoma"/>
          <w:noProof w:val="0"/>
          <w:sz w:val="20"/>
          <w:szCs w:val="20"/>
          <w:lang w:eastAsia="en-US"/>
        </w:rPr>
        <w:t>3</w:t>
      </w:r>
      <w:r w:rsidR="009B6A9F">
        <w:rPr>
          <w:rFonts w:ascii="Tahoma" w:hAnsi="Tahoma" w:cs="Tahoma"/>
          <w:noProof w:val="0"/>
          <w:sz w:val="20"/>
          <w:szCs w:val="20"/>
          <w:lang w:eastAsia="en-US"/>
        </w:rPr>
        <w:t>. 2013</w:t>
      </w:r>
      <w:r w:rsidRPr="009B6A9F">
        <w:rPr>
          <w:rFonts w:ascii="Tahoma" w:hAnsi="Tahoma" w:cs="Tahoma"/>
          <w:noProof w:val="0"/>
          <w:sz w:val="20"/>
          <w:szCs w:val="20"/>
          <w:lang w:eastAsia="en-US"/>
        </w:rPr>
        <w:t xml:space="preserve"> obravnaval</w:t>
      </w:r>
      <w:r w:rsidR="000B03A9">
        <w:rPr>
          <w:rFonts w:ascii="Tahoma" w:hAnsi="Tahoma" w:cs="Tahoma"/>
          <w:noProof w:val="0"/>
          <w:sz w:val="20"/>
          <w:szCs w:val="20"/>
          <w:lang w:eastAsia="en-US"/>
        </w:rPr>
        <w:t xml:space="preserve"> </w:t>
      </w:r>
      <w:r w:rsidR="009B6A9F">
        <w:rPr>
          <w:rFonts w:ascii="Tahoma" w:hAnsi="Tahoma" w:cs="Tahoma"/>
          <w:noProof w:val="0"/>
          <w:sz w:val="20"/>
          <w:szCs w:val="20"/>
          <w:lang w:eastAsia="en-US"/>
        </w:rPr>
        <w:t xml:space="preserve">in sprejel </w:t>
      </w:r>
      <w:r w:rsidR="00047962" w:rsidRPr="009B6A9F">
        <w:rPr>
          <w:rFonts w:ascii="Tahoma" w:hAnsi="Tahoma" w:cs="Tahoma"/>
          <w:noProof w:val="0"/>
          <w:sz w:val="20"/>
          <w:szCs w:val="20"/>
          <w:lang w:eastAsia="en-US"/>
        </w:rPr>
        <w:t>s</w:t>
      </w:r>
      <w:r w:rsidRPr="009B6A9F">
        <w:rPr>
          <w:rFonts w:ascii="Tahoma" w:hAnsi="Tahoma" w:cs="Tahoma"/>
          <w:noProof w:val="0"/>
          <w:sz w:val="20"/>
          <w:szCs w:val="20"/>
          <w:lang w:eastAsia="en-US"/>
        </w:rPr>
        <w:t xml:space="preserve">enat </w:t>
      </w:r>
      <w:r w:rsidR="009B6A9F">
        <w:rPr>
          <w:rFonts w:ascii="Tahoma" w:hAnsi="Tahoma" w:cs="Tahoma"/>
          <w:noProof w:val="0"/>
          <w:sz w:val="20"/>
          <w:szCs w:val="20"/>
          <w:lang w:eastAsia="en-US"/>
        </w:rPr>
        <w:t>Fakultete za družbene vede.</w:t>
      </w:r>
    </w:p>
    <w:p w:rsidR="00A97880" w:rsidRPr="005F73A4" w:rsidRDefault="00A97880" w:rsidP="00A97880">
      <w:pPr>
        <w:spacing w:after="0" w:line="240" w:lineRule="auto"/>
        <w:jc w:val="center"/>
        <w:rPr>
          <w:rFonts w:asciiTheme="minorHAnsi" w:hAnsiTheme="minorHAnsi"/>
          <w:b/>
          <w:noProof w:val="0"/>
          <w:sz w:val="20"/>
          <w:szCs w:val="20"/>
          <w:lang w:eastAsia="en-US"/>
        </w:rPr>
      </w:pPr>
    </w:p>
    <w:p w:rsidR="00370275" w:rsidRDefault="00370275" w:rsidP="00A97880">
      <w:pPr>
        <w:jc w:val="center"/>
        <w:rPr>
          <w:rFonts w:asciiTheme="minorHAnsi" w:hAnsiTheme="minorHAnsi"/>
          <w:noProof w:val="0"/>
          <w:sz w:val="20"/>
          <w:szCs w:val="20"/>
          <w:lang w:eastAsia="en-US"/>
        </w:rPr>
      </w:pPr>
    </w:p>
    <w:p w:rsidR="00370275" w:rsidRDefault="00370275" w:rsidP="00A97880">
      <w:pPr>
        <w:jc w:val="center"/>
        <w:rPr>
          <w:rFonts w:asciiTheme="minorHAnsi" w:hAnsiTheme="minorHAnsi"/>
          <w:noProof w:val="0"/>
          <w:sz w:val="20"/>
          <w:szCs w:val="20"/>
          <w:lang w:eastAsia="en-US"/>
        </w:rPr>
      </w:pPr>
    </w:p>
    <w:p w:rsidR="00370275" w:rsidRDefault="00370275" w:rsidP="00A97880">
      <w:pPr>
        <w:jc w:val="center"/>
        <w:rPr>
          <w:rFonts w:asciiTheme="minorHAnsi" w:hAnsiTheme="minorHAnsi"/>
          <w:noProof w:val="0"/>
          <w:sz w:val="20"/>
          <w:szCs w:val="20"/>
          <w:lang w:eastAsia="en-US"/>
        </w:rPr>
      </w:pPr>
    </w:p>
    <w:p w:rsidR="00AC27B9" w:rsidRPr="009B6A9F" w:rsidRDefault="00A97880" w:rsidP="00A97880">
      <w:pPr>
        <w:jc w:val="center"/>
        <w:rPr>
          <w:rFonts w:ascii="Tahoma" w:hAnsi="Tahoma" w:cs="Tahoma"/>
          <w:noProof w:val="0"/>
          <w:sz w:val="20"/>
          <w:szCs w:val="20"/>
          <w:lang w:eastAsia="en-US"/>
        </w:rPr>
      </w:pPr>
      <w:r w:rsidRPr="009B6A9F">
        <w:rPr>
          <w:rFonts w:ascii="Tahoma" w:hAnsi="Tahoma" w:cs="Tahoma"/>
          <w:noProof w:val="0"/>
          <w:sz w:val="20"/>
          <w:szCs w:val="20"/>
          <w:lang w:eastAsia="en-US"/>
        </w:rPr>
        <w:t>Ljubljana, januar</w:t>
      </w:r>
      <w:r w:rsidR="007F2613">
        <w:rPr>
          <w:rFonts w:ascii="Tahoma" w:hAnsi="Tahoma" w:cs="Tahoma"/>
          <w:noProof w:val="0"/>
          <w:sz w:val="20"/>
          <w:szCs w:val="20"/>
          <w:lang w:eastAsia="en-US"/>
        </w:rPr>
        <w:t>–</w:t>
      </w:r>
      <w:r w:rsidR="002B3075" w:rsidRPr="009B6A9F">
        <w:rPr>
          <w:rFonts w:ascii="Tahoma" w:hAnsi="Tahoma" w:cs="Tahoma"/>
          <w:noProof w:val="0"/>
          <w:sz w:val="20"/>
          <w:szCs w:val="20"/>
          <w:lang w:eastAsia="en-US"/>
        </w:rPr>
        <w:t>februar 2013</w:t>
      </w:r>
    </w:p>
    <w:p w:rsidR="00A97880" w:rsidRPr="005F73A4" w:rsidRDefault="00A97880" w:rsidP="00A97880">
      <w:pPr>
        <w:rPr>
          <w:rFonts w:asciiTheme="minorHAnsi" w:hAnsiTheme="minorHAnsi"/>
          <w:noProof w:val="0"/>
          <w:sz w:val="20"/>
          <w:szCs w:val="20"/>
          <w:lang w:eastAsia="en-US"/>
        </w:rPr>
      </w:pPr>
    </w:p>
    <w:p w:rsidR="00AC27B9" w:rsidRPr="00A07504" w:rsidRDefault="00A97880" w:rsidP="00764E38">
      <w:pPr>
        <w:pStyle w:val="Heading1"/>
        <w:rPr>
          <w:rFonts w:ascii="Tahoma" w:hAnsi="Tahoma" w:cs="Tahoma"/>
          <w:noProof w:val="0"/>
          <w:color w:val="auto"/>
          <w:sz w:val="32"/>
          <w:szCs w:val="32"/>
        </w:rPr>
      </w:pPr>
      <w:bookmarkStart w:id="0" w:name="_Toc344987163"/>
      <w:bookmarkStart w:id="1" w:name="_Toc346776184"/>
      <w:bookmarkStart w:id="2" w:name="_Toc346798540"/>
      <w:bookmarkStart w:id="3" w:name="_Toc346875685"/>
      <w:bookmarkStart w:id="4" w:name="_Toc347319141"/>
      <w:bookmarkStart w:id="5" w:name="_Toc347323411"/>
      <w:bookmarkStart w:id="6" w:name="_Toc347987187"/>
      <w:bookmarkStart w:id="7" w:name="_Toc348011233"/>
      <w:bookmarkStart w:id="8" w:name="_Toc349023695"/>
      <w:bookmarkStart w:id="9" w:name="_Toc349041116"/>
      <w:bookmarkEnd w:id="0"/>
      <w:r w:rsidRPr="00A07504">
        <w:rPr>
          <w:rFonts w:ascii="Tahoma" w:hAnsi="Tahoma" w:cs="Tahoma"/>
          <w:noProof w:val="0"/>
          <w:color w:val="auto"/>
          <w:sz w:val="32"/>
          <w:szCs w:val="32"/>
        </w:rPr>
        <w:t>KAZALO</w:t>
      </w:r>
      <w:bookmarkEnd w:id="1"/>
      <w:bookmarkEnd w:id="2"/>
      <w:bookmarkEnd w:id="3"/>
      <w:bookmarkEnd w:id="4"/>
      <w:bookmarkEnd w:id="5"/>
      <w:bookmarkEnd w:id="6"/>
      <w:bookmarkEnd w:id="7"/>
      <w:bookmarkEnd w:id="8"/>
      <w:bookmarkEnd w:id="9"/>
    </w:p>
    <w:p w:rsidR="00A97880" w:rsidRPr="005F73A4" w:rsidRDefault="00A97880" w:rsidP="00A97880">
      <w:pPr>
        <w:rPr>
          <w:rFonts w:asciiTheme="minorHAnsi" w:hAnsiTheme="minorHAnsi"/>
          <w:noProof w:val="0"/>
        </w:rPr>
      </w:pPr>
    </w:p>
    <w:p w:rsidR="00FD1894" w:rsidRDefault="00A911DA">
      <w:pPr>
        <w:pStyle w:val="TOC1"/>
        <w:rPr>
          <w:rFonts w:asciiTheme="minorHAnsi" w:eastAsiaTheme="minorEastAsia" w:hAnsiTheme="minorHAnsi" w:cstheme="minorBidi"/>
        </w:rPr>
      </w:pPr>
      <w:r w:rsidRPr="005F73A4">
        <w:rPr>
          <w:rFonts w:asciiTheme="minorHAnsi" w:hAnsiTheme="minorHAnsi"/>
          <w:noProof w:val="0"/>
        </w:rPr>
        <w:fldChar w:fldCharType="begin"/>
      </w:r>
      <w:r w:rsidR="00AC27B9" w:rsidRPr="005F73A4">
        <w:rPr>
          <w:rFonts w:asciiTheme="minorHAnsi" w:hAnsiTheme="minorHAnsi"/>
          <w:noProof w:val="0"/>
        </w:rPr>
        <w:instrText xml:space="preserve"> TOC \o "1-3" \h \z \u </w:instrText>
      </w:r>
      <w:r w:rsidRPr="005F73A4">
        <w:rPr>
          <w:rFonts w:asciiTheme="minorHAnsi" w:hAnsiTheme="minorHAnsi"/>
          <w:noProof w:val="0"/>
        </w:rPr>
        <w:fldChar w:fldCharType="separate"/>
      </w:r>
      <w:hyperlink w:anchor="_Toc349041117" w:history="1">
        <w:r w:rsidR="00FD1894" w:rsidRPr="00A57F3A">
          <w:rPr>
            <w:rStyle w:val="Hyperlink"/>
            <w:rFonts w:ascii="Tahoma" w:hAnsi="Tahoma" w:cs="Tahoma"/>
          </w:rPr>
          <w:t>I. UVOD</w:t>
        </w:r>
        <w:r w:rsidR="00FD1894">
          <w:rPr>
            <w:webHidden/>
          </w:rPr>
          <w:tab/>
        </w:r>
        <w:r w:rsidR="00FD1894">
          <w:rPr>
            <w:webHidden/>
          </w:rPr>
          <w:fldChar w:fldCharType="begin"/>
        </w:r>
        <w:r w:rsidR="00FD1894">
          <w:rPr>
            <w:webHidden/>
          </w:rPr>
          <w:instrText xml:space="preserve"> PAGEREF _Toc349041117 \h </w:instrText>
        </w:r>
        <w:r w:rsidR="00FD1894">
          <w:rPr>
            <w:webHidden/>
          </w:rPr>
        </w:r>
        <w:r w:rsidR="00FD1894">
          <w:rPr>
            <w:webHidden/>
          </w:rPr>
          <w:fldChar w:fldCharType="separate"/>
        </w:r>
        <w:r w:rsidR="00FD1894">
          <w:rPr>
            <w:webHidden/>
          </w:rPr>
          <w:t>3</w:t>
        </w:r>
        <w:r w:rsidR="00FD1894">
          <w:rPr>
            <w:webHidden/>
          </w:rPr>
          <w:fldChar w:fldCharType="end"/>
        </w:r>
      </w:hyperlink>
    </w:p>
    <w:p w:rsidR="00FD1894" w:rsidRDefault="00A94D75">
      <w:pPr>
        <w:pStyle w:val="TOC1"/>
        <w:rPr>
          <w:rFonts w:asciiTheme="minorHAnsi" w:eastAsiaTheme="minorEastAsia" w:hAnsiTheme="minorHAnsi" w:cstheme="minorBidi"/>
        </w:rPr>
      </w:pPr>
      <w:hyperlink w:anchor="_Toc349041118" w:history="1">
        <w:r w:rsidR="00FD1894" w:rsidRPr="00A57F3A">
          <w:rPr>
            <w:rStyle w:val="Hyperlink"/>
            <w:rFonts w:ascii="Tahoma" w:hAnsi="Tahoma" w:cs="Tahoma"/>
          </w:rPr>
          <w:t>II. ANALIZA KAKOVOSTI PO PODROČJIH/DEJAVNOSTIH S POVZETKI IN PREDLOGI UKREPOV</w:t>
        </w:r>
        <w:r w:rsidR="00FD1894">
          <w:rPr>
            <w:webHidden/>
          </w:rPr>
          <w:tab/>
        </w:r>
        <w:r w:rsidR="00FD1894">
          <w:rPr>
            <w:webHidden/>
          </w:rPr>
          <w:fldChar w:fldCharType="begin"/>
        </w:r>
        <w:r w:rsidR="00FD1894">
          <w:rPr>
            <w:webHidden/>
          </w:rPr>
          <w:instrText xml:space="preserve"> PAGEREF _Toc349041118 \h </w:instrText>
        </w:r>
        <w:r w:rsidR="00FD1894">
          <w:rPr>
            <w:webHidden/>
          </w:rPr>
        </w:r>
        <w:r w:rsidR="00FD1894">
          <w:rPr>
            <w:webHidden/>
          </w:rPr>
          <w:fldChar w:fldCharType="separate"/>
        </w:r>
        <w:r w:rsidR="00FD1894">
          <w:rPr>
            <w:webHidden/>
          </w:rPr>
          <w:t>7</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19" w:history="1">
        <w:r w:rsidR="00FD1894" w:rsidRPr="00A57F3A">
          <w:rPr>
            <w:rStyle w:val="Hyperlink"/>
            <w:rFonts w:ascii="Tahoma" w:hAnsi="Tahoma" w:cs="Tahoma"/>
          </w:rPr>
          <w:t>1 IZOBRAŽEVANJE</w:t>
        </w:r>
        <w:r w:rsidR="00FD1894">
          <w:rPr>
            <w:webHidden/>
          </w:rPr>
          <w:tab/>
        </w:r>
        <w:r w:rsidR="00FD1894">
          <w:rPr>
            <w:webHidden/>
          </w:rPr>
          <w:fldChar w:fldCharType="begin"/>
        </w:r>
        <w:r w:rsidR="00FD1894">
          <w:rPr>
            <w:webHidden/>
          </w:rPr>
          <w:instrText xml:space="preserve"> PAGEREF _Toc349041119 \h </w:instrText>
        </w:r>
        <w:r w:rsidR="00FD1894">
          <w:rPr>
            <w:webHidden/>
          </w:rPr>
        </w:r>
        <w:r w:rsidR="00FD1894">
          <w:rPr>
            <w:webHidden/>
          </w:rPr>
          <w:fldChar w:fldCharType="separate"/>
        </w:r>
        <w:r w:rsidR="00FD1894">
          <w:rPr>
            <w:webHidden/>
          </w:rPr>
          <w:t>7</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20" w:history="1">
        <w:r w:rsidR="00FD1894" w:rsidRPr="00A57F3A">
          <w:rPr>
            <w:rStyle w:val="Hyperlink"/>
            <w:rFonts w:ascii="Tahoma" w:hAnsi="Tahoma" w:cs="Tahoma"/>
          </w:rPr>
          <w:t>2 MEDNARODNA DEJAVNOST</w:t>
        </w:r>
        <w:r w:rsidR="00FD1894">
          <w:rPr>
            <w:webHidden/>
          </w:rPr>
          <w:tab/>
        </w:r>
        <w:r w:rsidR="00FD1894">
          <w:rPr>
            <w:webHidden/>
          </w:rPr>
          <w:fldChar w:fldCharType="begin"/>
        </w:r>
        <w:r w:rsidR="00FD1894">
          <w:rPr>
            <w:webHidden/>
          </w:rPr>
          <w:instrText xml:space="preserve"> PAGEREF _Toc349041120 \h </w:instrText>
        </w:r>
        <w:r w:rsidR="00FD1894">
          <w:rPr>
            <w:webHidden/>
          </w:rPr>
        </w:r>
        <w:r w:rsidR="00FD1894">
          <w:rPr>
            <w:webHidden/>
          </w:rPr>
          <w:fldChar w:fldCharType="separate"/>
        </w:r>
        <w:r w:rsidR="00FD1894">
          <w:rPr>
            <w:webHidden/>
          </w:rPr>
          <w:t>16</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21" w:history="1">
        <w:r w:rsidR="00FD1894" w:rsidRPr="00A57F3A">
          <w:rPr>
            <w:rStyle w:val="Hyperlink"/>
            <w:rFonts w:ascii="Tahoma" w:hAnsi="Tahoma" w:cs="Tahoma"/>
          </w:rPr>
          <w:t>3 RAZISKOVALNA IN UMETNIŠKA DEJAVNOST</w:t>
        </w:r>
        <w:r w:rsidR="00FD1894">
          <w:rPr>
            <w:webHidden/>
          </w:rPr>
          <w:tab/>
        </w:r>
        <w:r w:rsidR="00FD1894">
          <w:rPr>
            <w:webHidden/>
          </w:rPr>
          <w:fldChar w:fldCharType="begin"/>
        </w:r>
        <w:r w:rsidR="00FD1894">
          <w:rPr>
            <w:webHidden/>
          </w:rPr>
          <w:instrText xml:space="preserve"> PAGEREF _Toc349041121 \h </w:instrText>
        </w:r>
        <w:r w:rsidR="00FD1894">
          <w:rPr>
            <w:webHidden/>
          </w:rPr>
        </w:r>
        <w:r w:rsidR="00FD1894">
          <w:rPr>
            <w:webHidden/>
          </w:rPr>
          <w:fldChar w:fldCharType="separate"/>
        </w:r>
        <w:r w:rsidR="00FD1894">
          <w:rPr>
            <w:webHidden/>
          </w:rPr>
          <w:t>18</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22" w:history="1">
        <w:r w:rsidR="00FD1894" w:rsidRPr="00A57F3A">
          <w:rPr>
            <w:rStyle w:val="Hyperlink"/>
            <w:rFonts w:ascii="Tahoma" w:hAnsi="Tahoma" w:cs="Tahoma"/>
          </w:rPr>
          <w:t>4 RAZVOJ FDV</w:t>
        </w:r>
        <w:r w:rsidR="00FD1894">
          <w:rPr>
            <w:webHidden/>
          </w:rPr>
          <w:tab/>
        </w:r>
        <w:r w:rsidR="00FD1894">
          <w:rPr>
            <w:webHidden/>
          </w:rPr>
          <w:fldChar w:fldCharType="begin"/>
        </w:r>
        <w:r w:rsidR="00FD1894">
          <w:rPr>
            <w:webHidden/>
          </w:rPr>
          <w:instrText xml:space="preserve"> PAGEREF _Toc349041122 \h </w:instrText>
        </w:r>
        <w:r w:rsidR="00FD1894">
          <w:rPr>
            <w:webHidden/>
          </w:rPr>
        </w:r>
        <w:r w:rsidR="00FD1894">
          <w:rPr>
            <w:webHidden/>
          </w:rPr>
          <w:fldChar w:fldCharType="separate"/>
        </w:r>
        <w:r w:rsidR="00FD1894">
          <w:rPr>
            <w:webHidden/>
          </w:rPr>
          <w:t>22</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23" w:history="1">
        <w:r w:rsidR="00FD1894" w:rsidRPr="00A57F3A">
          <w:rPr>
            <w:rStyle w:val="Hyperlink"/>
            <w:rFonts w:ascii="Tahoma" w:hAnsi="Tahoma" w:cs="Tahoma"/>
          </w:rPr>
          <w:t>5 KNJIŽNIČNA IN ZALOŽNIŠKA DEJAVNOST</w:t>
        </w:r>
        <w:r w:rsidR="00FD1894">
          <w:rPr>
            <w:webHidden/>
          </w:rPr>
          <w:tab/>
        </w:r>
        <w:r w:rsidR="00FD1894">
          <w:rPr>
            <w:webHidden/>
          </w:rPr>
          <w:fldChar w:fldCharType="begin"/>
        </w:r>
        <w:r w:rsidR="00FD1894">
          <w:rPr>
            <w:webHidden/>
          </w:rPr>
          <w:instrText xml:space="preserve"> PAGEREF _Toc349041123 \h </w:instrText>
        </w:r>
        <w:r w:rsidR="00FD1894">
          <w:rPr>
            <w:webHidden/>
          </w:rPr>
        </w:r>
        <w:r w:rsidR="00FD1894">
          <w:rPr>
            <w:webHidden/>
          </w:rPr>
          <w:fldChar w:fldCharType="separate"/>
        </w:r>
        <w:r w:rsidR="00FD1894">
          <w:rPr>
            <w:webHidden/>
          </w:rPr>
          <w:t>22</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24" w:history="1">
        <w:r w:rsidR="00FD1894" w:rsidRPr="00A57F3A">
          <w:rPr>
            <w:rStyle w:val="Hyperlink"/>
            <w:rFonts w:ascii="Tahoma" w:hAnsi="Tahoma" w:cs="Tahoma"/>
          </w:rPr>
          <w:t>6 INVESTICIJE IN VZDRŽEVANJE, PROSTORI IN OPREMA</w:t>
        </w:r>
        <w:r w:rsidR="00FD1894">
          <w:rPr>
            <w:webHidden/>
          </w:rPr>
          <w:tab/>
        </w:r>
        <w:r w:rsidR="00FD1894">
          <w:rPr>
            <w:webHidden/>
          </w:rPr>
          <w:fldChar w:fldCharType="begin"/>
        </w:r>
        <w:r w:rsidR="00FD1894">
          <w:rPr>
            <w:webHidden/>
          </w:rPr>
          <w:instrText xml:space="preserve"> PAGEREF _Toc349041124 \h </w:instrText>
        </w:r>
        <w:r w:rsidR="00FD1894">
          <w:rPr>
            <w:webHidden/>
          </w:rPr>
        </w:r>
        <w:r w:rsidR="00FD1894">
          <w:rPr>
            <w:webHidden/>
          </w:rPr>
          <w:fldChar w:fldCharType="separate"/>
        </w:r>
        <w:r w:rsidR="00FD1894">
          <w:rPr>
            <w:webHidden/>
          </w:rPr>
          <w:t>25</w:t>
        </w:r>
        <w:r w:rsidR="00FD1894">
          <w:rPr>
            <w:webHidden/>
          </w:rPr>
          <w:fldChar w:fldCharType="end"/>
        </w:r>
      </w:hyperlink>
    </w:p>
    <w:p w:rsidR="00FD1894" w:rsidRDefault="00A94D75">
      <w:pPr>
        <w:pStyle w:val="TOC1"/>
        <w:rPr>
          <w:rFonts w:asciiTheme="minorHAnsi" w:eastAsiaTheme="minorEastAsia" w:hAnsiTheme="minorHAnsi" w:cstheme="minorBidi"/>
        </w:rPr>
      </w:pPr>
      <w:hyperlink w:anchor="_Toc349041125" w:history="1">
        <w:r w:rsidR="00FD1894" w:rsidRPr="00A57F3A">
          <w:rPr>
            <w:rStyle w:val="Hyperlink"/>
            <w:rFonts w:ascii="Tahoma" w:hAnsi="Tahoma" w:cs="Tahoma"/>
          </w:rPr>
          <w:t>7 INFORMACIJSKI SISTEM</w:t>
        </w:r>
        <w:r w:rsidR="00FD1894">
          <w:rPr>
            <w:webHidden/>
          </w:rPr>
          <w:tab/>
        </w:r>
        <w:r w:rsidR="00FD1894">
          <w:rPr>
            <w:webHidden/>
          </w:rPr>
          <w:fldChar w:fldCharType="begin"/>
        </w:r>
        <w:r w:rsidR="00FD1894">
          <w:rPr>
            <w:webHidden/>
          </w:rPr>
          <w:instrText xml:space="preserve"> PAGEREF _Toc349041125 \h </w:instrText>
        </w:r>
        <w:r w:rsidR="00FD1894">
          <w:rPr>
            <w:webHidden/>
          </w:rPr>
        </w:r>
        <w:r w:rsidR="00FD1894">
          <w:rPr>
            <w:webHidden/>
          </w:rPr>
          <w:fldChar w:fldCharType="separate"/>
        </w:r>
        <w:r w:rsidR="00FD1894">
          <w:rPr>
            <w:webHidden/>
          </w:rPr>
          <w:t>26</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26" w:history="1">
        <w:r w:rsidR="00FD1894" w:rsidRPr="00A57F3A">
          <w:rPr>
            <w:rStyle w:val="Hyperlink"/>
            <w:rFonts w:ascii="Tahoma" w:hAnsi="Tahoma" w:cs="Tahoma"/>
          </w:rPr>
          <w:t>8 ČLOVEŠKI VIRI, OSEBJE</w:t>
        </w:r>
        <w:r w:rsidR="00FD1894">
          <w:rPr>
            <w:webHidden/>
          </w:rPr>
          <w:tab/>
        </w:r>
        <w:r w:rsidR="00FD1894">
          <w:rPr>
            <w:webHidden/>
          </w:rPr>
          <w:fldChar w:fldCharType="begin"/>
        </w:r>
        <w:r w:rsidR="00FD1894">
          <w:rPr>
            <w:webHidden/>
          </w:rPr>
          <w:instrText xml:space="preserve"> PAGEREF _Toc349041126 \h </w:instrText>
        </w:r>
        <w:r w:rsidR="00FD1894">
          <w:rPr>
            <w:webHidden/>
          </w:rPr>
        </w:r>
        <w:r w:rsidR="00FD1894">
          <w:rPr>
            <w:webHidden/>
          </w:rPr>
          <w:fldChar w:fldCharType="separate"/>
        </w:r>
        <w:r w:rsidR="00FD1894">
          <w:rPr>
            <w:webHidden/>
          </w:rPr>
          <w:t>26</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27" w:history="1">
        <w:r w:rsidR="00FD1894" w:rsidRPr="00A57F3A">
          <w:rPr>
            <w:rStyle w:val="Hyperlink"/>
            <w:rFonts w:ascii="Tahoma" w:hAnsi="Tahoma" w:cs="Tahoma"/>
          </w:rPr>
          <w:t>9 STORITVE ZA ŠTUDENTE, TUTORSTVO, ŠS IN INTERESNA DEJAVNOST</w:t>
        </w:r>
        <w:r w:rsidR="00FD1894">
          <w:rPr>
            <w:webHidden/>
          </w:rPr>
          <w:tab/>
        </w:r>
        <w:r w:rsidR="00FD1894">
          <w:rPr>
            <w:webHidden/>
          </w:rPr>
          <w:fldChar w:fldCharType="begin"/>
        </w:r>
        <w:r w:rsidR="00FD1894">
          <w:rPr>
            <w:webHidden/>
          </w:rPr>
          <w:instrText xml:space="preserve"> PAGEREF _Toc349041127 \h </w:instrText>
        </w:r>
        <w:r w:rsidR="00FD1894">
          <w:rPr>
            <w:webHidden/>
          </w:rPr>
        </w:r>
        <w:r w:rsidR="00FD1894">
          <w:rPr>
            <w:webHidden/>
          </w:rPr>
          <w:fldChar w:fldCharType="separate"/>
        </w:r>
        <w:r w:rsidR="00FD1894">
          <w:rPr>
            <w:webHidden/>
          </w:rPr>
          <w:t>27</w:t>
        </w:r>
        <w:r w:rsidR="00FD1894">
          <w:rPr>
            <w:webHidden/>
          </w:rPr>
          <w:fldChar w:fldCharType="end"/>
        </w:r>
      </w:hyperlink>
    </w:p>
    <w:p w:rsidR="00FD1894" w:rsidRDefault="00A94D75">
      <w:pPr>
        <w:pStyle w:val="TOC1"/>
        <w:rPr>
          <w:rFonts w:asciiTheme="minorHAnsi" w:eastAsiaTheme="minorEastAsia" w:hAnsiTheme="minorHAnsi" w:cstheme="minorBidi"/>
        </w:rPr>
      </w:pPr>
      <w:hyperlink w:anchor="_Toc349041128" w:history="1">
        <w:r w:rsidR="00FD1894" w:rsidRPr="00A57F3A">
          <w:rPr>
            <w:rStyle w:val="Hyperlink"/>
            <w:rFonts w:ascii="Tahoma" w:hAnsi="Tahoma" w:cs="Tahoma"/>
          </w:rPr>
          <w:t>III.</w:t>
        </w:r>
        <w:r w:rsidR="000B03A9">
          <w:rPr>
            <w:rStyle w:val="Hyperlink"/>
            <w:rFonts w:ascii="Tahoma" w:hAnsi="Tahoma" w:cs="Tahoma"/>
          </w:rPr>
          <w:t xml:space="preserve"> </w:t>
        </w:r>
        <w:r w:rsidR="00FD1894" w:rsidRPr="00A57F3A">
          <w:rPr>
            <w:rStyle w:val="Hyperlink"/>
            <w:rFonts w:ascii="Tahoma" w:hAnsi="Tahoma" w:cs="Tahoma"/>
          </w:rPr>
          <w:t>AKTIVNOSTI ZA RAZVOJ SPREMLJANJA IN ZAGOTAVLJANJA KAKOVOSTI</w:t>
        </w:r>
        <w:r w:rsidR="00FD1894">
          <w:rPr>
            <w:webHidden/>
          </w:rPr>
          <w:tab/>
        </w:r>
        <w:r w:rsidR="00FD1894">
          <w:rPr>
            <w:webHidden/>
          </w:rPr>
          <w:fldChar w:fldCharType="begin"/>
        </w:r>
        <w:r w:rsidR="00FD1894">
          <w:rPr>
            <w:webHidden/>
          </w:rPr>
          <w:instrText xml:space="preserve"> PAGEREF _Toc349041128 \h </w:instrText>
        </w:r>
        <w:r w:rsidR="00FD1894">
          <w:rPr>
            <w:webHidden/>
          </w:rPr>
        </w:r>
        <w:r w:rsidR="00FD1894">
          <w:rPr>
            <w:webHidden/>
          </w:rPr>
          <w:fldChar w:fldCharType="separate"/>
        </w:r>
        <w:r w:rsidR="00FD1894">
          <w:rPr>
            <w:webHidden/>
          </w:rPr>
          <w:t>30</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29" w:history="1">
        <w:r w:rsidR="00FD1894" w:rsidRPr="00A57F3A">
          <w:rPr>
            <w:rStyle w:val="Hyperlink"/>
            <w:rFonts w:ascii="Tahoma" w:hAnsi="Tahoma" w:cs="Tahoma"/>
          </w:rPr>
          <w:t>1 DELOVANJE SISTEMA KAKOVOSTI, PRIPRAVA DOKUMENTOV ZA SISTEM KAKOVOSTI,</w:t>
        </w:r>
        <w:r w:rsidR="000B03A9">
          <w:rPr>
            <w:rStyle w:val="Hyperlink"/>
            <w:rFonts w:ascii="Tahoma" w:hAnsi="Tahoma" w:cs="Tahoma"/>
          </w:rPr>
          <w:t xml:space="preserve"> </w:t>
        </w:r>
        <w:r w:rsidR="00FD1894" w:rsidRPr="00A57F3A">
          <w:rPr>
            <w:rStyle w:val="Hyperlink"/>
            <w:rFonts w:ascii="Tahoma" w:hAnsi="Tahoma" w:cs="Tahoma"/>
          </w:rPr>
          <w:t>INSTRUMENTOV IN KAZALNIKOV KAKOVOSTI</w:t>
        </w:r>
        <w:r w:rsidR="00FD1894">
          <w:rPr>
            <w:webHidden/>
          </w:rPr>
          <w:tab/>
        </w:r>
        <w:r w:rsidR="00FD1894">
          <w:rPr>
            <w:webHidden/>
          </w:rPr>
          <w:fldChar w:fldCharType="begin"/>
        </w:r>
        <w:r w:rsidR="00FD1894">
          <w:rPr>
            <w:webHidden/>
          </w:rPr>
          <w:instrText xml:space="preserve"> PAGEREF _Toc349041129 \h </w:instrText>
        </w:r>
        <w:r w:rsidR="00FD1894">
          <w:rPr>
            <w:webHidden/>
          </w:rPr>
        </w:r>
        <w:r w:rsidR="00FD1894">
          <w:rPr>
            <w:webHidden/>
          </w:rPr>
          <w:fldChar w:fldCharType="separate"/>
        </w:r>
        <w:r w:rsidR="00FD1894">
          <w:rPr>
            <w:webHidden/>
          </w:rPr>
          <w:t>30</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30" w:history="1">
        <w:r w:rsidR="00FD1894" w:rsidRPr="00A57F3A">
          <w:rPr>
            <w:rStyle w:val="Hyperlink"/>
            <w:rFonts w:ascii="Tahoma" w:hAnsi="Tahoma" w:cs="Tahoma"/>
          </w:rPr>
          <w:t>2 SESTAVA IN DELOVANJE KOMISIJE OZ. ORGANA</w:t>
        </w:r>
        <w:r w:rsidR="007F2613">
          <w:rPr>
            <w:rStyle w:val="Hyperlink"/>
            <w:rFonts w:ascii="Tahoma" w:hAnsi="Tahoma" w:cs="Tahoma"/>
          </w:rPr>
          <w:t>,</w:t>
        </w:r>
        <w:r w:rsidR="00FD1894" w:rsidRPr="00A57F3A">
          <w:rPr>
            <w:rStyle w:val="Hyperlink"/>
            <w:rFonts w:ascii="Tahoma" w:hAnsi="Tahoma" w:cs="Tahoma"/>
          </w:rPr>
          <w:t xml:space="preserve"> ZADOLŽENEGA ZA KAKOVOST</w:t>
        </w:r>
        <w:r w:rsidR="00FD1894">
          <w:rPr>
            <w:webHidden/>
          </w:rPr>
          <w:tab/>
        </w:r>
        <w:r w:rsidR="00FD1894">
          <w:rPr>
            <w:webHidden/>
          </w:rPr>
          <w:fldChar w:fldCharType="begin"/>
        </w:r>
        <w:r w:rsidR="00FD1894">
          <w:rPr>
            <w:webHidden/>
          </w:rPr>
          <w:instrText xml:space="preserve"> PAGEREF _Toc349041130 \h </w:instrText>
        </w:r>
        <w:r w:rsidR="00FD1894">
          <w:rPr>
            <w:webHidden/>
          </w:rPr>
        </w:r>
        <w:r w:rsidR="00FD1894">
          <w:rPr>
            <w:webHidden/>
          </w:rPr>
          <w:fldChar w:fldCharType="separate"/>
        </w:r>
        <w:r w:rsidR="00FD1894">
          <w:rPr>
            <w:webHidden/>
          </w:rPr>
          <w:t>31</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31" w:history="1">
        <w:r w:rsidR="00FD1894" w:rsidRPr="00A57F3A">
          <w:rPr>
            <w:rStyle w:val="Hyperlink"/>
            <w:rFonts w:ascii="Tahoma" w:hAnsi="Tahoma" w:cs="Tahoma"/>
          </w:rPr>
          <w:t>3 IZVAJANJE ŠTUDENTSKIH ANKET</w:t>
        </w:r>
        <w:r w:rsidR="00FD1894">
          <w:rPr>
            <w:webHidden/>
          </w:rPr>
          <w:tab/>
        </w:r>
        <w:r w:rsidR="00FD1894">
          <w:rPr>
            <w:webHidden/>
          </w:rPr>
          <w:fldChar w:fldCharType="begin"/>
        </w:r>
        <w:r w:rsidR="00FD1894">
          <w:rPr>
            <w:webHidden/>
          </w:rPr>
          <w:instrText xml:space="preserve"> PAGEREF _Toc349041131 \h </w:instrText>
        </w:r>
        <w:r w:rsidR="00FD1894">
          <w:rPr>
            <w:webHidden/>
          </w:rPr>
        </w:r>
        <w:r w:rsidR="00FD1894">
          <w:rPr>
            <w:webHidden/>
          </w:rPr>
          <w:fldChar w:fldCharType="separate"/>
        </w:r>
        <w:r w:rsidR="00FD1894">
          <w:rPr>
            <w:webHidden/>
          </w:rPr>
          <w:t>32</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32" w:history="1">
        <w:r w:rsidR="00FD1894" w:rsidRPr="00A57F3A">
          <w:rPr>
            <w:rStyle w:val="Hyperlink"/>
            <w:rFonts w:ascii="Tahoma" w:hAnsi="Tahoma" w:cs="Tahoma"/>
          </w:rPr>
          <w:t xml:space="preserve">4 IZVAJANJE DRUGIH ANKET, ANALIZ IN METOD ZA PRIDOBIVANJE POVRATNIH INFORMACIJ RAZLIČNIH SKUPIN </w:t>
        </w:r>
        <w:r w:rsidR="007F2613">
          <w:rPr>
            <w:rStyle w:val="Hyperlink"/>
            <w:rFonts w:ascii="Tahoma" w:hAnsi="Tahoma" w:cs="Tahoma"/>
          </w:rPr>
          <w:t>TER</w:t>
        </w:r>
        <w:r w:rsidR="007F2613" w:rsidRPr="00A57F3A">
          <w:rPr>
            <w:rStyle w:val="Hyperlink"/>
            <w:rFonts w:ascii="Tahoma" w:hAnsi="Tahoma" w:cs="Tahoma"/>
          </w:rPr>
          <w:t xml:space="preserve"> </w:t>
        </w:r>
        <w:r w:rsidR="00FD1894" w:rsidRPr="00A57F3A">
          <w:rPr>
            <w:rStyle w:val="Hyperlink"/>
            <w:rFonts w:ascii="Tahoma" w:hAnsi="Tahoma" w:cs="Tahoma"/>
          </w:rPr>
          <w:t>NJIHOV VPLIV NA KAKOVOST</w:t>
        </w:r>
        <w:r w:rsidR="00FD1894">
          <w:rPr>
            <w:webHidden/>
          </w:rPr>
          <w:tab/>
        </w:r>
        <w:r w:rsidR="00FD1894">
          <w:rPr>
            <w:webHidden/>
          </w:rPr>
          <w:fldChar w:fldCharType="begin"/>
        </w:r>
        <w:r w:rsidR="00FD1894">
          <w:rPr>
            <w:webHidden/>
          </w:rPr>
          <w:instrText xml:space="preserve"> PAGEREF _Toc349041132 \h </w:instrText>
        </w:r>
        <w:r w:rsidR="00FD1894">
          <w:rPr>
            <w:webHidden/>
          </w:rPr>
        </w:r>
        <w:r w:rsidR="00FD1894">
          <w:rPr>
            <w:webHidden/>
          </w:rPr>
          <w:fldChar w:fldCharType="separate"/>
        </w:r>
        <w:r w:rsidR="00FD1894">
          <w:rPr>
            <w:webHidden/>
          </w:rPr>
          <w:t>33</w:t>
        </w:r>
        <w:r w:rsidR="00FD1894">
          <w:rPr>
            <w:webHidden/>
          </w:rPr>
          <w:fldChar w:fldCharType="end"/>
        </w:r>
      </w:hyperlink>
    </w:p>
    <w:p w:rsidR="00FD1894" w:rsidRDefault="00A94D75">
      <w:pPr>
        <w:pStyle w:val="TOC2"/>
        <w:rPr>
          <w:rFonts w:asciiTheme="minorHAnsi" w:eastAsiaTheme="minorEastAsia" w:hAnsiTheme="minorHAnsi" w:cstheme="minorBidi"/>
        </w:rPr>
      </w:pPr>
      <w:hyperlink w:anchor="_Toc349041133" w:history="1">
        <w:r w:rsidR="00FD1894" w:rsidRPr="00A57F3A">
          <w:rPr>
            <w:rStyle w:val="Hyperlink"/>
            <w:rFonts w:ascii="Tahoma" w:hAnsi="Tahoma" w:cs="Tahoma"/>
          </w:rPr>
          <w:t>5 MOREBITNE ZUNANJE EVALVACIJE IN AKREDITACIJE</w:t>
        </w:r>
        <w:r w:rsidR="00FD1894">
          <w:rPr>
            <w:webHidden/>
          </w:rPr>
          <w:tab/>
        </w:r>
        <w:r w:rsidR="00FD1894">
          <w:rPr>
            <w:webHidden/>
          </w:rPr>
          <w:fldChar w:fldCharType="begin"/>
        </w:r>
        <w:r w:rsidR="00FD1894">
          <w:rPr>
            <w:webHidden/>
          </w:rPr>
          <w:instrText xml:space="preserve"> PAGEREF _Toc349041133 \h </w:instrText>
        </w:r>
        <w:r w:rsidR="00FD1894">
          <w:rPr>
            <w:webHidden/>
          </w:rPr>
        </w:r>
        <w:r w:rsidR="00FD1894">
          <w:rPr>
            <w:webHidden/>
          </w:rPr>
          <w:fldChar w:fldCharType="separate"/>
        </w:r>
        <w:r w:rsidR="00FD1894">
          <w:rPr>
            <w:webHidden/>
          </w:rPr>
          <w:t>33</w:t>
        </w:r>
        <w:r w:rsidR="00FD1894">
          <w:rPr>
            <w:webHidden/>
          </w:rPr>
          <w:fldChar w:fldCharType="end"/>
        </w:r>
      </w:hyperlink>
    </w:p>
    <w:p w:rsidR="00FD1894" w:rsidRDefault="00A94D75">
      <w:pPr>
        <w:pStyle w:val="TOC1"/>
        <w:rPr>
          <w:rFonts w:asciiTheme="minorHAnsi" w:eastAsiaTheme="minorEastAsia" w:hAnsiTheme="minorHAnsi" w:cstheme="minorBidi"/>
        </w:rPr>
      </w:pPr>
      <w:hyperlink w:anchor="_Toc349041134" w:history="1">
        <w:r w:rsidR="00FD1894" w:rsidRPr="00A57F3A">
          <w:rPr>
            <w:rStyle w:val="Hyperlink"/>
            <w:rFonts w:ascii="Tahoma" w:hAnsi="Tahoma" w:cs="Tahoma"/>
          </w:rPr>
          <w:t>IV.</w:t>
        </w:r>
        <w:r w:rsidR="000B03A9">
          <w:rPr>
            <w:rStyle w:val="Hyperlink"/>
            <w:rFonts w:ascii="Tahoma" w:hAnsi="Tahoma" w:cs="Tahoma"/>
          </w:rPr>
          <w:t xml:space="preserve"> </w:t>
        </w:r>
        <w:r w:rsidR="00FD1894" w:rsidRPr="00A57F3A">
          <w:rPr>
            <w:rStyle w:val="Hyperlink"/>
            <w:rFonts w:ascii="Tahoma" w:hAnsi="Tahoma" w:cs="Tahoma"/>
          </w:rPr>
          <w:t>POVZETEK (za poglavje III)</w:t>
        </w:r>
        <w:r w:rsidR="00FD1894">
          <w:rPr>
            <w:webHidden/>
          </w:rPr>
          <w:tab/>
        </w:r>
        <w:r w:rsidR="00FD1894">
          <w:rPr>
            <w:webHidden/>
          </w:rPr>
          <w:fldChar w:fldCharType="begin"/>
        </w:r>
        <w:r w:rsidR="00FD1894">
          <w:rPr>
            <w:webHidden/>
          </w:rPr>
          <w:instrText xml:space="preserve"> PAGEREF _Toc349041134 \h </w:instrText>
        </w:r>
        <w:r w:rsidR="00FD1894">
          <w:rPr>
            <w:webHidden/>
          </w:rPr>
        </w:r>
        <w:r w:rsidR="00FD1894">
          <w:rPr>
            <w:webHidden/>
          </w:rPr>
          <w:fldChar w:fldCharType="separate"/>
        </w:r>
        <w:r w:rsidR="00FD1894">
          <w:rPr>
            <w:webHidden/>
          </w:rPr>
          <w:t>34</w:t>
        </w:r>
        <w:r w:rsidR="00FD1894">
          <w:rPr>
            <w:webHidden/>
          </w:rPr>
          <w:fldChar w:fldCharType="end"/>
        </w:r>
      </w:hyperlink>
    </w:p>
    <w:p w:rsidR="00AC27B9" w:rsidRPr="005F73A4" w:rsidRDefault="00A911DA" w:rsidP="000A3F77">
      <w:pPr>
        <w:jc w:val="both"/>
        <w:rPr>
          <w:rFonts w:asciiTheme="minorHAnsi" w:hAnsiTheme="minorHAnsi"/>
          <w:noProof w:val="0"/>
        </w:rPr>
      </w:pPr>
      <w:r w:rsidRPr="005F73A4">
        <w:rPr>
          <w:rFonts w:asciiTheme="minorHAnsi" w:hAnsiTheme="minorHAnsi"/>
          <w:noProof w:val="0"/>
        </w:rPr>
        <w:fldChar w:fldCharType="end"/>
      </w:r>
    </w:p>
    <w:p w:rsidR="00AC27B9" w:rsidRPr="005F73A4" w:rsidRDefault="00AC27B9" w:rsidP="000A3F77">
      <w:pPr>
        <w:jc w:val="both"/>
        <w:rPr>
          <w:rFonts w:asciiTheme="minorHAnsi" w:hAnsiTheme="minorHAnsi" w:cs="Tahoma"/>
          <w:noProof w:val="0"/>
          <w:sz w:val="20"/>
          <w:szCs w:val="20"/>
        </w:rPr>
      </w:pPr>
      <w:r w:rsidRPr="005F73A4">
        <w:rPr>
          <w:rFonts w:asciiTheme="minorHAnsi" w:hAnsiTheme="minorHAnsi" w:cs="Tahoma"/>
          <w:noProof w:val="0"/>
          <w:sz w:val="20"/>
          <w:szCs w:val="20"/>
        </w:rPr>
        <w:br w:type="page"/>
      </w:r>
    </w:p>
    <w:p w:rsidR="00AC27B9" w:rsidRPr="00E52915" w:rsidRDefault="00AC27B9" w:rsidP="00691753">
      <w:pPr>
        <w:pStyle w:val="Heading1"/>
        <w:rPr>
          <w:rFonts w:ascii="Tahoma" w:hAnsi="Tahoma" w:cs="Tahoma"/>
          <w:noProof w:val="0"/>
          <w:color w:val="auto"/>
          <w:sz w:val="32"/>
          <w:szCs w:val="32"/>
        </w:rPr>
      </w:pPr>
      <w:bookmarkStart w:id="10" w:name="_Toc349041117"/>
      <w:r w:rsidRPr="00E52915">
        <w:rPr>
          <w:rFonts w:ascii="Tahoma" w:hAnsi="Tahoma" w:cs="Tahoma"/>
          <w:noProof w:val="0"/>
          <w:color w:val="auto"/>
          <w:sz w:val="32"/>
          <w:szCs w:val="32"/>
        </w:rPr>
        <w:lastRenderedPageBreak/>
        <w:t>I. UVOD</w:t>
      </w:r>
      <w:bookmarkEnd w:id="10"/>
      <w:r w:rsidRPr="00E52915">
        <w:rPr>
          <w:rFonts w:ascii="Tahoma" w:hAnsi="Tahoma" w:cs="Tahoma"/>
          <w:noProof w:val="0"/>
          <w:color w:val="auto"/>
          <w:sz w:val="32"/>
          <w:szCs w:val="32"/>
        </w:rPr>
        <w:t xml:space="preserve"> </w:t>
      </w:r>
    </w:p>
    <w:p w:rsidR="006D26C4" w:rsidRPr="005F73A4" w:rsidRDefault="006D26C4" w:rsidP="006D26C4">
      <w:pPr>
        <w:spacing w:after="0" w:line="240" w:lineRule="auto"/>
        <w:jc w:val="both"/>
        <w:rPr>
          <w:rFonts w:asciiTheme="minorHAnsi" w:hAnsiTheme="minorHAnsi"/>
          <w:noProof w:val="0"/>
        </w:rPr>
      </w:pPr>
    </w:p>
    <w:p w:rsidR="006D26C4" w:rsidRPr="00E52915" w:rsidRDefault="004F4E69" w:rsidP="006D26C4">
      <w:pPr>
        <w:spacing w:after="0" w:line="240" w:lineRule="auto"/>
        <w:jc w:val="both"/>
        <w:rPr>
          <w:rFonts w:ascii="Tahoma" w:hAnsi="Tahoma" w:cs="Tahoma"/>
          <w:noProof w:val="0"/>
          <w:sz w:val="20"/>
          <w:szCs w:val="20"/>
        </w:rPr>
      </w:pPr>
      <w:r w:rsidRPr="00E52915">
        <w:rPr>
          <w:rFonts w:ascii="Tahoma" w:hAnsi="Tahoma" w:cs="Tahoma"/>
          <w:noProof w:val="0"/>
          <w:sz w:val="20"/>
          <w:szCs w:val="20"/>
        </w:rPr>
        <w:t>Struktura Poročila o kakovosti na FDV izhaja iz Navodil Komisije za kakovost</w:t>
      </w:r>
      <w:r w:rsidR="00047962" w:rsidRPr="00E52915">
        <w:rPr>
          <w:rFonts w:ascii="Tahoma" w:hAnsi="Tahoma" w:cs="Tahoma"/>
          <w:noProof w:val="0"/>
          <w:sz w:val="20"/>
          <w:szCs w:val="20"/>
        </w:rPr>
        <w:t xml:space="preserve"> </w:t>
      </w:r>
      <w:r w:rsidRPr="00E52915">
        <w:rPr>
          <w:rFonts w:ascii="Tahoma" w:hAnsi="Tahoma" w:cs="Tahoma"/>
          <w:noProof w:val="0"/>
          <w:sz w:val="20"/>
          <w:szCs w:val="20"/>
        </w:rPr>
        <w:t>Univerze v Ljubljani</w:t>
      </w:r>
      <w:r w:rsidR="00047962" w:rsidRPr="00E52915">
        <w:rPr>
          <w:rFonts w:ascii="Tahoma" w:hAnsi="Tahoma" w:cs="Tahoma"/>
          <w:noProof w:val="0"/>
          <w:sz w:val="20"/>
          <w:szCs w:val="20"/>
        </w:rPr>
        <w:t xml:space="preserve"> (UL)</w:t>
      </w:r>
      <w:r w:rsidRPr="00E52915">
        <w:rPr>
          <w:rFonts w:ascii="Tahoma" w:hAnsi="Tahoma" w:cs="Tahoma"/>
          <w:noProof w:val="0"/>
          <w:sz w:val="20"/>
          <w:szCs w:val="20"/>
        </w:rPr>
        <w:t xml:space="preserve">, posredovanih predsednikom komisij za kakovost članic v decembru 2012, </w:t>
      </w:r>
      <w:r w:rsidR="007F2613">
        <w:rPr>
          <w:rFonts w:ascii="Tahoma" w:hAnsi="Tahoma" w:cs="Tahoma"/>
          <w:noProof w:val="0"/>
          <w:sz w:val="20"/>
          <w:szCs w:val="20"/>
        </w:rPr>
        <w:t xml:space="preserve">ter iz </w:t>
      </w:r>
      <w:r w:rsidRPr="00E52915">
        <w:rPr>
          <w:rFonts w:ascii="Tahoma" w:hAnsi="Tahoma" w:cs="Tahoma"/>
          <w:noProof w:val="0"/>
          <w:sz w:val="20"/>
          <w:szCs w:val="20"/>
        </w:rPr>
        <w:t xml:space="preserve">dokumentov FDV in smernic Komisije za samoocenjevanje kakovosti </w:t>
      </w:r>
      <w:r w:rsidR="001C7E93" w:rsidRPr="00E52915">
        <w:rPr>
          <w:rFonts w:ascii="Tahoma" w:hAnsi="Tahoma" w:cs="Tahoma"/>
          <w:noProof w:val="0"/>
          <w:sz w:val="20"/>
          <w:szCs w:val="20"/>
        </w:rPr>
        <w:t xml:space="preserve">(KSK) </w:t>
      </w:r>
      <w:r w:rsidRPr="00E52915">
        <w:rPr>
          <w:rFonts w:ascii="Tahoma" w:hAnsi="Tahoma" w:cs="Tahoma"/>
          <w:noProof w:val="0"/>
          <w:sz w:val="20"/>
          <w:szCs w:val="20"/>
        </w:rPr>
        <w:t xml:space="preserve">na FDV. </w:t>
      </w:r>
      <w:r w:rsidRPr="009F6B10">
        <w:rPr>
          <w:rFonts w:ascii="Tahoma" w:hAnsi="Tahoma" w:cs="Tahoma"/>
          <w:noProof w:val="0"/>
          <w:sz w:val="20"/>
          <w:szCs w:val="20"/>
        </w:rPr>
        <w:t xml:space="preserve">Osnutek poročila je 29. 1. 2013 na svoji seji evalvirala in sprejela </w:t>
      </w:r>
      <w:r w:rsidR="001C7E93" w:rsidRPr="009F6B10">
        <w:rPr>
          <w:rFonts w:ascii="Tahoma" w:hAnsi="Tahoma" w:cs="Tahoma"/>
          <w:noProof w:val="0"/>
          <w:sz w:val="20"/>
          <w:szCs w:val="20"/>
        </w:rPr>
        <w:t>KSK FDV</w:t>
      </w:r>
      <w:r w:rsidR="00381F0D" w:rsidRPr="009F6B10">
        <w:rPr>
          <w:rFonts w:ascii="Tahoma" w:hAnsi="Tahoma" w:cs="Tahoma"/>
          <w:noProof w:val="0"/>
          <w:sz w:val="20"/>
          <w:szCs w:val="20"/>
        </w:rPr>
        <w:t xml:space="preserve">. Na zahtevo kolegija dekana je </w:t>
      </w:r>
      <w:r w:rsidR="007F2613">
        <w:rPr>
          <w:rFonts w:ascii="Tahoma" w:hAnsi="Tahoma" w:cs="Tahoma"/>
          <w:noProof w:val="0"/>
          <w:sz w:val="20"/>
          <w:szCs w:val="20"/>
        </w:rPr>
        <w:t xml:space="preserve">bilo </w:t>
      </w:r>
      <w:r w:rsidR="00381F0D" w:rsidRPr="009F6B10">
        <w:rPr>
          <w:rFonts w:ascii="Tahoma" w:hAnsi="Tahoma" w:cs="Tahoma"/>
          <w:noProof w:val="0"/>
          <w:sz w:val="20"/>
          <w:szCs w:val="20"/>
        </w:rPr>
        <w:t xml:space="preserve">poročilo popravljeno in dopolnjeno. KSK je dopolnjeno poročilo korespondenčno sprejela </w:t>
      </w:r>
      <w:r w:rsidR="009F6B10">
        <w:rPr>
          <w:rFonts w:ascii="Tahoma" w:hAnsi="Tahoma" w:cs="Tahoma"/>
          <w:noProof w:val="0"/>
          <w:sz w:val="20"/>
          <w:szCs w:val="20"/>
        </w:rPr>
        <w:t>19. 2. 2013.</w:t>
      </w:r>
      <w:r w:rsidRPr="00E52915">
        <w:rPr>
          <w:rFonts w:ascii="Tahoma" w:hAnsi="Tahoma" w:cs="Tahoma"/>
          <w:noProof w:val="0"/>
          <w:sz w:val="20"/>
          <w:szCs w:val="20"/>
        </w:rPr>
        <w:t xml:space="preserve"> Senat FDV ga </w:t>
      </w:r>
      <w:r w:rsidR="00A07504">
        <w:rPr>
          <w:rFonts w:ascii="Tahoma" w:hAnsi="Tahoma" w:cs="Tahoma"/>
          <w:noProof w:val="0"/>
          <w:sz w:val="20"/>
          <w:szCs w:val="20"/>
        </w:rPr>
        <w:t>je</w:t>
      </w:r>
      <w:r w:rsidRPr="00E52915">
        <w:rPr>
          <w:rFonts w:ascii="Tahoma" w:hAnsi="Tahoma" w:cs="Tahoma"/>
          <w:noProof w:val="0"/>
          <w:sz w:val="20"/>
          <w:szCs w:val="20"/>
        </w:rPr>
        <w:t xml:space="preserve"> obravnaval</w:t>
      </w:r>
      <w:r w:rsidR="00A07504">
        <w:rPr>
          <w:rFonts w:ascii="Tahoma" w:hAnsi="Tahoma" w:cs="Tahoma"/>
          <w:noProof w:val="0"/>
          <w:sz w:val="20"/>
          <w:szCs w:val="20"/>
        </w:rPr>
        <w:t xml:space="preserve"> in sprejel </w:t>
      </w:r>
      <w:r w:rsidR="00624951">
        <w:rPr>
          <w:rFonts w:ascii="Tahoma" w:hAnsi="Tahoma" w:cs="Tahoma"/>
          <w:noProof w:val="0"/>
          <w:sz w:val="20"/>
          <w:szCs w:val="20"/>
        </w:rPr>
        <w:t>4</w:t>
      </w:r>
      <w:r w:rsidR="00A07504">
        <w:rPr>
          <w:rFonts w:ascii="Tahoma" w:hAnsi="Tahoma" w:cs="Tahoma"/>
          <w:noProof w:val="0"/>
          <w:sz w:val="20"/>
          <w:szCs w:val="20"/>
        </w:rPr>
        <w:t xml:space="preserve">. </w:t>
      </w:r>
      <w:r w:rsidR="00624951">
        <w:rPr>
          <w:rFonts w:ascii="Tahoma" w:hAnsi="Tahoma" w:cs="Tahoma"/>
          <w:noProof w:val="0"/>
          <w:sz w:val="20"/>
          <w:szCs w:val="20"/>
        </w:rPr>
        <w:t>3</w:t>
      </w:r>
      <w:r w:rsidR="00A07504">
        <w:rPr>
          <w:rFonts w:ascii="Tahoma" w:hAnsi="Tahoma" w:cs="Tahoma"/>
          <w:noProof w:val="0"/>
          <w:sz w:val="20"/>
          <w:szCs w:val="20"/>
        </w:rPr>
        <w:t>. 2013. Poročilo bo obravnaval tudi š</w:t>
      </w:r>
      <w:r w:rsidR="001C7E93" w:rsidRPr="00E52915">
        <w:rPr>
          <w:rFonts w:ascii="Tahoma" w:hAnsi="Tahoma" w:cs="Tahoma"/>
          <w:noProof w:val="0"/>
          <w:sz w:val="20"/>
          <w:szCs w:val="20"/>
        </w:rPr>
        <w:t>tudentski svet</w:t>
      </w:r>
      <w:r w:rsidR="00047962" w:rsidRPr="00E52915">
        <w:rPr>
          <w:rFonts w:ascii="Tahoma" w:hAnsi="Tahoma" w:cs="Tahoma"/>
          <w:noProof w:val="0"/>
          <w:sz w:val="20"/>
          <w:szCs w:val="20"/>
        </w:rPr>
        <w:t xml:space="preserve"> (ŠS)</w:t>
      </w:r>
      <w:r w:rsidR="007F2613">
        <w:rPr>
          <w:rFonts w:ascii="Tahoma" w:hAnsi="Tahoma" w:cs="Tahoma"/>
          <w:noProof w:val="0"/>
          <w:sz w:val="20"/>
          <w:szCs w:val="20"/>
        </w:rPr>
        <w:t xml:space="preserve"> FDV</w:t>
      </w:r>
      <w:r w:rsidRPr="00E52915">
        <w:rPr>
          <w:rFonts w:ascii="Tahoma" w:hAnsi="Tahoma" w:cs="Tahoma"/>
          <w:noProof w:val="0"/>
          <w:sz w:val="20"/>
          <w:szCs w:val="20"/>
        </w:rPr>
        <w:t>.</w:t>
      </w:r>
    </w:p>
    <w:p w:rsidR="006D26C4" w:rsidRPr="00E52915" w:rsidRDefault="004F4E69" w:rsidP="006D26C4">
      <w:pPr>
        <w:spacing w:after="0" w:line="240" w:lineRule="auto"/>
        <w:jc w:val="both"/>
        <w:rPr>
          <w:rFonts w:ascii="Tahoma" w:hAnsi="Tahoma" w:cs="Tahoma"/>
          <w:noProof w:val="0"/>
          <w:sz w:val="20"/>
          <w:szCs w:val="20"/>
        </w:rPr>
      </w:pPr>
      <w:r w:rsidRPr="00E52915">
        <w:rPr>
          <w:rFonts w:ascii="Tahoma" w:hAnsi="Tahoma" w:cs="Tahoma"/>
          <w:noProof w:val="0"/>
          <w:sz w:val="20"/>
          <w:szCs w:val="20"/>
        </w:rPr>
        <w:t xml:space="preserve">Poročilo je pripravljeno na podlagi informacij o </w:t>
      </w:r>
      <w:r w:rsidR="001C7E93" w:rsidRPr="00E52915">
        <w:rPr>
          <w:rFonts w:ascii="Tahoma" w:hAnsi="Tahoma" w:cs="Tahoma"/>
          <w:noProof w:val="0"/>
          <w:sz w:val="20"/>
          <w:szCs w:val="20"/>
        </w:rPr>
        <w:t>prizadevanju za doseganje</w:t>
      </w:r>
      <w:r w:rsidRPr="00E52915">
        <w:rPr>
          <w:rFonts w:ascii="Tahoma" w:hAnsi="Tahoma" w:cs="Tahoma"/>
          <w:noProof w:val="0"/>
          <w:sz w:val="20"/>
          <w:szCs w:val="20"/>
        </w:rPr>
        <w:t xml:space="preserve"> kakovosti, ki so jih posredovale fakultetne strokovne službe, predstavnik študentov in koordinatorica tutorstva na FDV</w:t>
      </w:r>
      <w:r w:rsidR="007F2613">
        <w:rPr>
          <w:rFonts w:ascii="Tahoma" w:hAnsi="Tahoma" w:cs="Tahoma"/>
          <w:noProof w:val="0"/>
          <w:sz w:val="20"/>
          <w:szCs w:val="20"/>
        </w:rPr>
        <w:t>,</w:t>
      </w:r>
      <w:r w:rsidRPr="00E52915">
        <w:rPr>
          <w:rFonts w:ascii="Tahoma" w:hAnsi="Tahoma" w:cs="Tahoma"/>
          <w:noProof w:val="0"/>
          <w:sz w:val="20"/>
          <w:szCs w:val="20"/>
        </w:rPr>
        <w:t xml:space="preserve"> ter na podlagi sodelovanja s predsednikom </w:t>
      </w:r>
      <w:r w:rsidR="001C7E93" w:rsidRPr="00E52915">
        <w:rPr>
          <w:rFonts w:ascii="Tahoma" w:hAnsi="Tahoma" w:cs="Tahoma"/>
          <w:noProof w:val="0"/>
          <w:sz w:val="20"/>
          <w:szCs w:val="20"/>
        </w:rPr>
        <w:t>KSK</w:t>
      </w:r>
      <w:r w:rsidRPr="00E52915">
        <w:rPr>
          <w:rFonts w:ascii="Tahoma" w:hAnsi="Tahoma" w:cs="Tahoma"/>
          <w:noProof w:val="0"/>
          <w:sz w:val="20"/>
          <w:szCs w:val="20"/>
        </w:rPr>
        <w:t xml:space="preserve">, posameznimi člani </w:t>
      </w:r>
      <w:r w:rsidR="001C7E93" w:rsidRPr="00E52915">
        <w:rPr>
          <w:rFonts w:ascii="Tahoma" w:hAnsi="Tahoma" w:cs="Tahoma"/>
          <w:noProof w:val="0"/>
          <w:sz w:val="20"/>
          <w:szCs w:val="20"/>
        </w:rPr>
        <w:t>KSK</w:t>
      </w:r>
      <w:r w:rsidRPr="00E52915">
        <w:rPr>
          <w:rFonts w:ascii="Tahoma" w:hAnsi="Tahoma" w:cs="Tahoma"/>
          <w:noProof w:val="0"/>
          <w:sz w:val="20"/>
          <w:szCs w:val="20"/>
        </w:rPr>
        <w:t xml:space="preserve">, odgovorno senatorko za področje kakovosti na FDV, tajnikom fakultete in strokovno sodelavko Službe za dodiplomski študij. Poročilo popisuje stanje, usmeritve in ukrepe za zagotavljanje kakovosti po posameznih službah, področjih in dejavnostih FDV. Poudarek poročila je na analizi tistih kvantitativnih in kvalitativnih kazalnikov, ki so – tudi v kontekstu sprejetih vladnih varčevalnih ukrepov v letu 2012 – bistveni vsaj za ohranjanje kakovosti fakultete, </w:t>
      </w:r>
      <w:r w:rsidR="007F2613">
        <w:rPr>
          <w:rFonts w:ascii="Tahoma" w:hAnsi="Tahoma" w:cs="Tahoma"/>
          <w:noProof w:val="0"/>
          <w:sz w:val="20"/>
          <w:szCs w:val="20"/>
        </w:rPr>
        <w:t xml:space="preserve">na </w:t>
      </w:r>
      <w:r w:rsidRPr="00E52915">
        <w:rPr>
          <w:rFonts w:ascii="Tahoma" w:hAnsi="Tahoma" w:cs="Tahoma"/>
          <w:noProof w:val="0"/>
          <w:sz w:val="20"/>
          <w:szCs w:val="20"/>
        </w:rPr>
        <w:t xml:space="preserve">analizi stanja kakovosti po teh kazalnikih (v primerjavi z letom 2011) </w:t>
      </w:r>
      <w:r w:rsidR="007F2613">
        <w:rPr>
          <w:rFonts w:ascii="Tahoma" w:hAnsi="Tahoma" w:cs="Tahoma"/>
          <w:noProof w:val="0"/>
          <w:sz w:val="20"/>
          <w:szCs w:val="20"/>
        </w:rPr>
        <w:t>in</w:t>
      </w:r>
      <w:r w:rsidR="007F2613" w:rsidRPr="00E52915">
        <w:rPr>
          <w:rFonts w:ascii="Tahoma" w:hAnsi="Tahoma" w:cs="Tahoma"/>
          <w:noProof w:val="0"/>
          <w:sz w:val="20"/>
          <w:szCs w:val="20"/>
        </w:rPr>
        <w:t xml:space="preserve"> </w:t>
      </w:r>
      <w:r w:rsidR="007F2613">
        <w:rPr>
          <w:rFonts w:ascii="Tahoma" w:hAnsi="Tahoma" w:cs="Tahoma"/>
          <w:noProof w:val="0"/>
          <w:sz w:val="20"/>
          <w:szCs w:val="20"/>
        </w:rPr>
        <w:t xml:space="preserve">na </w:t>
      </w:r>
      <w:r w:rsidRPr="00E52915">
        <w:rPr>
          <w:rFonts w:ascii="Tahoma" w:hAnsi="Tahoma" w:cs="Tahoma"/>
          <w:noProof w:val="0"/>
          <w:sz w:val="20"/>
          <w:szCs w:val="20"/>
        </w:rPr>
        <w:t>oblikovanju ukrepov za izboljšave v letu 2013.</w:t>
      </w:r>
    </w:p>
    <w:p w:rsidR="001C7E93" w:rsidRPr="005F73A4" w:rsidRDefault="001C7E93" w:rsidP="006D26C4">
      <w:pPr>
        <w:spacing w:after="0" w:line="240" w:lineRule="auto"/>
        <w:jc w:val="both"/>
        <w:rPr>
          <w:rFonts w:asciiTheme="minorHAnsi" w:hAnsiTheme="minorHAnsi"/>
          <w:noProof w:val="0"/>
        </w:rPr>
      </w:pPr>
    </w:p>
    <w:p w:rsidR="00AC27B9" w:rsidRDefault="00AC27B9" w:rsidP="009B6063">
      <w:pPr>
        <w:spacing w:after="0"/>
        <w:rPr>
          <w:rFonts w:ascii="Tahoma" w:hAnsi="Tahoma" w:cs="Tahoma"/>
          <w:b/>
          <w:noProof w:val="0"/>
          <w:sz w:val="24"/>
          <w:szCs w:val="24"/>
        </w:rPr>
      </w:pPr>
      <w:r w:rsidRPr="00E52915">
        <w:rPr>
          <w:rFonts w:ascii="Tahoma" w:hAnsi="Tahoma" w:cs="Tahoma"/>
          <w:b/>
          <w:noProof w:val="0"/>
          <w:sz w:val="24"/>
          <w:szCs w:val="24"/>
        </w:rPr>
        <w:t>Pregled realizacije predlogov ukrepov oz. ukrepov iz poročila o kakovosti 2011</w:t>
      </w:r>
    </w:p>
    <w:p w:rsidR="000B2A09" w:rsidRPr="000B2A09" w:rsidRDefault="000B2A09" w:rsidP="009B6063">
      <w:pPr>
        <w:spacing w:after="0"/>
        <w:rPr>
          <w:rFonts w:ascii="Tahoma" w:hAnsi="Tahoma" w:cs="Tahoma"/>
          <w:b/>
          <w:noProof w:val="0"/>
          <w:sz w:val="24"/>
          <w:szCs w:val="24"/>
        </w:rPr>
      </w:pPr>
    </w:p>
    <w:p w:rsidR="00AC27B9" w:rsidRPr="00D42F4B" w:rsidRDefault="00AC27B9" w:rsidP="00047662">
      <w:pPr>
        <w:spacing w:after="0"/>
        <w:jc w:val="both"/>
        <w:rPr>
          <w:rFonts w:ascii="Tahoma" w:hAnsi="Tahoma" w:cs="Tahoma"/>
          <w:noProof w:val="0"/>
          <w:sz w:val="16"/>
          <w:szCs w:val="16"/>
          <w:lang w:eastAsia="en-US"/>
        </w:rPr>
      </w:pPr>
      <w:r w:rsidRPr="00D42F4B">
        <w:rPr>
          <w:rFonts w:ascii="Tahoma" w:hAnsi="Tahoma" w:cs="Tahoma"/>
          <w:noProof w:val="0"/>
          <w:sz w:val="16"/>
          <w:szCs w:val="16"/>
          <w:lang w:eastAsia="en-US"/>
        </w:rPr>
        <w:t>Tabela 1: Povzetek realizacije iz leta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977"/>
        <w:gridCol w:w="3717"/>
      </w:tblGrid>
      <w:tr w:rsidR="00AC27B9" w:rsidRPr="00D42F4B">
        <w:trPr>
          <w:trHeight w:val="1646"/>
        </w:trPr>
        <w:tc>
          <w:tcPr>
            <w:tcW w:w="2518" w:type="dxa"/>
            <w:tcBorders>
              <w:bottom w:val="single" w:sz="4" w:space="0" w:color="auto"/>
            </w:tcBorders>
            <w:shd w:val="clear" w:color="auto" w:fill="D9D9D9"/>
          </w:tcPr>
          <w:p w:rsidR="00AC27B9" w:rsidRPr="00D42F4B" w:rsidRDefault="00AC27B9" w:rsidP="007F2613">
            <w:pPr>
              <w:spacing w:after="0"/>
              <w:rPr>
                <w:rFonts w:ascii="Tahoma" w:hAnsi="Tahoma" w:cs="Tahoma"/>
                <w:b/>
                <w:noProof w:val="0"/>
                <w:sz w:val="16"/>
                <w:szCs w:val="16"/>
              </w:rPr>
            </w:pPr>
            <w:r w:rsidRPr="00D42F4B">
              <w:rPr>
                <w:rFonts w:ascii="Tahoma" w:hAnsi="Tahoma" w:cs="Tahoma"/>
                <w:b/>
                <w:noProof w:val="0"/>
                <w:sz w:val="16"/>
                <w:szCs w:val="16"/>
              </w:rPr>
              <w:t>Ukrep/predlog ukrepa iz poročila o kakovosti 2011</w:t>
            </w:r>
          </w:p>
        </w:tc>
        <w:tc>
          <w:tcPr>
            <w:tcW w:w="2977" w:type="dxa"/>
            <w:tcBorders>
              <w:bottom w:val="single" w:sz="4" w:space="0" w:color="auto"/>
            </w:tcBorders>
            <w:shd w:val="clear" w:color="auto" w:fill="D9D9D9"/>
          </w:tcPr>
          <w:p w:rsidR="00AC27B9" w:rsidRPr="00D42F4B" w:rsidRDefault="00AC27B9" w:rsidP="00101099">
            <w:pPr>
              <w:spacing w:after="0"/>
              <w:rPr>
                <w:rFonts w:ascii="Tahoma" w:hAnsi="Tahoma" w:cs="Tahoma"/>
                <w:noProof w:val="0"/>
                <w:sz w:val="16"/>
                <w:szCs w:val="16"/>
              </w:rPr>
            </w:pPr>
            <w:r w:rsidRPr="00D42F4B">
              <w:rPr>
                <w:rFonts w:ascii="Tahoma" w:hAnsi="Tahoma" w:cs="Tahoma"/>
                <w:b/>
                <w:noProof w:val="0"/>
                <w:sz w:val="16"/>
                <w:szCs w:val="16"/>
              </w:rPr>
              <w:t>Status* ukrepa oz. predloga:</w:t>
            </w:r>
          </w:p>
          <w:p w:rsidR="00AC27B9" w:rsidRPr="00D42F4B" w:rsidRDefault="00AC27B9" w:rsidP="00C770AC">
            <w:pPr>
              <w:pStyle w:val="ListParagraph"/>
              <w:numPr>
                <w:ilvl w:val="0"/>
                <w:numId w:val="28"/>
              </w:numPr>
              <w:spacing w:after="0" w:line="240" w:lineRule="auto"/>
              <w:rPr>
                <w:rFonts w:ascii="Tahoma" w:hAnsi="Tahoma" w:cs="Tahoma"/>
                <w:noProof w:val="0"/>
                <w:sz w:val="16"/>
                <w:szCs w:val="16"/>
              </w:rPr>
            </w:pPr>
            <w:r w:rsidRPr="00D42F4B">
              <w:rPr>
                <w:rFonts w:ascii="Tahoma" w:hAnsi="Tahoma" w:cs="Tahoma"/>
                <w:noProof w:val="0"/>
                <w:sz w:val="16"/>
                <w:szCs w:val="16"/>
              </w:rPr>
              <w:t xml:space="preserve">delno vključeno v program dela 2013, </w:t>
            </w:r>
          </w:p>
          <w:p w:rsidR="00AC27B9" w:rsidRPr="00D42F4B" w:rsidRDefault="00AC27B9" w:rsidP="00C770AC">
            <w:pPr>
              <w:pStyle w:val="ListParagraph"/>
              <w:numPr>
                <w:ilvl w:val="0"/>
                <w:numId w:val="28"/>
              </w:numPr>
              <w:spacing w:after="0" w:line="240" w:lineRule="auto"/>
              <w:rPr>
                <w:rFonts w:ascii="Tahoma" w:hAnsi="Tahoma" w:cs="Tahoma"/>
                <w:noProof w:val="0"/>
                <w:sz w:val="16"/>
                <w:szCs w:val="16"/>
              </w:rPr>
            </w:pPr>
            <w:r w:rsidRPr="00D42F4B">
              <w:rPr>
                <w:rFonts w:ascii="Tahoma" w:hAnsi="Tahoma" w:cs="Tahoma"/>
                <w:noProof w:val="0"/>
                <w:sz w:val="16"/>
                <w:szCs w:val="16"/>
              </w:rPr>
              <w:t xml:space="preserve">vključeno v program dela </w:t>
            </w:r>
            <w:r w:rsidR="002D544F">
              <w:rPr>
                <w:rFonts w:ascii="Tahoma" w:hAnsi="Tahoma" w:cs="Tahoma"/>
                <w:noProof w:val="0"/>
                <w:sz w:val="16"/>
                <w:szCs w:val="16"/>
              </w:rPr>
              <w:t xml:space="preserve">za </w:t>
            </w:r>
            <w:r w:rsidRPr="00D42F4B">
              <w:rPr>
                <w:rFonts w:ascii="Tahoma" w:hAnsi="Tahoma" w:cs="Tahoma"/>
                <w:noProof w:val="0"/>
                <w:sz w:val="16"/>
                <w:szCs w:val="16"/>
              </w:rPr>
              <w:t>2013,</w:t>
            </w:r>
          </w:p>
          <w:p w:rsidR="00AC27B9" w:rsidRPr="00D42F4B" w:rsidRDefault="00AC27B9" w:rsidP="00C770AC">
            <w:pPr>
              <w:pStyle w:val="ListParagraph"/>
              <w:numPr>
                <w:ilvl w:val="0"/>
                <w:numId w:val="28"/>
              </w:numPr>
              <w:spacing w:after="0" w:line="240" w:lineRule="auto"/>
              <w:rPr>
                <w:rFonts w:ascii="Tahoma" w:hAnsi="Tahoma" w:cs="Tahoma"/>
                <w:noProof w:val="0"/>
                <w:sz w:val="16"/>
                <w:szCs w:val="16"/>
              </w:rPr>
            </w:pPr>
            <w:r w:rsidRPr="00D42F4B">
              <w:rPr>
                <w:rFonts w:ascii="Tahoma" w:hAnsi="Tahoma" w:cs="Tahoma"/>
                <w:noProof w:val="0"/>
                <w:sz w:val="16"/>
                <w:szCs w:val="16"/>
              </w:rPr>
              <w:t>delno realizirano v letu 2012,</w:t>
            </w:r>
          </w:p>
          <w:p w:rsidR="00AC27B9" w:rsidRPr="00D42F4B" w:rsidRDefault="00AC27B9" w:rsidP="00C770AC">
            <w:pPr>
              <w:pStyle w:val="ListParagraph"/>
              <w:numPr>
                <w:ilvl w:val="0"/>
                <w:numId w:val="28"/>
              </w:numPr>
              <w:spacing w:after="0" w:line="240" w:lineRule="auto"/>
              <w:rPr>
                <w:rFonts w:ascii="Tahoma" w:hAnsi="Tahoma" w:cs="Tahoma"/>
                <w:noProof w:val="0"/>
                <w:sz w:val="16"/>
                <w:szCs w:val="16"/>
              </w:rPr>
            </w:pPr>
            <w:r w:rsidRPr="00D42F4B">
              <w:rPr>
                <w:rFonts w:ascii="Tahoma" w:hAnsi="Tahoma" w:cs="Tahoma"/>
                <w:noProof w:val="0"/>
                <w:sz w:val="16"/>
                <w:szCs w:val="16"/>
              </w:rPr>
              <w:t>realizirano v letu 2012,</w:t>
            </w:r>
          </w:p>
          <w:p w:rsidR="00AC27B9" w:rsidRPr="00D42F4B" w:rsidRDefault="00AC27B9" w:rsidP="00C770AC">
            <w:pPr>
              <w:pStyle w:val="ListParagraph"/>
              <w:numPr>
                <w:ilvl w:val="0"/>
                <w:numId w:val="28"/>
              </w:numPr>
              <w:spacing w:after="0" w:line="240" w:lineRule="auto"/>
              <w:rPr>
                <w:rFonts w:ascii="Tahoma" w:hAnsi="Tahoma" w:cs="Tahoma"/>
                <w:noProof w:val="0"/>
                <w:sz w:val="16"/>
                <w:szCs w:val="16"/>
              </w:rPr>
            </w:pPr>
            <w:r w:rsidRPr="00D42F4B">
              <w:rPr>
                <w:rFonts w:ascii="Tahoma" w:hAnsi="Tahoma" w:cs="Tahoma"/>
                <w:noProof w:val="0"/>
                <w:sz w:val="16"/>
                <w:szCs w:val="16"/>
              </w:rPr>
              <w:t>vključeno v priporočilo senata,</w:t>
            </w:r>
          </w:p>
          <w:p w:rsidR="00AC27B9" w:rsidRPr="00D42F4B" w:rsidRDefault="00AC27B9" w:rsidP="00C770AC">
            <w:pPr>
              <w:pStyle w:val="ListParagraph"/>
              <w:numPr>
                <w:ilvl w:val="0"/>
                <w:numId w:val="28"/>
              </w:numPr>
              <w:spacing w:after="0" w:line="240" w:lineRule="auto"/>
              <w:rPr>
                <w:rFonts w:ascii="Tahoma" w:hAnsi="Tahoma" w:cs="Tahoma"/>
                <w:noProof w:val="0"/>
                <w:sz w:val="16"/>
                <w:szCs w:val="16"/>
              </w:rPr>
            </w:pPr>
            <w:r w:rsidRPr="00D42F4B">
              <w:rPr>
                <w:rFonts w:ascii="Tahoma" w:hAnsi="Tahoma" w:cs="Tahoma"/>
                <w:noProof w:val="0"/>
                <w:sz w:val="16"/>
                <w:szCs w:val="16"/>
              </w:rPr>
              <w:t>ostaja na ravni predloga,</w:t>
            </w:r>
          </w:p>
          <w:p w:rsidR="00AC27B9" w:rsidRPr="00D42F4B" w:rsidRDefault="00AC27B9" w:rsidP="00C770AC">
            <w:pPr>
              <w:pStyle w:val="ListParagraph"/>
              <w:numPr>
                <w:ilvl w:val="0"/>
                <w:numId w:val="28"/>
              </w:numPr>
              <w:spacing w:after="0" w:line="240" w:lineRule="auto"/>
              <w:rPr>
                <w:rFonts w:ascii="Tahoma" w:hAnsi="Tahoma" w:cs="Tahoma"/>
                <w:noProof w:val="0"/>
                <w:sz w:val="16"/>
                <w:szCs w:val="16"/>
              </w:rPr>
            </w:pPr>
            <w:r w:rsidRPr="00D42F4B">
              <w:rPr>
                <w:rFonts w:ascii="Tahoma" w:hAnsi="Tahoma" w:cs="Tahoma"/>
                <w:noProof w:val="0"/>
                <w:sz w:val="16"/>
                <w:szCs w:val="16"/>
              </w:rPr>
              <w:t>opuščeno,</w:t>
            </w:r>
          </w:p>
          <w:p w:rsidR="00AC27B9" w:rsidRPr="00D42F4B" w:rsidRDefault="00AC27B9" w:rsidP="00C770AC">
            <w:pPr>
              <w:pStyle w:val="ListParagraph"/>
              <w:numPr>
                <w:ilvl w:val="0"/>
                <w:numId w:val="28"/>
              </w:numPr>
              <w:spacing w:after="0" w:line="240" w:lineRule="auto"/>
              <w:rPr>
                <w:rFonts w:ascii="Tahoma" w:hAnsi="Tahoma" w:cs="Tahoma"/>
                <w:noProof w:val="0"/>
                <w:sz w:val="16"/>
                <w:szCs w:val="16"/>
              </w:rPr>
            </w:pPr>
            <w:r w:rsidRPr="00D42F4B">
              <w:rPr>
                <w:rFonts w:ascii="Tahoma" w:hAnsi="Tahoma" w:cs="Tahoma"/>
                <w:noProof w:val="0"/>
                <w:sz w:val="16"/>
                <w:szCs w:val="16"/>
              </w:rPr>
              <w:t>drugo (navedite).</w:t>
            </w:r>
          </w:p>
        </w:tc>
        <w:tc>
          <w:tcPr>
            <w:tcW w:w="3717" w:type="dxa"/>
            <w:tcBorders>
              <w:bottom w:val="single" w:sz="4" w:space="0" w:color="auto"/>
            </w:tcBorders>
            <w:shd w:val="clear" w:color="auto" w:fill="D9D9D9"/>
          </w:tcPr>
          <w:p w:rsidR="00AC27B9" w:rsidRPr="00D42F4B" w:rsidRDefault="00AC27B9" w:rsidP="00101099">
            <w:pPr>
              <w:spacing w:after="0"/>
              <w:rPr>
                <w:rFonts w:ascii="Tahoma" w:hAnsi="Tahoma" w:cs="Tahoma"/>
                <w:b/>
                <w:noProof w:val="0"/>
                <w:sz w:val="16"/>
                <w:szCs w:val="16"/>
              </w:rPr>
            </w:pPr>
            <w:r w:rsidRPr="00D42F4B">
              <w:rPr>
                <w:rFonts w:ascii="Tahoma" w:hAnsi="Tahoma" w:cs="Tahoma"/>
                <w:b/>
                <w:noProof w:val="0"/>
                <w:sz w:val="16"/>
                <w:szCs w:val="16"/>
              </w:rPr>
              <w:t>Obrazložitev</w:t>
            </w:r>
          </w:p>
        </w:tc>
      </w:tr>
      <w:tr w:rsidR="00744F6F" w:rsidRPr="00D42F4B" w:rsidTr="000D7408">
        <w:tc>
          <w:tcPr>
            <w:tcW w:w="9212" w:type="dxa"/>
            <w:gridSpan w:val="3"/>
            <w:shd w:val="clear" w:color="auto" w:fill="A6A6A6" w:themeFill="background1" w:themeFillShade="A6"/>
          </w:tcPr>
          <w:p w:rsidR="00465139" w:rsidRPr="000D7408" w:rsidRDefault="00CE6073" w:rsidP="00CE6073">
            <w:pPr>
              <w:spacing w:after="0"/>
              <w:rPr>
                <w:rFonts w:ascii="Tahoma" w:hAnsi="Tahoma" w:cs="Tahoma"/>
                <w:b/>
                <w:noProof w:val="0"/>
                <w:sz w:val="16"/>
                <w:szCs w:val="16"/>
              </w:rPr>
            </w:pPr>
            <w:r>
              <w:rPr>
                <w:rFonts w:ascii="Tahoma" w:hAnsi="Tahoma" w:cs="Tahoma"/>
                <w:b/>
                <w:noProof w:val="0"/>
                <w:sz w:val="16"/>
                <w:szCs w:val="16"/>
              </w:rPr>
              <w:t xml:space="preserve">                                                                   </w:t>
            </w:r>
            <w:r w:rsidR="00465139" w:rsidRPr="000D7408">
              <w:rPr>
                <w:rFonts w:ascii="Tahoma" w:hAnsi="Tahoma" w:cs="Tahoma"/>
                <w:b/>
                <w:noProof w:val="0"/>
                <w:sz w:val="16"/>
                <w:szCs w:val="16"/>
              </w:rPr>
              <w:t>IZOBRAŽEVA</w:t>
            </w:r>
            <w:r w:rsidR="00A87AFE" w:rsidRPr="000D7408">
              <w:rPr>
                <w:rFonts w:ascii="Tahoma" w:hAnsi="Tahoma" w:cs="Tahoma"/>
                <w:b/>
                <w:noProof w:val="0"/>
                <w:sz w:val="16"/>
                <w:szCs w:val="16"/>
              </w:rPr>
              <w:t>NJE</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Aktivno povezovanje s srednjimi šolami.</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Realizirano v letu 2012.</w:t>
            </w:r>
          </w:p>
          <w:p w:rsidR="00AC27B9" w:rsidRPr="00D42F4B" w:rsidRDefault="00AC27B9" w:rsidP="00047662">
            <w:pPr>
              <w:spacing w:after="0"/>
              <w:rPr>
                <w:rFonts w:ascii="Tahoma" w:hAnsi="Tahoma" w:cs="Tahoma"/>
                <w:noProof w:val="0"/>
                <w:sz w:val="16"/>
                <w:szCs w:val="16"/>
              </w:rPr>
            </w:pPr>
          </w:p>
        </w:tc>
        <w:tc>
          <w:tcPr>
            <w:tcW w:w="3717" w:type="dxa"/>
          </w:tcPr>
          <w:p w:rsidR="00AC27B9" w:rsidRPr="00D42F4B" w:rsidRDefault="00AC27B9" w:rsidP="00150429">
            <w:pPr>
              <w:spacing w:after="0"/>
              <w:jc w:val="both"/>
              <w:rPr>
                <w:rFonts w:ascii="Tahoma" w:hAnsi="Tahoma" w:cs="Tahoma"/>
                <w:noProof w:val="0"/>
                <w:sz w:val="16"/>
                <w:szCs w:val="16"/>
              </w:rPr>
            </w:pPr>
            <w:r w:rsidRPr="00D42F4B">
              <w:rPr>
                <w:rFonts w:ascii="Tahoma" w:hAnsi="Tahoma" w:cs="Tahoma"/>
                <w:noProof w:val="0"/>
                <w:sz w:val="16"/>
                <w:szCs w:val="16"/>
              </w:rPr>
              <w:t xml:space="preserve">Z namenom povečanja informiranosti kandidatov za vpis in svetovalnih delavcev, ki na srednjih šolah usmerjajo dijake, smo decembra 2012 zaposlenim v srednješolskih svetovalnih službah ponudili predstavitev naših programov. </w:t>
            </w:r>
            <w:r w:rsidR="00150429" w:rsidRPr="00D42F4B">
              <w:rPr>
                <w:rFonts w:ascii="Tahoma" w:hAnsi="Tahoma" w:cs="Tahoma"/>
                <w:noProof w:val="0"/>
                <w:sz w:val="16"/>
                <w:szCs w:val="16"/>
              </w:rPr>
              <w:t>V letu 2012 je bilo opravljenih 38 obiskov.</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Individualni motivacijski pogovori s študenti o dokončanju študija.</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Realizirano v letu 2012.</w:t>
            </w:r>
          </w:p>
          <w:p w:rsidR="00AC27B9" w:rsidRPr="00D42F4B" w:rsidRDefault="00AC27B9" w:rsidP="00047662">
            <w:pPr>
              <w:spacing w:after="0"/>
              <w:rPr>
                <w:rFonts w:ascii="Tahoma" w:hAnsi="Tahoma" w:cs="Tahoma"/>
                <w:noProof w:val="0"/>
                <w:sz w:val="16"/>
                <w:szCs w:val="16"/>
              </w:rPr>
            </w:pPr>
          </w:p>
        </w:tc>
        <w:tc>
          <w:tcPr>
            <w:tcW w:w="3717" w:type="dxa"/>
          </w:tcPr>
          <w:p w:rsidR="00AC27B9" w:rsidRPr="00D42F4B" w:rsidRDefault="00AC27B9" w:rsidP="007E0EAB">
            <w:pPr>
              <w:spacing w:after="0"/>
              <w:jc w:val="both"/>
              <w:rPr>
                <w:rFonts w:ascii="Tahoma" w:hAnsi="Tahoma" w:cs="Tahoma"/>
                <w:noProof w:val="0"/>
                <w:sz w:val="16"/>
                <w:szCs w:val="16"/>
              </w:rPr>
            </w:pPr>
            <w:r w:rsidRPr="00D42F4B">
              <w:rPr>
                <w:rFonts w:ascii="Tahoma" w:hAnsi="Tahoma" w:cs="Tahoma"/>
                <w:noProof w:val="0"/>
                <w:sz w:val="16"/>
                <w:szCs w:val="16"/>
              </w:rPr>
              <w:t xml:space="preserve">Vabilo o dokončanju študija smo poslali </w:t>
            </w:r>
            <w:r w:rsidR="001C7E93" w:rsidRPr="00D42F4B">
              <w:rPr>
                <w:rFonts w:ascii="Tahoma" w:hAnsi="Tahoma" w:cs="Tahoma"/>
                <w:noProof w:val="0"/>
                <w:sz w:val="16"/>
                <w:szCs w:val="16"/>
              </w:rPr>
              <w:t>vsem absolventom, ki v zadnjih petih</w:t>
            </w:r>
            <w:r w:rsidRPr="00D42F4B">
              <w:rPr>
                <w:rFonts w:ascii="Tahoma" w:hAnsi="Tahoma" w:cs="Tahoma"/>
                <w:noProof w:val="0"/>
                <w:sz w:val="16"/>
                <w:szCs w:val="16"/>
              </w:rPr>
              <w:t xml:space="preserve"> letih niso zaključili študija</w:t>
            </w:r>
            <w:r w:rsidR="007E0EAB">
              <w:rPr>
                <w:rFonts w:ascii="Tahoma" w:hAnsi="Tahoma" w:cs="Tahoma"/>
                <w:noProof w:val="0"/>
                <w:sz w:val="16"/>
                <w:szCs w:val="16"/>
              </w:rPr>
              <w:t>,</w:t>
            </w:r>
            <w:r w:rsidRPr="00D42F4B">
              <w:rPr>
                <w:rFonts w:ascii="Tahoma" w:hAnsi="Tahoma" w:cs="Tahoma"/>
                <w:noProof w:val="0"/>
                <w:sz w:val="16"/>
                <w:szCs w:val="16"/>
              </w:rPr>
              <w:t xml:space="preserve"> in organizirali srečanje. Na vabilo se je odzvalo 44,</w:t>
            </w:r>
            <w:r w:rsidR="0031251D" w:rsidRPr="00D42F4B">
              <w:rPr>
                <w:rFonts w:ascii="Tahoma" w:hAnsi="Tahoma" w:cs="Tahoma"/>
                <w:noProof w:val="0"/>
                <w:sz w:val="16"/>
                <w:szCs w:val="16"/>
              </w:rPr>
              <w:t xml:space="preserve">4 % več študentov kot leto prej. Povečan odziv lahko pripišemo </w:t>
            </w:r>
            <w:r w:rsidRPr="00D42F4B">
              <w:rPr>
                <w:rFonts w:ascii="Tahoma" w:hAnsi="Tahoma" w:cs="Tahoma"/>
                <w:noProof w:val="0"/>
                <w:sz w:val="16"/>
                <w:szCs w:val="16"/>
              </w:rPr>
              <w:t xml:space="preserve">temu, da so posamezne katedre izvedle motivacijske seminarje za dokončanje študija, kot tudi </w:t>
            </w:r>
            <w:r w:rsidR="007E0EAB">
              <w:rPr>
                <w:rFonts w:ascii="Tahoma" w:hAnsi="Tahoma" w:cs="Tahoma"/>
                <w:noProof w:val="0"/>
                <w:sz w:val="16"/>
                <w:szCs w:val="16"/>
              </w:rPr>
              <w:t>temu</w:t>
            </w:r>
            <w:r w:rsidRPr="00D42F4B">
              <w:rPr>
                <w:rFonts w:ascii="Tahoma" w:hAnsi="Tahoma" w:cs="Tahoma"/>
                <w:noProof w:val="0"/>
                <w:sz w:val="16"/>
                <w:szCs w:val="16"/>
              </w:rPr>
              <w:t xml:space="preserve">, da v zadnji četrtini leta 2012 poteče pravica še zadnji generaciji </w:t>
            </w:r>
            <w:r w:rsidR="007E0EAB">
              <w:rPr>
                <w:rFonts w:ascii="Tahoma" w:hAnsi="Tahoma" w:cs="Tahoma"/>
                <w:noProof w:val="0"/>
                <w:sz w:val="16"/>
                <w:szCs w:val="16"/>
              </w:rPr>
              <w:t xml:space="preserve">študentov </w:t>
            </w:r>
            <w:r w:rsidRPr="00D42F4B">
              <w:rPr>
                <w:rFonts w:ascii="Tahoma" w:hAnsi="Tahoma" w:cs="Tahoma"/>
                <w:noProof w:val="0"/>
                <w:sz w:val="16"/>
                <w:szCs w:val="16"/>
              </w:rPr>
              <w:t>starih programov, ki je podaljš</w:t>
            </w:r>
            <w:r w:rsidR="001C7E93" w:rsidRPr="00D42F4B">
              <w:rPr>
                <w:rFonts w:ascii="Tahoma" w:hAnsi="Tahoma" w:cs="Tahoma"/>
                <w:noProof w:val="0"/>
                <w:sz w:val="16"/>
                <w:szCs w:val="16"/>
              </w:rPr>
              <w:t xml:space="preserve">ala dodatno leto. </w:t>
            </w:r>
            <w:r w:rsidR="007E0EAB">
              <w:rPr>
                <w:rFonts w:ascii="Tahoma" w:hAnsi="Tahoma" w:cs="Tahoma"/>
                <w:noProof w:val="0"/>
                <w:sz w:val="16"/>
                <w:szCs w:val="16"/>
              </w:rPr>
              <w:t>R</w:t>
            </w:r>
            <w:r w:rsidR="001C7E93" w:rsidRPr="00D42F4B">
              <w:rPr>
                <w:rFonts w:ascii="Tahoma" w:hAnsi="Tahoma" w:cs="Tahoma"/>
                <w:noProof w:val="0"/>
                <w:sz w:val="16"/>
                <w:szCs w:val="16"/>
              </w:rPr>
              <w:t>ezultat –</w:t>
            </w:r>
            <w:r w:rsidRPr="00D42F4B">
              <w:rPr>
                <w:rFonts w:ascii="Tahoma" w:hAnsi="Tahoma" w:cs="Tahoma"/>
                <w:noProof w:val="0"/>
                <w:sz w:val="16"/>
                <w:szCs w:val="16"/>
              </w:rPr>
              <w:t xml:space="preserve"> povratna zanka tega ukrepa iz leta 2011</w:t>
            </w:r>
            <w:r w:rsidR="007E0EAB">
              <w:rPr>
                <w:rFonts w:ascii="Tahoma" w:hAnsi="Tahoma" w:cs="Tahoma"/>
                <w:noProof w:val="0"/>
                <w:sz w:val="16"/>
                <w:szCs w:val="16"/>
              </w:rPr>
              <w:t xml:space="preserve"> –</w:t>
            </w:r>
            <w:r w:rsidRPr="00D42F4B">
              <w:rPr>
                <w:rFonts w:ascii="Tahoma" w:hAnsi="Tahoma" w:cs="Tahoma"/>
                <w:noProof w:val="0"/>
                <w:sz w:val="16"/>
                <w:szCs w:val="16"/>
              </w:rPr>
              <w:t xml:space="preserve"> je, da je v letu 2012 diplomiralo 24 % tistih študentov, ki so vložili prošnjo za dokončanje študija na starem programu.</w:t>
            </w:r>
          </w:p>
        </w:tc>
      </w:tr>
      <w:tr w:rsidR="00AC27B9" w:rsidRPr="00D42F4B">
        <w:tc>
          <w:tcPr>
            <w:tcW w:w="2518" w:type="dxa"/>
          </w:tcPr>
          <w:p w:rsidR="00AC27B9" w:rsidRPr="00D42F4B" w:rsidRDefault="00AC27B9" w:rsidP="00047662">
            <w:pPr>
              <w:spacing w:after="0"/>
              <w:rPr>
                <w:rFonts w:ascii="Tahoma" w:hAnsi="Tahoma" w:cs="Tahoma"/>
                <w:noProof w:val="0"/>
                <w:sz w:val="16"/>
                <w:szCs w:val="16"/>
                <w:highlight w:val="yellow"/>
              </w:rPr>
            </w:pPr>
            <w:r w:rsidRPr="00D42F4B">
              <w:rPr>
                <w:rFonts w:ascii="Tahoma" w:hAnsi="Tahoma" w:cs="Tahoma"/>
                <w:noProof w:val="0"/>
                <w:sz w:val="16"/>
                <w:szCs w:val="16"/>
              </w:rPr>
              <w:t>Vključevanje drugih fakultet v izmenjavo predmetov.</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Realizirano v letu 2012.</w:t>
            </w:r>
          </w:p>
          <w:p w:rsidR="00AC27B9" w:rsidRPr="00D42F4B" w:rsidRDefault="00AC27B9" w:rsidP="00047662">
            <w:pPr>
              <w:spacing w:after="0"/>
              <w:rPr>
                <w:rFonts w:ascii="Tahoma" w:hAnsi="Tahoma" w:cs="Tahoma"/>
                <w:noProof w:val="0"/>
                <w:sz w:val="16"/>
                <w:szCs w:val="16"/>
                <w:highlight w:val="yellow"/>
              </w:rPr>
            </w:pPr>
          </w:p>
        </w:tc>
        <w:tc>
          <w:tcPr>
            <w:tcW w:w="3717" w:type="dxa"/>
          </w:tcPr>
          <w:p w:rsidR="00AC27B9" w:rsidRPr="00D42F4B" w:rsidRDefault="00AC27B9" w:rsidP="00465139">
            <w:pPr>
              <w:spacing w:after="0"/>
              <w:jc w:val="both"/>
              <w:rPr>
                <w:rFonts w:ascii="Tahoma" w:hAnsi="Tahoma" w:cs="Tahoma"/>
                <w:noProof w:val="0"/>
                <w:sz w:val="16"/>
                <w:szCs w:val="16"/>
              </w:rPr>
            </w:pPr>
            <w:r w:rsidRPr="00D42F4B">
              <w:rPr>
                <w:rFonts w:ascii="Tahoma" w:hAnsi="Tahoma" w:cs="Tahoma"/>
                <w:noProof w:val="0"/>
                <w:sz w:val="16"/>
                <w:szCs w:val="16"/>
              </w:rPr>
              <w:t>V letu 2012 smo podpisali dogovor o izmenjavi odprtih izbirnih predmetov s tremi fakultetami in eno umetniško akademijo, saj se je v lanskem letu pokazalo veliko zanimanje naših študentov za vpis predmetov na AGRFT. V letu 2012 nismo ponovno podpisali sporazuma s FSD,</w:t>
            </w:r>
            <w:r w:rsidR="000B03A9">
              <w:rPr>
                <w:rFonts w:ascii="Tahoma" w:hAnsi="Tahoma" w:cs="Tahoma"/>
                <w:noProof w:val="0"/>
                <w:sz w:val="16"/>
                <w:szCs w:val="16"/>
              </w:rPr>
              <w:t xml:space="preserve"> </w:t>
            </w:r>
            <w:r w:rsidRPr="00D42F4B">
              <w:rPr>
                <w:rFonts w:ascii="Tahoma" w:hAnsi="Tahoma" w:cs="Tahoma"/>
                <w:noProof w:val="0"/>
                <w:sz w:val="16"/>
                <w:szCs w:val="16"/>
              </w:rPr>
              <w:t xml:space="preserve">saj je bilo </w:t>
            </w:r>
            <w:r w:rsidRPr="00D42F4B">
              <w:rPr>
                <w:rFonts w:ascii="Tahoma" w:hAnsi="Tahoma" w:cs="Tahoma"/>
                <w:noProof w:val="0"/>
                <w:sz w:val="16"/>
                <w:szCs w:val="16"/>
              </w:rPr>
              <w:lastRenderedPageBreak/>
              <w:t xml:space="preserve">leto prej premajhno zanimanje naših študentov za njihove predmete, kar pripisujemo temu, da so njihovi predmeti različno kreditno ovrednoteni in se zaradi tega naši študentje zanje </w:t>
            </w:r>
            <w:r w:rsidR="00465139" w:rsidRPr="00D42F4B">
              <w:rPr>
                <w:rFonts w:ascii="Tahoma" w:hAnsi="Tahoma" w:cs="Tahoma"/>
                <w:noProof w:val="0"/>
                <w:sz w:val="16"/>
                <w:szCs w:val="16"/>
              </w:rPr>
              <w:t xml:space="preserve">niso </w:t>
            </w:r>
            <w:r w:rsidRPr="00D42F4B">
              <w:rPr>
                <w:rFonts w:ascii="Tahoma" w:hAnsi="Tahoma" w:cs="Tahoma"/>
                <w:noProof w:val="0"/>
                <w:sz w:val="16"/>
                <w:szCs w:val="16"/>
              </w:rPr>
              <w:t>odločali (za 1 predmet</w:t>
            </w:r>
            <w:r w:rsidR="00465139" w:rsidRPr="00D42F4B">
              <w:rPr>
                <w:rFonts w:ascii="Tahoma" w:hAnsi="Tahoma" w:cs="Tahoma"/>
                <w:noProof w:val="0"/>
                <w:sz w:val="16"/>
                <w:szCs w:val="16"/>
              </w:rPr>
              <w:t xml:space="preserve"> FDV bi morali vpisati 2 predmeta</w:t>
            </w:r>
            <w:r w:rsidRPr="00D42F4B">
              <w:rPr>
                <w:rFonts w:ascii="Tahoma" w:hAnsi="Tahoma" w:cs="Tahoma"/>
                <w:noProof w:val="0"/>
                <w:sz w:val="16"/>
                <w:szCs w:val="16"/>
              </w:rPr>
              <w:t xml:space="preserve"> FSD).</w:t>
            </w:r>
            <w:r w:rsidR="000B03A9">
              <w:rPr>
                <w:rFonts w:ascii="Tahoma" w:hAnsi="Tahoma" w:cs="Tahoma"/>
                <w:noProof w:val="0"/>
                <w:sz w:val="16"/>
                <w:szCs w:val="16"/>
              </w:rPr>
              <w:t xml:space="preserve"> </w:t>
            </w:r>
            <w:r w:rsidRPr="00D42F4B">
              <w:rPr>
                <w:rFonts w:ascii="Tahoma" w:hAnsi="Tahoma" w:cs="Tahoma"/>
                <w:noProof w:val="0"/>
                <w:sz w:val="16"/>
                <w:szCs w:val="16"/>
              </w:rPr>
              <w:t xml:space="preserve">Kljub temu je </w:t>
            </w:r>
            <w:r w:rsidR="00465139" w:rsidRPr="00D42F4B">
              <w:rPr>
                <w:rFonts w:ascii="Tahoma" w:hAnsi="Tahoma" w:cs="Tahoma"/>
                <w:noProof w:val="0"/>
                <w:sz w:val="16"/>
                <w:szCs w:val="16"/>
              </w:rPr>
              <w:t xml:space="preserve">bilo </w:t>
            </w:r>
            <w:r w:rsidRPr="00D42F4B">
              <w:rPr>
                <w:rFonts w:ascii="Tahoma" w:hAnsi="Tahoma" w:cs="Tahoma"/>
                <w:noProof w:val="0"/>
                <w:sz w:val="16"/>
                <w:szCs w:val="16"/>
              </w:rPr>
              <w:t xml:space="preserve">študentom FDV v letu 2012 </w:t>
            </w:r>
            <w:r w:rsidR="00465139" w:rsidRPr="00D42F4B">
              <w:rPr>
                <w:rFonts w:ascii="Tahoma" w:hAnsi="Tahoma" w:cs="Tahoma"/>
                <w:noProof w:val="0"/>
                <w:sz w:val="16"/>
                <w:szCs w:val="16"/>
              </w:rPr>
              <w:t xml:space="preserve">ponujenih </w:t>
            </w:r>
            <w:r w:rsidRPr="00D42F4B">
              <w:rPr>
                <w:rFonts w:ascii="Tahoma" w:hAnsi="Tahoma" w:cs="Tahoma"/>
                <w:noProof w:val="0"/>
                <w:sz w:val="16"/>
                <w:szCs w:val="16"/>
              </w:rPr>
              <w:t>za 13 % več odprtih izbirnih predmetov na drugih fakultetah. Navedeno</w:t>
            </w:r>
            <w:r w:rsidR="000B03A9">
              <w:rPr>
                <w:rFonts w:ascii="Tahoma" w:hAnsi="Tahoma" w:cs="Tahoma"/>
                <w:noProof w:val="0"/>
                <w:sz w:val="16"/>
                <w:szCs w:val="16"/>
              </w:rPr>
              <w:t xml:space="preserve"> </w:t>
            </w:r>
            <w:r w:rsidRPr="00D42F4B">
              <w:rPr>
                <w:rFonts w:ascii="Tahoma" w:hAnsi="Tahoma" w:cs="Tahoma"/>
                <w:noProof w:val="0"/>
                <w:sz w:val="16"/>
                <w:szCs w:val="16"/>
              </w:rPr>
              <w:t>pripomore k širši razgledanosti in dvigu zadovoljstva naših študent</w:t>
            </w:r>
            <w:r w:rsidR="007E5A9D" w:rsidRPr="00D42F4B">
              <w:rPr>
                <w:rFonts w:ascii="Tahoma" w:hAnsi="Tahoma" w:cs="Tahoma"/>
                <w:noProof w:val="0"/>
                <w:sz w:val="16"/>
                <w:szCs w:val="16"/>
              </w:rPr>
              <w:t>ov</w:t>
            </w:r>
            <w:r w:rsidR="0031251D" w:rsidRPr="00D42F4B">
              <w:rPr>
                <w:rFonts w:ascii="Tahoma" w:hAnsi="Tahoma" w:cs="Tahoma"/>
                <w:noProof w:val="0"/>
                <w:sz w:val="16"/>
                <w:szCs w:val="16"/>
              </w:rPr>
              <w:t xml:space="preserve">, </w:t>
            </w:r>
            <w:r w:rsidR="007E5A9D" w:rsidRPr="00D42F4B">
              <w:rPr>
                <w:rFonts w:ascii="Tahoma" w:hAnsi="Tahoma" w:cs="Tahoma"/>
                <w:noProof w:val="0"/>
                <w:sz w:val="16"/>
                <w:szCs w:val="16"/>
              </w:rPr>
              <w:t>kar</w:t>
            </w:r>
            <w:r w:rsidRPr="00D42F4B">
              <w:rPr>
                <w:rFonts w:ascii="Tahoma" w:hAnsi="Tahoma" w:cs="Tahoma"/>
                <w:noProof w:val="0"/>
                <w:sz w:val="16"/>
                <w:szCs w:val="16"/>
              </w:rPr>
              <w:t xml:space="preserve"> posledično vpliva tudi na kakovost na izobraževalnem področju.</w:t>
            </w:r>
          </w:p>
        </w:tc>
      </w:tr>
      <w:tr w:rsidR="00AC27B9" w:rsidRPr="00D42F4B">
        <w:tc>
          <w:tcPr>
            <w:tcW w:w="2518" w:type="dxa"/>
          </w:tcPr>
          <w:p w:rsidR="00AC27B9" w:rsidRPr="00D42F4B" w:rsidRDefault="00AC27B9" w:rsidP="00B92018">
            <w:pPr>
              <w:spacing w:after="0"/>
              <w:rPr>
                <w:rFonts w:ascii="Tahoma" w:hAnsi="Tahoma" w:cs="Tahoma"/>
                <w:noProof w:val="0"/>
                <w:sz w:val="16"/>
                <w:szCs w:val="16"/>
              </w:rPr>
            </w:pPr>
            <w:r w:rsidRPr="00D42F4B">
              <w:rPr>
                <w:rFonts w:ascii="Tahoma" w:hAnsi="Tahoma" w:cs="Tahoma"/>
                <w:noProof w:val="0"/>
                <w:sz w:val="16"/>
                <w:szCs w:val="16"/>
              </w:rPr>
              <w:lastRenderedPageBreak/>
              <w:t xml:space="preserve">Pregled obremenjenosti študentov </w:t>
            </w:r>
            <w:r w:rsidR="00B92018" w:rsidRPr="00D42F4B">
              <w:rPr>
                <w:rFonts w:ascii="Tahoma" w:hAnsi="Tahoma" w:cs="Tahoma"/>
                <w:noProof w:val="0"/>
                <w:sz w:val="16"/>
                <w:szCs w:val="16"/>
              </w:rPr>
              <w:t>s</w:t>
            </w:r>
            <w:r w:rsidRPr="00D42F4B">
              <w:rPr>
                <w:rFonts w:ascii="Tahoma" w:hAnsi="Tahoma" w:cs="Tahoma"/>
                <w:noProof w:val="0"/>
                <w:sz w:val="16"/>
                <w:szCs w:val="16"/>
              </w:rPr>
              <w:t xml:space="preserve"> številom sprotnih izdelkov.</w:t>
            </w:r>
          </w:p>
        </w:tc>
        <w:tc>
          <w:tcPr>
            <w:tcW w:w="2977" w:type="dxa"/>
          </w:tcPr>
          <w:p w:rsidR="00AC27B9" w:rsidRPr="00D42F4B" w:rsidRDefault="006431AD" w:rsidP="00047662">
            <w:pPr>
              <w:spacing w:after="0"/>
              <w:rPr>
                <w:rFonts w:ascii="Tahoma" w:hAnsi="Tahoma" w:cs="Tahoma"/>
                <w:noProof w:val="0"/>
                <w:sz w:val="16"/>
                <w:szCs w:val="16"/>
              </w:rPr>
            </w:pPr>
            <w:r w:rsidRPr="00D42F4B">
              <w:rPr>
                <w:rFonts w:ascii="Tahoma" w:hAnsi="Tahoma" w:cs="Tahoma"/>
                <w:noProof w:val="0"/>
                <w:sz w:val="16"/>
                <w:szCs w:val="16"/>
              </w:rPr>
              <w:t>Delno realizirano v letu 2012.</w:t>
            </w:r>
          </w:p>
        </w:tc>
        <w:tc>
          <w:tcPr>
            <w:tcW w:w="3717" w:type="dxa"/>
          </w:tcPr>
          <w:p w:rsidR="00AC27B9" w:rsidRPr="00D42F4B" w:rsidRDefault="00AC27B9" w:rsidP="002D544F">
            <w:pPr>
              <w:spacing w:after="0"/>
              <w:jc w:val="both"/>
              <w:rPr>
                <w:rFonts w:ascii="Tahoma" w:hAnsi="Tahoma" w:cs="Tahoma"/>
                <w:noProof w:val="0"/>
                <w:sz w:val="16"/>
                <w:szCs w:val="16"/>
              </w:rPr>
            </w:pPr>
            <w:r w:rsidRPr="00D42F4B">
              <w:rPr>
                <w:rFonts w:ascii="Tahoma" w:hAnsi="Tahoma" w:cs="Tahoma"/>
                <w:noProof w:val="0"/>
                <w:sz w:val="16"/>
                <w:szCs w:val="16"/>
              </w:rPr>
              <w:t xml:space="preserve">Posamezne katedre so opravile pregled obremenjenosti študentov, področje pa sistematično za vse programe </w:t>
            </w:r>
            <w:r w:rsidR="00465139" w:rsidRPr="00D42F4B">
              <w:rPr>
                <w:rFonts w:ascii="Tahoma" w:hAnsi="Tahoma" w:cs="Tahoma"/>
                <w:noProof w:val="0"/>
                <w:sz w:val="16"/>
                <w:szCs w:val="16"/>
              </w:rPr>
              <w:t xml:space="preserve">še </w:t>
            </w:r>
            <w:r w:rsidRPr="00D42F4B">
              <w:rPr>
                <w:rFonts w:ascii="Tahoma" w:hAnsi="Tahoma" w:cs="Tahoma"/>
                <w:noProof w:val="0"/>
                <w:sz w:val="16"/>
                <w:szCs w:val="16"/>
              </w:rPr>
              <w:t>ni bilo obravnavano. Glede na zaznana mnenja</w:t>
            </w:r>
            <w:r w:rsidR="007E5A9D" w:rsidRPr="00D42F4B">
              <w:rPr>
                <w:rFonts w:ascii="Tahoma" w:hAnsi="Tahoma" w:cs="Tahoma"/>
                <w:noProof w:val="0"/>
                <w:sz w:val="16"/>
                <w:szCs w:val="16"/>
              </w:rPr>
              <w:t xml:space="preserve"> o preobremenjenosti </w:t>
            </w:r>
            <w:r w:rsidRPr="00D42F4B">
              <w:rPr>
                <w:rFonts w:ascii="Tahoma" w:hAnsi="Tahoma" w:cs="Tahoma"/>
                <w:noProof w:val="0"/>
                <w:sz w:val="16"/>
                <w:szCs w:val="16"/>
              </w:rPr>
              <w:t xml:space="preserve">je obravnava tega področja nujna, rezultate analize pa bo </w:t>
            </w:r>
            <w:r w:rsidR="002D544F">
              <w:rPr>
                <w:rFonts w:ascii="Tahoma" w:hAnsi="Tahoma" w:cs="Tahoma"/>
                <w:noProof w:val="0"/>
                <w:sz w:val="16"/>
                <w:szCs w:val="16"/>
              </w:rPr>
              <w:t>treba</w:t>
            </w:r>
            <w:r w:rsidR="002D544F" w:rsidRPr="00D42F4B">
              <w:rPr>
                <w:rFonts w:ascii="Tahoma" w:hAnsi="Tahoma" w:cs="Tahoma"/>
                <w:noProof w:val="0"/>
                <w:sz w:val="16"/>
                <w:szCs w:val="16"/>
              </w:rPr>
              <w:t xml:space="preserve"> </w:t>
            </w:r>
            <w:r w:rsidRPr="00D42F4B">
              <w:rPr>
                <w:rFonts w:ascii="Tahoma" w:hAnsi="Tahoma" w:cs="Tahoma"/>
                <w:noProof w:val="0"/>
                <w:sz w:val="16"/>
                <w:szCs w:val="16"/>
              </w:rPr>
              <w:t>upoštevati pri naslednjih prenovah programov.</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Učinkovitost in uspešnost podiplomskega študija.</w:t>
            </w:r>
          </w:p>
        </w:tc>
        <w:tc>
          <w:tcPr>
            <w:tcW w:w="2977" w:type="dxa"/>
          </w:tcPr>
          <w:p w:rsidR="00AC27B9" w:rsidRPr="00D42F4B" w:rsidRDefault="00AC27B9" w:rsidP="00C4535C">
            <w:pPr>
              <w:spacing w:after="0"/>
              <w:rPr>
                <w:rFonts w:ascii="Tahoma" w:hAnsi="Tahoma" w:cs="Tahoma"/>
                <w:noProof w:val="0"/>
                <w:sz w:val="16"/>
                <w:szCs w:val="16"/>
              </w:rPr>
            </w:pPr>
            <w:r w:rsidRPr="00D42F4B">
              <w:rPr>
                <w:rFonts w:ascii="Tahoma" w:hAnsi="Tahoma" w:cs="Tahoma"/>
                <w:noProof w:val="0"/>
                <w:sz w:val="16"/>
                <w:szCs w:val="16"/>
              </w:rPr>
              <w:t xml:space="preserve">Vključeno v program dela </w:t>
            </w:r>
            <w:r w:rsidR="002D544F">
              <w:rPr>
                <w:rFonts w:ascii="Tahoma" w:hAnsi="Tahoma" w:cs="Tahoma"/>
                <w:noProof w:val="0"/>
                <w:sz w:val="16"/>
                <w:szCs w:val="16"/>
              </w:rPr>
              <w:t xml:space="preserve">za </w:t>
            </w:r>
            <w:r w:rsidRPr="00D42F4B">
              <w:rPr>
                <w:rFonts w:ascii="Tahoma" w:hAnsi="Tahoma" w:cs="Tahoma"/>
                <w:noProof w:val="0"/>
                <w:sz w:val="16"/>
                <w:szCs w:val="16"/>
              </w:rPr>
              <w:t>2013.</w:t>
            </w:r>
          </w:p>
          <w:p w:rsidR="00AC27B9" w:rsidRPr="00D42F4B" w:rsidRDefault="00AC27B9" w:rsidP="00047662">
            <w:pPr>
              <w:spacing w:after="0"/>
              <w:rPr>
                <w:rFonts w:ascii="Tahoma" w:hAnsi="Tahoma" w:cs="Tahoma"/>
                <w:noProof w:val="0"/>
                <w:sz w:val="16"/>
                <w:szCs w:val="16"/>
                <w:highlight w:val="yellow"/>
              </w:rPr>
            </w:pPr>
          </w:p>
        </w:tc>
        <w:tc>
          <w:tcPr>
            <w:tcW w:w="3717" w:type="dxa"/>
          </w:tcPr>
          <w:p w:rsidR="00AC27B9" w:rsidRPr="00D42F4B" w:rsidRDefault="00AC27B9" w:rsidP="002D544F">
            <w:pPr>
              <w:spacing w:after="0"/>
              <w:jc w:val="both"/>
              <w:rPr>
                <w:rFonts w:ascii="Tahoma" w:hAnsi="Tahoma" w:cs="Tahoma"/>
                <w:noProof w:val="0"/>
                <w:sz w:val="16"/>
                <w:szCs w:val="16"/>
                <w:highlight w:val="yellow"/>
              </w:rPr>
            </w:pPr>
            <w:r w:rsidRPr="00D42F4B">
              <w:rPr>
                <w:rFonts w:ascii="Tahoma" w:hAnsi="Tahoma" w:cs="Tahoma"/>
                <w:noProof w:val="0"/>
                <w:sz w:val="16"/>
                <w:szCs w:val="16"/>
              </w:rPr>
              <w:t xml:space="preserve">Čeprav je </w:t>
            </w:r>
            <w:r w:rsidR="002D544F">
              <w:rPr>
                <w:rFonts w:ascii="Tahoma" w:hAnsi="Tahoma" w:cs="Tahoma"/>
                <w:noProof w:val="0"/>
                <w:sz w:val="16"/>
                <w:szCs w:val="16"/>
              </w:rPr>
              <w:t>mogoče</w:t>
            </w:r>
            <w:r w:rsidR="002D544F" w:rsidRPr="00D42F4B">
              <w:rPr>
                <w:rFonts w:ascii="Tahoma" w:hAnsi="Tahoma" w:cs="Tahoma"/>
                <w:noProof w:val="0"/>
                <w:sz w:val="16"/>
                <w:szCs w:val="16"/>
              </w:rPr>
              <w:t xml:space="preserve"> </w:t>
            </w:r>
            <w:r w:rsidRPr="00D42F4B">
              <w:rPr>
                <w:rFonts w:ascii="Tahoma" w:hAnsi="Tahoma" w:cs="Tahoma"/>
                <w:noProof w:val="0"/>
                <w:sz w:val="16"/>
                <w:szCs w:val="16"/>
              </w:rPr>
              <w:t xml:space="preserve">zaključiti </w:t>
            </w:r>
            <w:r w:rsidR="005F277C" w:rsidRPr="00D42F4B">
              <w:rPr>
                <w:rFonts w:ascii="Tahoma" w:hAnsi="Tahoma" w:cs="Tahoma"/>
                <w:noProof w:val="0"/>
                <w:sz w:val="16"/>
                <w:szCs w:val="16"/>
              </w:rPr>
              <w:t>program 2. stopnje</w:t>
            </w:r>
            <w:r w:rsidRPr="00D42F4B">
              <w:rPr>
                <w:rFonts w:ascii="Tahoma" w:hAnsi="Tahoma" w:cs="Tahoma"/>
                <w:noProof w:val="0"/>
                <w:sz w:val="16"/>
                <w:szCs w:val="16"/>
              </w:rPr>
              <w:t xml:space="preserve"> v enem študijskem letu, večina vpisanih študentov vpiše</w:t>
            </w:r>
            <w:r w:rsidR="000B03A9">
              <w:rPr>
                <w:rFonts w:ascii="Tahoma" w:hAnsi="Tahoma" w:cs="Tahoma"/>
                <w:noProof w:val="0"/>
                <w:sz w:val="16"/>
                <w:szCs w:val="16"/>
              </w:rPr>
              <w:t xml:space="preserve"> </w:t>
            </w:r>
            <w:r w:rsidRPr="00D42F4B">
              <w:rPr>
                <w:rFonts w:ascii="Tahoma" w:hAnsi="Tahoma" w:cs="Tahoma"/>
                <w:noProof w:val="0"/>
                <w:sz w:val="16"/>
                <w:szCs w:val="16"/>
              </w:rPr>
              <w:t>dodatno leto</w:t>
            </w:r>
            <w:r w:rsidR="002D544F">
              <w:rPr>
                <w:rFonts w:ascii="Tahoma" w:hAnsi="Tahoma" w:cs="Tahoma"/>
                <w:noProof w:val="0"/>
                <w:sz w:val="16"/>
                <w:szCs w:val="16"/>
              </w:rPr>
              <w:t>,</w:t>
            </w:r>
            <w:r w:rsidRPr="00D42F4B">
              <w:rPr>
                <w:rFonts w:ascii="Tahoma" w:hAnsi="Tahoma" w:cs="Tahoma"/>
                <w:noProof w:val="0"/>
                <w:sz w:val="16"/>
                <w:szCs w:val="16"/>
              </w:rPr>
              <w:t xml:space="preserve"> v katerem opravljajo še izpitne obveznosti za prvi letnik študija, magistrsko delo pa zaključijo po izgubi statusa študenta.  </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Izvedba metodoloških seminarjev za kakovostno pripravo dispozicije magistrskega dela in doktorske disertacije, ki so v pomoč študentom pri pisanju zaključnega dela.</w:t>
            </w:r>
          </w:p>
        </w:tc>
        <w:tc>
          <w:tcPr>
            <w:tcW w:w="2977" w:type="dxa"/>
          </w:tcPr>
          <w:p w:rsidR="00AC27B9" w:rsidRPr="00D42F4B" w:rsidRDefault="00AC27B9" w:rsidP="00047662">
            <w:pPr>
              <w:spacing w:after="0"/>
              <w:rPr>
                <w:rFonts w:ascii="Tahoma" w:hAnsi="Tahoma" w:cs="Tahoma"/>
                <w:noProof w:val="0"/>
                <w:sz w:val="16"/>
                <w:szCs w:val="16"/>
                <w:highlight w:val="yellow"/>
              </w:rPr>
            </w:pPr>
            <w:r w:rsidRPr="00D42F4B">
              <w:rPr>
                <w:rFonts w:ascii="Tahoma" w:hAnsi="Tahoma" w:cs="Tahoma"/>
                <w:noProof w:val="0"/>
                <w:sz w:val="16"/>
                <w:szCs w:val="16"/>
              </w:rPr>
              <w:t>Realizirano v letu 2012.</w:t>
            </w:r>
          </w:p>
        </w:tc>
        <w:tc>
          <w:tcPr>
            <w:tcW w:w="3717" w:type="dxa"/>
          </w:tcPr>
          <w:p w:rsidR="00AC27B9" w:rsidRPr="00D42F4B" w:rsidRDefault="00AC27B9" w:rsidP="002D544F">
            <w:pPr>
              <w:spacing w:after="0"/>
              <w:jc w:val="both"/>
              <w:rPr>
                <w:rFonts w:ascii="Tahoma" w:hAnsi="Tahoma" w:cs="Tahoma"/>
                <w:noProof w:val="0"/>
                <w:sz w:val="16"/>
                <w:szCs w:val="16"/>
                <w:highlight w:val="yellow"/>
              </w:rPr>
            </w:pPr>
            <w:r w:rsidRPr="00D42F4B">
              <w:rPr>
                <w:rFonts w:ascii="Tahoma" w:hAnsi="Tahoma" w:cs="Tahoma"/>
                <w:noProof w:val="0"/>
                <w:sz w:val="16"/>
                <w:szCs w:val="16"/>
              </w:rPr>
              <w:t xml:space="preserve">Komisija za magistrski študij in </w:t>
            </w:r>
            <w:r w:rsidR="00756BAB" w:rsidRPr="00D42F4B">
              <w:rPr>
                <w:rFonts w:ascii="Tahoma" w:hAnsi="Tahoma" w:cs="Tahoma"/>
                <w:noProof w:val="0"/>
                <w:sz w:val="16"/>
                <w:szCs w:val="16"/>
              </w:rPr>
              <w:t>vseživljenjsko učenje (</w:t>
            </w:r>
            <w:r w:rsidRPr="00D42F4B">
              <w:rPr>
                <w:rFonts w:ascii="Tahoma" w:hAnsi="Tahoma" w:cs="Tahoma"/>
                <w:noProof w:val="0"/>
                <w:sz w:val="16"/>
                <w:szCs w:val="16"/>
              </w:rPr>
              <w:t>VŽU</w:t>
            </w:r>
            <w:r w:rsidR="00756BAB" w:rsidRPr="00D42F4B">
              <w:rPr>
                <w:rFonts w:ascii="Tahoma" w:hAnsi="Tahoma" w:cs="Tahoma"/>
                <w:noProof w:val="0"/>
                <w:sz w:val="16"/>
                <w:szCs w:val="16"/>
              </w:rPr>
              <w:t>)</w:t>
            </w:r>
            <w:r w:rsidRPr="00D42F4B">
              <w:rPr>
                <w:rFonts w:ascii="Tahoma" w:hAnsi="Tahoma" w:cs="Tahoma"/>
                <w:noProof w:val="0"/>
                <w:sz w:val="16"/>
                <w:szCs w:val="16"/>
              </w:rPr>
              <w:t xml:space="preserve"> ter Komisija za doktorski študij sta pripravili kvalitetna seminarja za študente 2. in 3. stopnje za pripravo dispozicije ma</w:t>
            </w:r>
            <w:r w:rsidR="007E5A9D" w:rsidRPr="00D42F4B">
              <w:rPr>
                <w:rFonts w:ascii="Tahoma" w:hAnsi="Tahoma" w:cs="Tahoma"/>
                <w:noProof w:val="0"/>
                <w:sz w:val="16"/>
                <w:szCs w:val="16"/>
              </w:rPr>
              <w:t xml:space="preserve">gistrskega in doktorskega dela. </w:t>
            </w:r>
            <w:r w:rsidRPr="00D42F4B">
              <w:rPr>
                <w:rFonts w:ascii="Tahoma" w:hAnsi="Tahoma" w:cs="Tahoma"/>
                <w:noProof w:val="0"/>
                <w:sz w:val="16"/>
                <w:szCs w:val="16"/>
              </w:rPr>
              <w:t xml:space="preserve">Seminarja sta bila dobro obiskana, gradivo pa je </w:t>
            </w:r>
            <w:r w:rsidR="002D544F" w:rsidRPr="00D42F4B">
              <w:rPr>
                <w:rFonts w:ascii="Tahoma" w:hAnsi="Tahoma" w:cs="Tahoma"/>
                <w:noProof w:val="0"/>
                <w:sz w:val="16"/>
                <w:szCs w:val="16"/>
              </w:rPr>
              <w:t xml:space="preserve">študentom </w:t>
            </w:r>
            <w:r w:rsidRPr="00D42F4B">
              <w:rPr>
                <w:rFonts w:ascii="Tahoma" w:hAnsi="Tahoma" w:cs="Tahoma"/>
                <w:noProof w:val="0"/>
                <w:sz w:val="16"/>
                <w:szCs w:val="16"/>
              </w:rPr>
              <w:t>dostopno tudi na spletni strani fakultete.</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Razpis tistih programov in izbirnih predmetov 2. stopnje, za katere je bilo dovolj zanimanja tudi v preteklosti.</w:t>
            </w:r>
          </w:p>
        </w:tc>
        <w:tc>
          <w:tcPr>
            <w:tcW w:w="2977" w:type="dxa"/>
          </w:tcPr>
          <w:p w:rsidR="00AC27B9" w:rsidRPr="00D42F4B" w:rsidRDefault="00D30C14" w:rsidP="00047662">
            <w:pPr>
              <w:spacing w:after="0"/>
              <w:rPr>
                <w:rFonts w:ascii="Tahoma" w:hAnsi="Tahoma" w:cs="Tahoma"/>
                <w:noProof w:val="0"/>
                <w:sz w:val="16"/>
                <w:szCs w:val="16"/>
                <w:highlight w:val="yellow"/>
              </w:rPr>
            </w:pPr>
            <w:r w:rsidRPr="00D42F4B">
              <w:rPr>
                <w:rFonts w:ascii="Tahoma" w:hAnsi="Tahoma" w:cs="Tahoma"/>
                <w:noProof w:val="0"/>
                <w:sz w:val="16"/>
                <w:szCs w:val="16"/>
              </w:rPr>
              <w:t>Vključeno v priporočilo senata.</w:t>
            </w:r>
          </w:p>
        </w:tc>
        <w:tc>
          <w:tcPr>
            <w:tcW w:w="3717" w:type="dxa"/>
          </w:tcPr>
          <w:p w:rsidR="00AC27B9" w:rsidRPr="00D42F4B" w:rsidRDefault="00AC27B9" w:rsidP="00AE1853">
            <w:pPr>
              <w:spacing w:after="0"/>
              <w:jc w:val="both"/>
              <w:rPr>
                <w:rFonts w:ascii="Tahoma" w:hAnsi="Tahoma" w:cs="Tahoma"/>
                <w:noProof w:val="0"/>
                <w:sz w:val="16"/>
                <w:szCs w:val="16"/>
                <w:highlight w:val="yellow"/>
              </w:rPr>
            </w:pPr>
            <w:r w:rsidRPr="00D42F4B">
              <w:rPr>
                <w:rFonts w:ascii="Tahoma" w:hAnsi="Tahoma" w:cs="Tahoma"/>
                <w:noProof w:val="0"/>
                <w:sz w:val="16"/>
                <w:szCs w:val="16"/>
              </w:rPr>
              <w:t>Določeni so novi kriteriji razpisa za vpis na 2. stopnjo</w:t>
            </w:r>
            <w:r w:rsidR="002D544F">
              <w:rPr>
                <w:rFonts w:ascii="Tahoma" w:hAnsi="Tahoma" w:cs="Tahoma"/>
                <w:noProof w:val="0"/>
                <w:sz w:val="16"/>
                <w:szCs w:val="16"/>
              </w:rPr>
              <w:t>,</w:t>
            </w:r>
            <w:r w:rsidRPr="00D42F4B">
              <w:rPr>
                <w:rFonts w:ascii="Tahoma" w:hAnsi="Tahoma" w:cs="Tahoma"/>
                <w:noProof w:val="0"/>
                <w:sz w:val="16"/>
                <w:szCs w:val="16"/>
              </w:rPr>
              <w:t xml:space="preserve"> in sicer: vsaka katedra lahko razpiše samo en redni študijski program 2. stopnje, ostale programe pa lahko katedra</w:t>
            </w:r>
            <w:r w:rsidR="000B03A9">
              <w:rPr>
                <w:rFonts w:ascii="Tahoma" w:hAnsi="Tahoma" w:cs="Tahoma"/>
                <w:noProof w:val="0"/>
                <w:sz w:val="16"/>
                <w:szCs w:val="16"/>
              </w:rPr>
              <w:t xml:space="preserve"> </w:t>
            </w:r>
            <w:r w:rsidRPr="00D42F4B">
              <w:rPr>
                <w:rFonts w:ascii="Tahoma" w:hAnsi="Tahoma" w:cs="Tahoma"/>
                <w:noProof w:val="0"/>
                <w:sz w:val="16"/>
                <w:szCs w:val="16"/>
              </w:rPr>
              <w:t xml:space="preserve">razpiše kot izredni študij. Razpišejo se tudi programi, ki do sedaj še niso bili razpisani.  </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Informativna srečanja za študente zadnjih letnikov dodiplomskega študija glede informiranja o novih oz. prenovljenih programih 2. stopnje.</w:t>
            </w:r>
          </w:p>
        </w:tc>
        <w:tc>
          <w:tcPr>
            <w:tcW w:w="2977" w:type="dxa"/>
          </w:tcPr>
          <w:p w:rsidR="00AC27B9" w:rsidRPr="00D42F4B" w:rsidRDefault="00AC27B9" w:rsidP="00047662">
            <w:pPr>
              <w:spacing w:after="0"/>
              <w:rPr>
                <w:rFonts w:ascii="Tahoma" w:hAnsi="Tahoma" w:cs="Tahoma"/>
                <w:noProof w:val="0"/>
                <w:sz w:val="16"/>
                <w:szCs w:val="16"/>
                <w:highlight w:val="yellow"/>
              </w:rPr>
            </w:pPr>
            <w:r w:rsidRPr="00D42F4B">
              <w:rPr>
                <w:rFonts w:ascii="Tahoma" w:hAnsi="Tahoma" w:cs="Tahoma"/>
                <w:noProof w:val="0"/>
                <w:sz w:val="16"/>
                <w:szCs w:val="16"/>
              </w:rPr>
              <w:t>Realizirano v letu 2012.</w:t>
            </w:r>
          </w:p>
        </w:tc>
        <w:tc>
          <w:tcPr>
            <w:tcW w:w="3717" w:type="dxa"/>
          </w:tcPr>
          <w:p w:rsidR="00AC27B9" w:rsidRPr="00D42F4B" w:rsidRDefault="00AC27B9" w:rsidP="0068601D">
            <w:pPr>
              <w:spacing w:after="0"/>
              <w:jc w:val="both"/>
              <w:rPr>
                <w:rFonts w:ascii="Tahoma" w:hAnsi="Tahoma" w:cs="Tahoma"/>
                <w:noProof w:val="0"/>
                <w:sz w:val="16"/>
                <w:szCs w:val="16"/>
                <w:highlight w:val="yellow"/>
              </w:rPr>
            </w:pPr>
            <w:r w:rsidRPr="00D42F4B">
              <w:rPr>
                <w:rFonts w:ascii="Tahoma" w:hAnsi="Tahoma" w:cs="Tahoma"/>
                <w:noProof w:val="0"/>
                <w:sz w:val="16"/>
                <w:szCs w:val="16"/>
              </w:rPr>
              <w:t>Večina kateder je</w:t>
            </w:r>
            <w:r w:rsidR="000B03A9">
              <w:rPr>
                <w:rFonts w:ascii="Tahoma" w:hAnsi="Tahoma" w:cs="Tahoma"/>
                <w:noProof w:val="0"/>
                <w:sz w:val="16"/>
                <w:szCs w:val="16"/>
              </w:rPr>
              <w:t xml:space="preserve"> </w:t>
            </w:r>
            <w:r w:rsidRPr="00D42F4B">
              <w:rPr>
                <w:rFonts w:ascii="Tahoma" w:hAnsi="Tahoma" w:cs="Tahoma"/>
                <w:noProof w:val="0"/>
                <w:sz w:val="16"/>
                <w:szCs w:val="16"/>
              </w:rPr>
              <w:t xml:space="preserve">organizirala sestanke in srečanja s študenti zadnjih letnikov </w:t>
            </w:r>
            <w:r w:rsidR="0068601D" w:rsidRPr="00D42F4B">
              <w:rPr>
                <w:rFonts w:ascii="Tahoma" w:hAnsi="Tahoma" w:cs="Tahoma"/>
                <w:noProof w:val="0"/>
                <w:sz w:val="16"/>
                <w:szCs w:val="16"/>
              </w:rPr>
              <w:t>1. stopnje</w:t>
            </w:r>
            <w:r w:rsidRPr="00D42F4B">
              <w:rPr>
                <w:rFonts w:ascii="Tahoma" w:hAnsi="Tahoma" w:cs="Tahoma"/>
                <w:noProof w:val="0"/>
                <w:sz w:val="16"/>
                <w:szCs w:val="16"/>
              </w:rPr>
              <w:t xml:space="preserve"> študija in jih informirala o možnostih nadaljevanja študija po diplomi.</w:t>
            </w:r>
          </w:p>
        </w:tc>
      </w:tr>
      <w:tr w:rsidR="00744F6F" w:rsidRPr="00D42F4B" w:rsidTr="000D7408">
        <w:tc>
          <w:tcPr>
            <w:tcW w:w="921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44F6F" w:rsidRPr="000D7408" w:rsidRDefault="00CE6073" w:rsidP="00CE6073">
            <w:pPr>
              <w:spacing w:after="0"/>
              <w:rPr>
                <w:rFonts w:ascii="Tahoma" w:hAnsi="Tahoma" w:cs="Tahoma"/>
                <w:b/>
                <w:noProof w:val="0"/>
                <w:sz w:val="16"/>
                <w:szCs w:val="16"/>
              </w:rPr>
            </w:pPr>
            <w:r>
              <w:rPr>
                <w:rFonts w:ascii="Tahoma" w:hAnsi="Tahoma" w:cs="Tahoma"/>
                <w:b/>
                <w:noProof w:val="0"/>
                <w:sz w:val="16"/>
                <w:szCs w:val="16"/>
              </w:rPr>
              <w:t xml:space="preserve">                                                          </w:t>
            </w:r>
            <w:r w:rsidR="004F4E69" w:rsidRPr="000D7408">
              <w:rPr>
                <w:rFonts w:ascii="Tahoma" w:hAnsi="Tahoma" w:cs="Tahoma"/>
                <w:b/>
                <w:noProof w:val="0"/>
                <w:sz w:val="16"/>
                <w:szCs w:val="16"/>
              </w:rPr>
              <w:t>MEDNARODNA DEJAVNOST</w:t>
            </w:r>
          </w:p>
        </w:tc>
      </w:tr>
      <w:tr w:rsidR="00AC205B" w:rsidRPr="00AC205B" w:rsidTr="00C513B8">
        <w:tc>
          <w:tcPr>
            <w:tcW w:w="2518" w:type="dxa"/>
          </w:tcPr>
          <w:p w:rsidR="00FF68E4" w:rsidRPr="00AC205B" w:rsidRDefault="00FF68E4" w:rsidP="00C513B8">
            <w:pPr>
              <w:spacing w:after="0"/>
              <w:rPr>
                <w:rFonts w:ascii="Tahoma" w:hAnsi="Tahoma" w:cs="Tahoma"/>
                <w:noProof w:val="0"/>
                <w:sz w:val="16"/>
                <w:szCs w:val="16"/>
              </w:rPr>
            </w:pPr>
            <w:r w:rsidRPr="00AC205B">
              <w:rPr>
                <w:rFonts w:ascii="Tahoma" w:hAnsi="Tahoma" w:cs="Tahoma"/>
                <w:noProof w:val="0"/>
                <w:sz w:val="16"/>
                <w:szCs w:val="16"/>
              </w:rPr>
              <w:t>Izvajanje skupnih programov (</w:t>
            </w:r>
            <w:r w:rsidR="002D544F">
              <w:rPr>
                <w:rFonts w:ascii="Tahoma" w:hAnsi="Tahoma" w:cs="Tahoma"/>
                <w:noProof w:val="0"/>
                <w:sz w:val="16"/>
                <w:szCs w:val="16"/>
              </w:rPr>
              <w:t>»</w:t>
            </w:r>
            <w:r w:rsidRPr="00AC205B">
              <w:rPr>
                <w:rFonts w:ascii="Tahoma" w:hAnsi="Tahoma" w:cs="Tahoma"/>
                <w:noProof w:val="0"/>
                <w:sz w:val="16"/>
                <w:szCs w:val="16"/>
              </w:rPr>
              <w:t>joint degree</w:t>
            </w:r>
            <w:r w:rsidR="002D544F">
              <w:rPr>
                <w:rFonts w:ascii="Tahoma" w:hAnsi="Tahoma" w:cs="Tahoma"/>
                <w:noProof w:val="0"/>
                <w:sz w:val="16"/>
                <w:szCs w:val="16"/>
              </w:rPr>
              <w:t>«</w:t>
            </w:r>
            <w:r w:rsidRPr="00AC205B">
              <w:rPr>
                <w:rFonts w:ascii="Tahoma" w:hAnsi="Tahoma" w:cs="Tahoma"/>
                <w:noProof w:val="0"/>
                <w:sz w:val="16"/>
                <w:szCs w:val="16"/>
              </w:rPr>
              <w:t>)</w:t>
            </w:r>
            <w:r w:rsidR="007829F1" w:rsidRPr="00AC205B">
              <w:rPr>
                <w:rFonts w:ascii="Tahoma" w:hAnsi="Tahoma" w:cs="Tahoma"/>
                <w:noProof w:val="0"/>
                <w:sz w:val="16"/>
                <w:szCs w:val="16"/>
              </w:rPr>
              <w:t>.</w:t>
            </w:r>
            <w:r w:rsidRPr="00AC205B">
              <w:rPr>
                <w:rFonts w:ascii="Tahoma" w:hAnsi="Tahoma" w:cs="Tahoma"/>
                <w:noProof w:val="0"/>
                <w:sz w:val="16"/>
                <w:szCs w:val="16"/>
              </w:rPr>
              <w:t xml:space="preserve"> </w:t>
            </w:r>
          </w:p>
        </w:tc>
        <w:tc>
          <w:tcPr>
            <w:tcW w:w="2977" w:type="dxa"/>
          </w:tcPr>
          <w:p w:rsidR="00FF68E4" w:rsidRPr="00AC205B" w:rsidRDefault="00FF68E4" w:rsidP="00C513B8">
            <w:pPr>
              <w:spacing w:after="0"/>
              <w:rPr>
                <w:rFonts w:ascii="Tahoma" w:hAnsi="Tahoma" w:cs="Tahoma"/>
                <w:noProof w:val="0"/>
                <w:sz w:val="16"/>
                <w:szCs w:val="16"/>
              </w:rPr>
            </w:pPr>
            <w:r w:rsidRPr="00AC205B">
              <w:rPr>
                <w:rFonts w:ascii="Tahoma" w:hAnsi="Tahoma" w:cs="Tahoma"/>
                <w:noProof w:val="0"/>
                <w:sz w:val="16"/>
                <w:szCs w:val="16"/>
              </w:rPr>
              <w:t>Realizirano</w:t>
            </w:r>
            <w:r w:rsidR="007829F1" w:rsidRPr="00AC205B">
              <w:rPr>
                <w:rFonts w:ascii="Tahoma" w:hAnsi="Tahoma" w:cs="Tahoma"/>
                <w:noProof w:val="0"/>
                <w:sz w:val="16"/>
                <w:szCs w:val="16"/>
              </w:rPr>
              <w:t>.</w:t>
            </w:r>
          </w:p>
        </w:tc>
        <w:tc>
          <w:tcPr>
            <w:tcW w:w="3717" w:type="dxa"/>
          </w:tcPr>
          <w:p w:rsidR="00FF68E4" w:rsidRPr="00AC205B" w:rsidRDefault="00FF68E4" w:rsidP="002D544F">
            <w:pPr>
              <w:spacing w:after="0"/>
              <w:jc w:val="both"/>
              <w:rPr>
                <w:rFonts w:ascii="Tahoma" w:hAnsi="Tahoma" w:cs="Tahoma"/>
                <w:noProof w:val="0"/>
                <w:sz w:val="16"/>
                <w:szCs w:val="16"/>
              </w:rPr>
            </w:pPr>
            <w:r w:rsidRPr="00AC205B">
              <w:rPr>
                <w:rFonts w:ascii="Tahoma" w:hAnsi="Tahoma" w:cs="Tahoma"/>
                <w:noProof w:val="0"/>
                <w:sz w:val="16"/>
                <w:szCs w:val="16"/>
              </w:rPr>
              <w:t xml:space="preserve">Fakulteta sodeluje pri izvajanju dveh skupnih programov: </w:t>
            </w:r>
            <w:r w:rsidR="002D544F">
              <w:rPr>
                <w:rFonts w:ascii="Tahoma" w:hAnsi="Tahoma" w:cs="Tahoma"/>
                <w:noProof w:val="0"/>
                <w:sz w:val="16"/>
                <w:szCs w:val="16"/>
              </w:rPr>
              <w:t>s</w:t>
            </w:r>
            <w:r w:rsidRPr="00AC205B">
              <w:rPr>
                <w:rFonts w:ascii="Tahoma" w:hAnsi="Tahoma" w:cs="Tahoma"/>
                <w:noProof w:val="0"/>
                <w:sz w:val="16"/>
                <w:szCs w:val="16"/>
              </w:rPr>
              <w:t xml:space="preserve">kupni evropski magistrski program Primerjalni lokalni razvoj (CoDe) – Erasmus Mundus in </w:t>
            </w:r>
            <w:r w:rsidR="002D544F">
              <w:rPr>
                <w:rFonts w:ascii="Tahoma" w:hAnsi="Tahoma" w:cs="Tahoma"/>
                <w:noProof w:val="0"/>
                <w:sz w:val="16"/>
                <w:szCs w:val="16"/>
              </w:rPr>
              <w:t>s</w:t>
            </w:r>
            <w:r w:rsidRPr="00AC205B">
              <w:rPr>
                <w:rFonts w:ascii="Tahoma" w:hAnsi="Tahoma" w:cs="Tahoma"/>
                <w:noProof w:val="0"/>
                <w:sz w:val="16"/>
                <w:szCs w:val="16"/>
              </w:rPr>
              <w:t>kupni magistrski program Evropski magisterij iz človekovih pravic in demokratizacije (E.MA). Potekajo priprave skupnih programov z Univerzo v Sarajevu in The South East European University, Makedonija.</w:t>
            </w:r>
            <w:r w:rsidR="00AC205B" w:rsidRPr="00AC205B">
              <w:rPr>
                <w:rFonts w:ascii="Tahoma" w:hAnsi="Tahoma" w:cs="Tahoma"/>
                <w:noProof w:val="0"/>
                <w:sz w:val="16"/>
                <w:szCs w:val="16"/>
              </w:rPr>
              <w:t xml:space="preserve"> </w:t>
            </w:r>
          </w:p>
        </w:tc>
      </w:tr>
      <w:tr w:rsidR="00FF68E4" w:rsidRPr="00D42F4B" w:rsidTr="00FF68E4">
        <w:tc>
          <w:tcPr>
            <w:tcW w:w="2518" w:type="dxa"/>
            <w:tcBorders>
              <w:top w:val="single" w:sz="4" w:space="0" w:color="auto"/>
              <w:left w:val="single" w:sz="4" w:space="0" w:color="auto"/>
              <w:bottom w:val="single" w:sz="4" w:space="0" w:color="auto"/>
              <w:right w:val="single" w:sz="4" w:space="0" w:color="auto"/>
            </w:tcBorders>
          </w:tcPr>
          <w:p w:rsidR="00FF68E4" w:rsidRPr="00D42F4B" w:rsidRDefault="00FF68E4" w:rsidP="00C513B8">
            <w:pPr>
              <w:spacing w:after="0"/>
              <w:rPr>
                <w:rFonts w:ascii="Tahoma" w:hAnsi="Tahoma" w:cs="Tahoma"/>
                <w:noProof w:val="0"/>
                <w:sz w:val="16"/>
                <w:szCs w:val="16"/>
              </w:rPr>
            </w:pPr>
            <w:r w:rsidRPr="00D42F4B">
              <w:rPr>
                <w:rFonts w:ascii="Tahoma" w:hAnsi="Tahoma" w:cs="Tahoma"/>
                <w:noProof w:val="0"/>
                <w:sz w:val="16"/>
                <w:szCs w:val="16"/>
              </w:rPr>
              <w:t>Posodobitev in vzpostavitev spletnega vpisa tujih študentov.</w:t>
            </w:r>
          </w:p>
        </w:tc>
        <w:tc>
          <w:tcPr>
            <w:tcW w:w="2977" w:type="dxa"/>
            <w:tcBorders>
              <w:top w:val="single" w:sz="4" w:space="0" w:color="auto"/>
              <w:left w:val="single" w:sz="4" w:space="0" w:color="auto"/>
              <w:bottom w:val="single" w:sz="4" w:space="0" w:color="auto"/>
              <w:right w:val="single" w:sz="4" w:space="0" w:color="auto"/>
            </w:tcBorders>
          </w:tcPr>
          <w:p w:rsidR="00FF68E4" w:rsidRPr="00AC205B" w:rsidRDefault="00FF68E4" w:rsidP="00C513B8">
            <w:pPr>
              <w:spacing w:after="0"/>
              <w:rPr>
                <w:rFonts w:ascii="Tahoma" w:hAnsi="Tahoma" w:cs="Tahoma"/>
                <w:noProof w:val="0"/>
                <w:sz w:val="16"/>
                <w:szCs w:val="16"/>
              </w:rPr>
            </w:pPr>
            <w:r w:rsidRPr="00AC205B">
              <w:rPr>
                <w:rFonts w:ascii="Tahoma" w:hAnsi="Tahoma" w:cs="Tahoma"/>
                <w:noProof w:val="0"/>
                <w:sz w:val="16"/>
                <w:szCs w:val="16"/>
              </w:rPr>
              <w:t xml:space="preserve">Delno realizirano </w:t>
            </w:r>
            <w:r w:rsidR="00AB6D33" w:rsidRPr="00AC205B">
              <w:rPr>
                <w:rFonts w:ascii="Tahoma" w:hAnsi="Tahoma" w:cs="Tahoma"/>
                <w:noProof w:val="0"/>
                <w:sz w:val="16"/>
                <w:szCs w:val="16"/>
              </w:rPr>
              <w:t>–</w:t>
            </w:r>
            <w:r w:rsidRPr="00AC205B">
              <w:rPr>
                <w:rFonts w:ascii="Tahoma" w:hAnsi="Tahoma" w:cs="Tahoma"/>
                <w:noProof w:val="0"/>
                <w:sz w:val="16"/>
                <w:szCs w:val="16"/>
              </w:rPr>
              <w:t xml:space="preserve"> opuščeno</w:t>
            </w:r>
            <w:r w:rsidR="00AB6D33" w:rsidRPr="00AC205B">
              <w:rPr>
                <w:rFonts w:ascii="Tahoma" w:hAnsi="Tahoma" w:cs="Tahoma"/>
                <w:noProof w:val="0"/>
                <w:sz w:val="16"/>
                <w:szCs w:val="16"/>
              </w:rPr>
              <w:t>.</w:t>
            </w:r>
          </w:p>
        </w:tc>
        <w:tc>
          <w:tcPr>
            <w:tcW w:w="3717" w:type="dxa"/>
            <w:tcBorders>
              <w:top w:val="single" w:sz="4" w:space="0" w:color="auto"/>
              <w:left w:val="single" w:sz="4" w:space="0" w:color="auto"/>
              <w:bottom w:val="single" w:sz="4" w:space="0" w:color="auto"/>
              <w:right w:val="single" w:sz="4" w:space="0" w:color="auto"/>
            </w:tcBorders>
          </w:tcPr>
          <w:p w:rsidR="00FF68E4" w:rsidRPr="00AC205B" w:rsidRDefault="00FF68E4" w:rsidP="002D544F">
            <w:pPr>
              <w:spacing w:after="0"/>
              <w:jc w:val="both"/>
              <w:rPr>
                <w:rFonts w:ascii="Tahoma" w:hAnsi="Tahoma" w:cs="Tahoma"/>
                <w:noProof w:val="0"/>
                <w:sz w:val="16"/>
                <w:szCs w:val="16"/>
              </w:rPr>
            </w:pPr>
            <w:r w:rsidRPr="00AC205B">
              <w:rPr>
                <w:rFonts w:ascii="Tahoma" w:hAnsi="Tahoma" w:cs="Tahoma"/>
                <w:noProof w:val="0"/>
                <w:sz w:val="16"/>
                <w:szCs w:val="16"/>
              </w:rPr>
              <w:t>Zaradi centraliziranega vpisa tujih študentov, ki poteka prek univerze</w:t>
            </w:r>
            <w:r w:rsidR="002D544F">
              <w:rPr>
                <w:rFonts w:ascii="Tahoma" w:hAnsi="Tahoma" w:cs="Tahoma"/>
                <w:noProof w:val="0"/>
                <w:sz w:val="16"/>
                <w:szCs w:val="16"/>
              </w:rPr>
              <w:t>,</w:t>
            </w:r>
            <w:r w:rsidRPr="00AC205B">
              <w:rPr>
                <w:rFonts w:ascii="Tahoma" w:hAnsi="Tahoma" w:cs="Tahoma"/>
                <w:noProof w:val="0"/>
                <w:sz w:val="16"/>
                <w:szCs w:val="16"/>
              </w:rPr>
              <w:t xml:space="preserve"> in</w:t>
            </w:r>
            <w:r w:rsidR="002D544F">
              <w:rPr>
                <w:rFonts w:ascii="Tahoma" w:hAnsi="Tahoma" w:cs="Tahoma"/>
                <w:noProof w:val="0"/>
                <w:sz w:val="16"/>
                <w:szCs w:val="16"/>
              </w:rPr>
              <w:t xml:space="preserve"> zaradi</w:t>
            </w:r>
            <w:r w:rsidRPr="00AC205B">
              <w:rPr>
                <w:rFonts w:ascii="Tahoma" w:hAnsi="Tahoma" w:cs="Tahoma"/>
                <w:noProof w:val="0"/>
                <w:sz w:val="16"/>
                <w:szCs w:val="16"/>
              </w:rPr>
              <w:t xml:space="preserve"> prenove spletnega referata na fakulteti vzpostavitev poseb</w:t>
            </w:r>
            <w:r w:rsidR="00AC205B" w:rsidRPr="00AC205B">
              <w:rPr>
                <w:rFonts w:ascii="Tahoma" w:hAnsi="Tahoma" w:cs="Tahoma"/>
                <w:noProof w:val="0"/>
                <w:sz w:val="16"/>
                <w:szCs w:val="16"/>
              </w:rPr>
              <w:t xml:space="preserve">nega vmesnika ni bila smiselna. </w:t>
            </w:r>
            <w:r w:rsidRPr="00AC205B">
              <w:rPr>
                <w:rFonts w:ascii="Tahoma" w:hAnsi="Tahoma" w:cs="Tahoma"/>
                <w:noProof w:val="0"/>
                <w:sz w:val="16"/>
                <w:szCs w:val="16"/>
              </w:rPr>
              <w:t>Za shemo mobilnosti Erasmus poteka spletni vpis prek sistema</w:t>
            </w:r>
            <w:r w:rsidR="002D544F" w:rsidRPr="00AC205B">
              <w:rPr>
                <w:rFonts w:ascii="Tahoma" w:hAnsi="Tahoma" w:cs="Tahoma"/>
                <w:noProof w:val="0"/>
                <w:sz w:val="16"/>
                <w:szCs w:val="16"/>
              </w:rPr>
              <w:t xml:space="preserve"> UL</w:t>
            </w:r>
            <w:r w:rsidRPr="00AC205B">
              <w:rPr>
                <w:rFonts w:ascii="Tahoma" w:hAnsi="Tahoma" w:cs="Tahoma"/>
                <w:noProof w:val="0"/>
                <w:sz w:val="16"/>
                <w:szCs w:val="16"/>
              </w:rPr>
              <w:t xml:space="preserve">. </w:t>
            </w:r>
            <w:r w:rsidR="00CA19C3" w:rsidRPr="00AC205B">
              <w:rPr>
                <w:rFonts w:ascii="Tahoma" w:hAnsi="Tahoma" w:cs="Tahoma"/>
                <w:noProof w:val="0"/>
                <w:sz w:val="16"/>
                <w:szCs w:val="16"/>
              </w:rPr>
              <w:t xml:space="preserve"> </w:t>
            </w:r>
          </w:p>
        </w:tc>
      </w:tr>
      <w:tr w:rsidR="00AC27B9" w:rsidRPr="00D42F4B">
        <w:tc>
          <w:tcPr>
            <w:tcW w:w="2518" w:type="dxa"/>
          </w:tcPr>
          <w:p w:rsidR="00AC27B9" w:rsidRPr="00D42F4B" w:rsidRDefault="00AC27B9" w:rsidP="002D544F">
            <w:pPr>
              <w:spacing w:after="0"/>
              <w:rPr>
                <w:rFonts w:ascii="Tahoma" w:hAnsi="Tahoma" w:cs="Tahoma"/>
                <w:noProof w:val="0"/>
                <w:sz w:val="16"/>
                <w:szCs w:val="16"/>
              </w:rPr>
            </w:pPr>
            <w:r w:rsidRPr="00D42F4B">
              <w:rPr>
                <w:rFonts w:ascii="Tahoma" w:hAnsi="Tahoma" w:cs="Tahoma"/>
                <w:noProof w:val="0"/>
                <w:sz w:val="16"/>
                <w:szCs w:val="16"/>
              </w:rPr>
              <w:t xml:space="preserve">Aktivno sodelovanje s partnerskimi institucijami v postopku nabora študentov </w:t>
            </w:r>
            <w:r w:rsidR="002D544F">
              <w:rPr>
                <w:rFonts w:ascii="Tahoma" w:hAnsi="Tahoma" w:cs="Tahoma"/>
                <w:noProof w:val="0"/>
                <w:sz w:val="16"/>
                <w:szCs w:val="16"/>
              </w:rPr>
              <w:t>in</w:t>
            </w:r>
            <w:r w:rsidR="002D544F" w:rsidRPr="00D42F4B">
              <w:rPr>
                <w:rFonts w:ascii="Tahoma" w:hAnsi="Tahoma" w:cs="Tahoma"/>
                <w:noProof w:val="0"/>
                <w:sz w:val="16"/>
                <w:szCs w:val="16"/>
              </w:rPr>
              <w:t xml:space="preserve"> </w:t>
            </w:r>
            <w:r w:rsidRPr="00D42F4B">
              <w:rPr>
                <w:rFonts w:ascii="Tahoma" w:hAnsi="Tahoma" w:cs="Tahoma"/>
                <w:noProof w:val="0"/>
                <w:sz w:val="16"/>
                <w:szCs w:val="16"/>
              </w:rPr>
              <w:t>seznanitev s pogoji študija.</w:t>
            </w:r>
          </w:p>
        </w:tc>
        <w:tc>
          <w:tcPr>
            <w:tcW w:w="2977" w:type="dxa"/>
          </w:tcPr>
          <w:p w:rsidR="00AC27B9" w:rsidRPr="00D42F4B" w:rsidRDefault="00AC27B9" w:rsidP="00047662">
            <w:pPr>
              <w:spacing w:after="0"/>
              <w:rPr>
                <w:rFonts w:ascii="Tahoma" w:hAnsi="Tahoma" w:cs="Tahoma"/>
                <w:noProof w:val="0"/>
                <w:sz w:val="16"/>
                <w:szCs w:val="16"/>
                <w:highlight w:val="yellow"/>
              </w:rPr>
            </w:pPr>
            <w:r w:rsidRPr="00D42F4B">
              <w:rPr>
                <w:rFonts w:ascii="Tahoma" w:hAnsi="Tahoma" w:cs="Tahoma"/>
                <w:noProof w:val="0"/>
                <w:sz w:val="16"/>
                <w:szCs w:val="16"/>
              </w:rPr>
              <w:t>Realizirano v letu 2012.</w:t>
            </w:r>
          </w:p>
        </w:tc>
        <w:tc>
          <w:tcPr>
            <w:tcW w:w="3717" w:type="dxa"/>
          </w:tcPr>
          <w:p w:rsidR="00AC27B9" w:rsidRPr="00D42F4B" w:rsidRDefault="00AC27B9" w:rsidP="002D544F">
            <w:pPr>
              <w:spacing w:after="0"/>
              <w:jc w:val="both"/>
              <w:rPr>
                <w:rFonts w:ascii="Tahoma" w:hAnsi="Tahoma" w:cs="Tahoma"/>
                <w:noProof w:val="0"/>
                <w:sz w:val="16"/>
                <w:szCs w:val="16"/>
                <w:highlight w:val="yellow"/>
              </w:rPr>
            </w:pPr>
            <w:r w:rsidRPr="00D42F4B">
              <w:rPr>
                <w:rFonts w:ascii="Tahoma" w:hAnsi="Tahoma" w:cs="Tahoma"/>
                <w:noProof w:val="0"/>
                <w:sz w:val="16"/>
                <w:szCs w:val="16"/>
              </w:rPr>
              <w:t xml:space="preserve">S partnerskimi institucijami sodelujemo tako prek e-povezav </w:t>
            </w:r>
            <w:r w:rsidR="002D544F">
              <w:rPr>
                <w:rFonts w:ascii="Tahoma" w:hAnsi="Tahoma" w:cs="Tahoma"/>
                <w:noProof w:val="0"/>
                <w:sz w:val="16"/>
                <w:szCs w:val="16"/>
              </w:rPr>
              <w:t>in</w:t>
            </w:r>
            <w:r w:rsidR="002D544F" w:rsidRPr="00D42F4B">
              <w:rPr>
                <w:rFonts w:ascii="Tahoma" w:hAnsi="Tahoma" w:cs="Tahoma"/>
                <w:noProof w:val="0"/>
                <w:sz w:val="16"/>
                <w:szCs w:val="16"/>
              </w:rPr>
              <w:t xml:space="preserve"> </w:t>
            </w:r>
            <w:r w:rsidRPr="00D42F4B">
              <w:rPr>
                <w:rFonts w:ascii="Tahoma" w:hAnsi="Tahoma" w:cs="Tahoma"/>
                <w:noProof w:val="0"/>
                <w:sz w:val="16"/>
                <w:szCs w:val="16"/>
              </w:rPr>
              <w:t>povabil k sodelovanju na predstavitvenih aktivnosti</w:t>
            </w:r>
            <w:r w:rsidR="00465139" w:rsidRPr="00D42F4B">
              <w:rPr>
                <w:rFonts w:ascii="Tahoma" w:hAnsi="Tahoma" w:cs="Tahoma"/>
                <w:noProof w:val="0"/>
                <w:sz w:val="16"/>
                <w:szCs w:val="16"/>
              </w:rPr>
              <w:t>h</w:t>
            </w:r>
            <w:r w:rsidRPr="00D42F4B">
              <w:rPr>
                <w:rFonts w:ascii="Tahoma" w:hAnsi="Tahoma" w:cs="Tahoma"/>
                <w:noProof w:val="0"/>
                <w:sz w:val="16"/>
                <w:szCs w:val="16"/>
              </w:rPr>
              <w:t xml:space="preserve"> kot tudi v obliki osebnih stikov in predstavitev na posameznih </w:t>
            </w:r>
            <w:r w:rsidRPr="00D42F4B">
              <w:rPr>
                <w:rFonts w:ascii="Tahoma" w:hAnsi="Tahoma" w:cs="Tahoma"/>
                <w:noProof w:val="0"/>
                <w:sz w:val="16"/>
                <w:szCs w:val="16"/>
              </w:rPr>
              <w:lastRenderedPageBreak/>
              <w:t>institucijah. Slednje bi posledično lahko prispevalo k večjemu vpisu tujih študentov na redni študij.</w:t>
            </w:r>
          </w:p>
        </w:tc>
      </w:tr>
      <w:tr w:rsidR="00FF68E4" w:rsidRPr="00D42F4B" w:rsidTr="00FF68E4">
        <w:tc>
          <w:tcPr>
            <w:tcW w:w="2518" w:type="dxa"/>
            <w:tcBorders>
              <w:top w:val="single" w:sz="4" w:space="0" w:color="auto"/>
              <w:left w:val="single" w:sz="4" w:space="0" w:color="auto"/>
              <w:bottom w:val="single" w:sz="4" w:space="0" w:color="auto"/>
              <w:right w:val="single" w:sz="4" w:space="0" w:color="auto"/>
            </w:tcBorders>
          </w:tcPr>
          <w:p w:rsidR="00FF68E4" w:rsidRPr="00D42F4B" w:rsidRDefault="00FF68E4" w:rsidP="00C513B8">
            <w:pPr>
              <w:spacing w:after="0"/>
              <w:rPr>
                <w:rFonts w:ascii="Tahoma" w:hAnsi="Tahoma" w:cs="Tahoma"/>
                <w:noProof w:val="0"/>
                <w:sz w:val="16"/>
                <w:szCs w:val="16"/>
              </w:rPr>
            </w:pPr>
            <w:r w:rsidRPr="00D42F4B">
              <w:rPr>
                <w:rFonts w:ascii="Tahoma" w:hAnsi="Tahoma" w:cs="Tahoma"/>
                <w:noProof w:val="0"/>
                <w:sz w:val="16"/>
                <w:szCs w:val="16"/>
              </w:rPr>
              <w:lastRenderedPageBreak/>
              <w:t>Večja ponu</w:t>
            </w:r>
            <w:r>
              <w:rPr>
                <w:rFonts w:ascii="Tahoma" w:hAnsi="Tahoma" w:cs="Tahoma"/>
                <w:noProof w:val="0"/>
                <w:sz w:val="16"/>
                <w:szCs w:val="16"/>
              </w:rPr>
              <w:t>dba predmetov v angleščini in so</w:t>
            </w:r>
            <w:r w:rsidRPr="00D42F4B">
              <w:rPr>
                <w:rFonts w:ascii="Tahoma" w:hAnsi="Tahoma" w:cs="Tahoma"/>
                <w:noProof w:val="0"/>
                <w:sz w:val="16"/>
                <w:szCs w:val="16"/>
              </w:rPr>
              <w:t>delovanje pri</w:t>
            </w:r>
            <w:r w:rsidR="000B03A9">
              <w:rPr>
                <w:rFonts w:ascii="Tahoma" w:hAnsi="Tahoma" w:cs="Tahoma"/>
                <w:noProof w:val="0"/>
                <w:sz w:val="16"/>
                <w:szCs w:val="16"/>
              </w:rPr>
              <w:t xml:space="preserve"> </w:t>
            </w:r>
            <w:r w:rsidRPr="00D42F4B">
              <w:rPr>
                <w:rFonts w:ascii="Tahoma" w:hAnsi="Tahoma" w:cs="Tahoma"/>
                <w:noProof w:val="0"/>
                <w:sz w:val="16"/>
                <w:szCs w:val="16"/>
              </w:rPr>
              <w:t>izvedbi IP-programov/poletnih šol.</w:t>
            </w:r>
          </w:p>
        </w:tc>
        <w:tc>
          <w:tcPr>
            <w:tcW w:w="2977" w:type="dxa"/>
            <w:tcBorders>
              <w:top w:val="single" w:sz="4" w:space="0" w:color="auto"/>
              <w:left w:val="single" w:sz="4" w:space="0" w:color="auto"/>
              <w:bottom w:val="single" w:sz="4" w:space="0" w:color="auto"/>
              <w:right w:val="single" w:sz="4" w:space="0" w:color="auto"/>
            </w:tcBorders>
          </w:tcPr>
          <w:p w:rsidR="00FF68E4" w:rsidRPr="00FF68E4" w:rsidRDefault="00FF68E4" w:rsidP="00C513B8">
            <w:pPr>
              <w:spacing w:after="0"/>
              <w:rPr>
                <w:rFonts w:ascii="Tahoma" w:hAnsi="Tahoma" w:cs="Tahoma"/>
                <w:noProof w:val="0"/>
                <w:color w:val="FF0000"/>
                <w:sz w:val="16"/>
                <w:szCs w:val="16"/>
              </w:rPr>
            </w:pPr>
            <w:r w:rsidRPr="008C66F6">
              <w:rPr>
                <w:rFonts w:ascii="Tahoma" w:hAnsi="Tahoma" w:cs="Tahoma"/>
                <w:noProof w:val="0"/>
                <w:sz w:val="16"/>
                <w:szCs w:val="16"/>
              </w:rPr>
              <w:t xml:space="preserve">Delno realizirano v letu 2012 in vključeno v program dela </w:t>
            </w:r>
            <w:r w:rsidR="00A4633F">
              <w:rPr>
                <w:rFonts w:ascii="Tahoma" w:hAnsi="Tahoma" w:cs="Tahoma"/>
                <w:noProof w:val="0"/>
                <w:sz w:val="16"/>
                <w:szCs w:val="16"/>
              </w:rPr>
              <w:t xml:space="preserve">za </w:t>
            </w:r>
            <w:r w:rsidRPr="008C66F6">
              <w:rPr>
                <w:rFonts w:ascii="Tahoma" w:hAnsi="Tahoma" w:cs="Tahoma"/>
                <w:noProof w:val="0"/>
                <w:sz w:val="16"/>
                <w:szCs w:val="16"/>
              </w:rPr>
              <w:t>2013.</w:t>
            </w:r>
          </w:p>
        </w:tc>
        <w:tc>
          <w:tcPr>
            <w:tcW w:w="3717" w:type="dxa"/>
            <w:tcBorders>
              <w:top w:val="single" w:sz="4" w:space="0" w:color="auto"/>
              <w:left w:val="single" w:sz="4" w:space="0" w:color="auto"/>
              <w:bottom w:val="single" w:sz="4" w:space="0" w:color="auto"/>
              <w:right w:val="single" w:sz="4" w:space="0" w:color="auto"/>
            </w:tcBorders>
          </w:tcPr>
          <w:p w:rsidR="00FF68E4" w:rsidRPr="00FF68E4" w:rsidRDefault="00FF68E4" w:rsidP="00C513B8">
            <w:pPr>
              <w:spacing w:after="0"/>
              <w:jc w:val="both"/>
              <w:rPr>
                <w:rFonts w:ascii="Tahoma" w:hAnsi="Tahoma" w:cs="Tahoma"/>
                <w:noProof w:val="0"/>
                <w:sz w:val="16"/>
                <w:szCs w:val="16"/>
              </w:rPr>
            </w:pPr>
            <w:r w:rsidRPr="00FF68E4">
              <w:rPr>
                <w:rFonts w:ascii="Tahoma" w:hAnsi="Tahoma" w:cs="Tahoma"/>
                <w:noProof w:val="0"/>
                <w:sz w:val="16"/>
                <w:szCs w:val="16"/>
              </w:rPr>
              <w:t xml:space="preserve">V študijskem letu 2012/13 smo ponudili 54 predmetov v angleškem jeziku </w:t>
            </w:r>
            <w:r w:rsidR="00A4633F">
              <w:rPr>
                <w:rFonts w:ascii="Tahoma" w:hAnsi="Tahoma" w:cs="Tahoma"/>
                <w:noProof w:val="0"/>
                <w:sz w:val="16"/>
                <w:szCs w:val="16"/>
              </w:rPr>
              <w:t>in</w:t>
            </w:r>
            <w:r w:rsidR="00A4633F" w:rsidRPr="00FF68E4">
              <w:rPr>
                <w:rFonts w:ascii="Tahoma" w:hAnsi="Tahoma" w:cs="Tahoma"/>
                <w:noProof w:val="0"/>
                <w:sz w:val="16"/>
                <w:szCs w:val="16"/>
              </w:rPr>
              <w:t xml:space="preserve"> </w:t>
            </w:r>
            <w:r w:rsidRPr="00FF68E4">
              <w:rPr>
                <w:rFonts w:ascii="Tahoma" w:hAnsi="Tahoma" w:cs="Tahoma"/>
                <w:noProof w:val="0"/>
                <w:sz w:val="16"/>
                <w:szCs w:val="16"/>
              </w:rPr>
              <w:t>izvedli 1 podiplomsk</w:t>
            </w:r>
            <w:r>
              <w:rPr>
                <w:rFonts w:ascii="Tahoma" w:hAnsi="Tahoma" w:cs="Tahoma"/>
                <w:noProof w:val="0"/>
                <w:sz w:val="16"/>
                <w:szCs w:val="16"/>
              </w:rPr>
              <w:t>i</w:t>
            </w:r>
            <w:r w:rsidRPr="00FF68E4">
              <w:rPr>
                <w:rFonts w:ascii="Tahoma" w:hAnsi="Tahoma" w:cs="Tahoma"/>
                <w:noProof w:val="0"/>
                <w:sz w:val="16"/>
                <w:szCs w:val="16"/>
              </w:rPr>
              <w:t xml:space="preserve"> program v angleškem jeziku.</w:t>
            </w:r>
          </w:p>
          <w:p w:rsidR="00FF68E4" w:rsidRPr="00FF68E4" w:rsidRDefault="00FF68E4" w:rsidP="00A4633F">
            <w:pPr>
              <w:spacing w:after="0"/>
              <w:jc w:val="both"/>
              <w:rPr>
                <w:rFonts w:ascii="Tahoma" w:hAnsi="Tahoma" w:cs="Tahoma"/>
                <w:noProof w:val="0"/>
                <w:sz w:val="16"/>
                <w:szCs w:val="16"/>
              </w:rPr>
            </w:pPr>
            <w:r w:rsidRPr="00FF68E4">
              <w:rPr>
                <w:rFonts w:ascii="Tahoma" w:hAnsi="Tahoma" w:cs="Tahoma"/>
                <w:noProof w:val="0"/>
                <w:sz w:val="16"/>
                <w:szCs w:val="16"/>
              </w:rPr>
              <w:t>Sodelovali smo pri organizaciji dveh IP</w:t>
            </w:r>
            <w:r w:rsidR="00A4633F">
              <w:rPr>
                <w:rFonts w:ascii="Tahoma" w:hAnsi="Tahoma" w:cs="Tahoma"/>
                <w:noProof w:val="0"/>
                <w:sz w:val="16"/>
                <w:szCs w:val="16"/>
              </w:rPr>
              <w:t>-</w:t>
            </w:r>
            <w:r w:rsidRPr="00FF68E4">
              <w:rPr>
                <w:rFonts w:ascii="Tahoma" w:hAnsi="Tahoma" w:cs="Tahoma"/>
                <w:noProof w:val="0"/>
                <w:sz w:val="16"/>
                <w:szCs w:val="16"/>
              </w:rPr>
              <w:t xml:space="preserve">programov ter izvedbi dveh IP-programov in dveh poletnih šol. </w:t>
            </w:r>
          </w:p>
        </w:tc>
      </w:tr>
      <w:tr w:rsidR="008C66F6" w:rsidRPr="008C66F6" w:rsidTr="00C513B8">
        <w:tc>
          <w:tcPr>
            <w:tcW w:w="2518" w:type="dxa"/>
          </w:tcPr>
          <w:p w:rsidR="001B5A7A" w:rsidRPr="008C66F6" w:rsidRDefault="001B5A7A" w:rsidP="00C513B8">
            <w:pPr>
              <w:spacing w:after="0"/>
              <w:rPr>
                <w:rFonts w:ascii="Tahoma" w:hAnsi="Tahoma" w:cs="Tahoma"/>
                <w:noProof w:val="0"/>
                <w:sz w:val="16"/>
                <w:szCs w:val="16"/>
              </w:rPr>
            </w:pPr>
            <w:r w:rsidRPr="008C66F6">
              <w:rPr>
                <w:rFonts w:ascii="Tahoma" w:hAnsi="Tahoma" w:cs="Tahoma"/>
                <w:noProof w:val="0"/>
                <w:sz w:val="16"/>
                <w:szCs w:val="16"/>
              </w:rPr>
              <w:t>Internacionalizacija fakultete</w:t>
            </w:r>
            <w:r w:rsidR="00AB6D33" w:rsidRPr="008C66F6">
              <w:rPr>
                <w:rFonts w:ascii="Tahoma" w:hAnsi="Tahoma" w:cs="Tahoma"/>
                <w:noProof w:val="0"/>
                <w:sz w:val="16"/>
                <w:szCs w:val="16"/>
              </w:rPr>
              <w:t>.</w:t>
            </w:r>
          </w:p>
        </w:tc>
        <w:tc>
          <w:tcPr>
            <w:tcW w:w="2977" w:type="dxa"/>
          </w:tcPr>
          <w:p w:rsidR="001B5A7A" w:rsidRPr="008C66F6" w:rsidRDefault="001B5A7A" w:rsidP="00C513B8">
            <w:pPr>
              <w:spacing w:after="0"/>
              <w:rPr>
                <w:rFonts w:ascii="Tahoma" w:hAnsi="Tahoma" w:cs="Tahoma"/>
                <w:noProof w:val="0"/>
                <w:sz w:val="16"/>
                <w:szCs w:val="16"/>
              </w:rPr>
            </w:pPr>
            <w:r w:rsidRPr="008C66F6">
              <w:rPr>
                <w:rFonts w:ascii="Tahoma" w:hAnsi="Tahoma" w:cs="Tahoma"/>
                <w:noProof w:val="0"/>
                <w:sz w:val="16"/>
                <w:szCs w:val="16"/>
              </w:rPr>
              <w:t xml:space="preserve">Realizirano v letu 2012 in vključeno v program dela </w:t>
            </w:r>
            <w:r w:rsidR="00A4633F">
              <w:rPr>
                <w:rFonts w:ascii="Tahoma" w:hAnsi="Tahoma" w:cs="Tahoma"/>
                <w:noProof w:val="0"/>
                <w:sz w:val="16"/>
                <w:szCs w:val="16"/>
              </w:rPr>
              <w:t xml:space="preserve">za </w:t>
            </w:r>
            <w:r w:rsidRPr="008C66F6">
              <w:rPr>
                <w:rFonts w:ascii="Tahoma" w:hAnsi="Tahoma" w:cs="Tahoma"/>
                <w:noProof w:val="0"/>
                <w:sz w:val="16"/>
                <w:szCs w:val="16"/>
              </w:rPr>
              <w:t>2013.</w:t>
            </w:r>
          </w:p>
        </w:tc>
        <w:tc>
          <w:tcPr>
            <w:tcW w:w="3717" w:type="dxa"/>
          </w:tcPr>
          <w:p w:rsidR="001B5A7A" w:rsidRPr="008C66F6" w:rsidRDefault="001B5A7A" w:rsidP="008C66F6">
            <w:pPr>
              <w:spacing w:after="0"/>
              <w:jc w:val="both"/>
              <w:rPr>
                <w:rFonts w:ascii="Tahoma" w:hAnsi="Tahoma" w:cs="Tahoma"/>
                <w:noProof w:val="0"/>
                <w:sz w:val="16"/>
                <w:szCs w:val="16"/>
              </w:rPr>
            </w:pPr>
            <w:r w:rsidRPr="008C66F6">
              <w:rPr>
                <w:rFonts w:ascii="Tahoma" w:hAnsi="Tahoma" w:cs="Tahoma"/>
                <w:noProof w:val="0"/>
                <w:sz w:val="16"/>
                <w:szCs w:val="16"/>
              </w:rPr>
              <w:t>Prijava na razpis Ministrstva za izobraževanje, znanost, kulturo in šport RS. Čakamo na rezultate razpisa.</w:t>
            </w:r>
          </w:p>
          <w:p w:rsidR="001B5A7A" w:rsidRPr="008C66F6" w:rsidRDefault="001B5A7A" w:rsidP="008C66F6">
            <w:pPr>
              <w:spacing w:after="0"/>
              <w:jc w:val="both"/>
              <w:rPr>
                <w:rFonts w:ascii="Tahoma" w:hAnsi="Tahoma" w:cs="Tahoma"/>
                <w:noProof w:val="0"/>
                <w:sz w:val="16"/>
                <w:szCs w:val="16"/>
              </w:rPr>
            </w:pPr>
            <w:r w:rsidRPr="008C66F6">
              <w:rPr>
                <w:rFonts w:ascii="Tahoma" w:hAnsi="Tahoma" w:cs="Tahoma"/>
                <w:noProof w:val="0"/>
                <w:sz w:val="16"/>
                <w:szCs w:val="16"/>
              </w:rPr>
              <w:t>Na fakulteti</w:t>
            </w:r>
            <w:r w:rsidR="000B03A9">
              <w:rPr>
                <w:rFonts w:ascii="Tahoma" w:hAnsi="Tahoma" w:cs="Tahoma"/>
                <w:noProof w:val="0"/>
                <w:sz w:val="16"/>
                <w:szCs w:val="16"/>
              </w:rPr>
              <w:t xml:space="preserve"> </w:t>
            </w:r>
            <w:r w:rsidRPr="008C66F6">
              <w:rPr>
                <w:rFonts w:ascii="Tahoma" w:hAnsi="Tahoma" w:cs="Tahoma"/>
                <w:noProof w:val="0"/>
                <w:sz w:val="16"/>
                <w:szCs w:val="16"/>
              </w:rPr>
              <w:t>je bilo 181 študentov iz tujine, ki so na fakulteti opravili del študija. Na fakulteti je bilo 27 tujih visokošolskih učiteljev, sodelavcev in znanstvenih delavcev, ki so sodelovali pri pedagoškem procesu</w:t>
            </w:r>
            <w:r w:rsidR="00A4633F">
              <w:rPr>
                <w:rFonts w:ascii="Tahoma" w:hAnsi="Tahoma" w:cs="Tahoma"/>
                <w:noProof w:val="0"/>
                <w:sz w:val="16"/>
                <w:szCs w:val="16"/>
              </w:rPr>
              <w:t>,</w:t>
            </w:r>
            <w:r w:rsidRPr="008C66F6">
              <w:rPr>
                <w:rFonts w:ascii="Tahoma" w:hAnsi="Tahoma" w:cs="Tahoma"/>
                <w:noProof w:val="0"/>
                <w:sz w:val="16"/>
                <w:szCs w:val="16"/>
              </w:rPr>
              <w:t xml:space="preserve"> in 14 tujih administrativnih delavcev, ki so prišli na izmenjavo iz tujine. </w:t>
            </w:r>
          </w:p>
          <w:p w:rsidR="001B5A7A" w:rsidRPr="008C66F6" w:rsidRDefault="001B5A7A" w:rsidP="008C66F6">
            <w:pPr>
              <w:spacing w:after="0"/>
              <w:jc w:val="both"/>
              <w:rPr>
                <w:rFonts w:ascii="Tahoma" w:hAnsi="Tahoma" w:cs="Tahoma"/>
                <w:noProof w:val="0"/>
                <w:sz w:val="16"/>
                <w:szCs w:val="16"/>
              </w:rPr>
            </w:pPr>
            <w:r w:rsidRPr="008C66F6">
              <w:rPr>
                <w:rFonts w:ascii="Tahoma" w:hAnsi="Tahoma" w:cs="Tahoma"/>
                <w:noProof w:val="0"/>
                <w:sz w:val="16"/>
                <w:szCs w:val="16"/>
              </w:rPr>
              <w:t>6 visokošolskih učiteljev je</w:t>
            </w:r>
            <w:r w:rsidR="000B03A9">
              <w:rPr>
                <w:rFonts w:ascii="Tahoma" w:hAnsi="Tahoma" w:cs="Tahoma"/>
                <w:noProof w:val="0"/>
                <w:sz w:val="16"/>
                <w:szCs w:val="16"/>
              </w:rPr>
              <w:t xml:space="preserve"> </w:t>
            </w:r>
            <w:r w:rsidRPr="008C66F6">
              <w:rPr>
                <w:rFonts w:ascii="Tahoma" w:hAnsi="Tahoma" w:cs="Tahoma"/>
                <w:noProof w:val="0"/>
                <w:sz w:val="16"/>
                <w:szCs w:val="16"/>
              </w:rPr>
              <w:t>bilo na izmenjavi</w:t>
            </w:r>
            <w:r w:rsidR="00810F9F" w:rsidRPr="008C66F6">
              <w:rPr>
                <w:rFonts w:ascii="Tahoma" w:hAnsi="Tahoma" w:cs="Tahoma"/>
                <w:noProof w:val="0"/>
                <w:sz w:val="16"/>
                <w:szCs w:val="16"/>
              </w:rPr>
              <w:t xml:space="preserve"> oz.</w:t>
            </w:r>
            <w:r w:rsidR="000B03A9">
              <w:rPr>
                <w:rFonts w:ascii="Tahoma" w:hAnsi="Tahoma" w:cs="Tahoma"/>
                <w:noProof w:val="0"/>
                <w:sz w:val="16"/>
                <w:szCs w:val="16"/>
              </w:rPr>
              <w:t xml:space="preserve"> </w:t>
            </w:r>
            <w:r w:rsidRPr="008C66F6">
              <w:rPr>
                <w:rFonts w:ascii="Tahoma" w:hAnsi="Tahoma" w:cs="Tahoma"/>
                <w:noProof w:val="0"/>
                <w:sz w:val="16"/>
                <w:szCs w:val="16"/>
              </w:rPr>
              <w:t xml:space="preserve">so sodelovali v pedagoškem procesu v tujini s tujimi visokošolskimi zavodi in 1 </w:t>
            </w:r>
          </w:p>
          <w:p w:rsidR="001B5A7A" w:rsidRPr="008C66F6" w:rsidRDefault="001B5A7A" w:rsidP="008C66F6">
            <w:pPr>
              <w:spacing w:after="0"/>
              <w:jc w:val="both"/>
              <w:rPr>
                <w:rFonts w:ascii="Tahoma" w:hAnsi="Tahoma" w:cs="Tahoma"/>
                <w:noProof w:val="0"/>
                <w:sz w:val="16"/>
                <w:szCs w:val="16"/>
              </w:rPr>
            </w:pPr>
            <w:r w:rsidRPr="008C66F6">
              <w:rPr>
                <w:rFonts w:ascii="Tahoma" w:hAnsi="Tahoma" w:cs="Tahoma"/>
                <w:noProof w:val="0"/>
                <w:sz w:val="16"/>
                <w:szCs w:val="16"/>
              </w:rPr>
              <w:t xml:space="preserve">strokovni delavec se je udeležil izmenjave v tujini. </w:t>
            </w:r>
          </w:p>
          <w:p w:rsidR="001B5A7A" w:rsidRPr="008C66F6" w:rsidRDefault="001B5A7A" w:rsidP="008C66F6">
            <w:pPr>
              <w:spacing w:after="0"/>
              <w:jc w:val="both"/>
              <w:rPr>
                <w:rFonts w:ascii="Tahoma" w:hAnsi="Tahoma" w:cs="Tahoma"/>
                <w:noProof w:val="0"/>
                <w:sz w:val="16"/>
                <w:szCs w:val="16"/>
              </w:rPr>
            </w:pPr>
          </w:p>
          <w:p w:rsidR="001B5A7A" w:rsidRPr="008C66F6" w:rsidRDefault="001B5A7A" w:rsidP="008C66F6">
            <w:pPr>
              <w:spacing w:after="0"/>
              <w:jc w:val="both"/>
              <w:rPr>
                <w:rFonts w:ascii="Tahoma" w:hAnsi="Tahoma" w:cs="Tahoma"/>
                <w:noProof w:val="0"/>
                <w:sz w:val="16"/>
                <w:szCs w:val="16"/>
              </w:rPr>
            </w:pPr>
          </w:p>
        </w:tc>
      </w:tr>
      <w:tr w:rsidR="00744F6F" w:rsidRPr="00D42F4B" w:rsidTr="000D7408">
        <w:tc>
          <w:tcPr>
            <w:tcW w:w="921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44F6F" w:rsidRPr="000D7408" w:rsidRDefault="00316196" w:rsidP="00316196">
            <w:pPr>
              <w:spacing w:after="0"/>
              <w:rPr>
                <w:rFonts w:ascii="Tahoma" w:hAnsi="Tahoma" w:cs="Tahoma"/>
                <w:b/>
                <w:noProof w:val="0"/>
                <w:sz w:val="16"/>
                <w:szCs w:val="16"/>
              </w:rPr>
            </w:pPr>
            <w:r>
              <w:rPr>
                <w:rFonts w:ascii="Tahoma" w:hAnsi="Tahoma" w:cs="Tahoma"/>
                <w:b/>
                <w:noProof w:val="0"/>
                <w:sz w:val="16"/>
                <w:szCs w:val="16"/>
              </w:rPr>
              <w:t xml:space="preserve">                                       </w:t>
            </w:r>
            <w:r w:rsidR="00744F6F" w:rsidRPr="000D7408">
              <w:rPr>
                <w:rFonts w:ascii="Tahoma" w:hAnsi="Tahoma" w:cs="Tahoma"/>
                <w:b/>
                <w:noProof w:val="0"/>
                <w:sz w:val="16"/>
                <w:szCs w:val="16"/>
              </w:rPr>
              <w:t>RAZISKOVALNA, RAZVOJNA in UMETNIŠKA DEJAVNOST</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Upoštevanje protokola za prijavo kandidata za mentorja mladega raziskovalca (MR).</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Realizirano v letu 2012.</w:t>
            </w:r>
          </w:p>
        </w:tc>
        <w:tc>
          <w:tcPr>
            <w:tcW w:w="3717" w:type="dxa"/>
          </w:tcPr>
          <w:p w:rsidR="00AC27B9" w:rsidRPr="00D42F4B" w:rsidRDefault="00AC27B9" w:rsidP="0068601D">
            <w:pPr>
              <w:spacing w:after="0"/>
              <w:jc w:val="both"/>
              <w:rPr>
                <w:rFonts w:ascii="Tahoma" w:hAnsi="Tahoma" w:cs="Tahoma"/>
                <w:noProof w:val="0"/>
                <w:sz w:val="16"/>
                <w:szCs w:val="16"/>
              </w:rPr>
            </w:pPr>
            <w:r w:rsidRPr="00D42F4B">
              <w:rPr>
                <w:rFonts w:ascii="Tahoma" w:hAnsi="Tahoma" w:cs="Tahoma"/>
                <w:noProof w:val="0"/>
                <w:sz w:val="16"/>
                <w:szCs w:val="16"/>
              </w:rPr>
              <w:t xml:space="preserve">S podpisom izjave se želi mentorje </w:t>
            </w:r>
            <w:r w:rsidR="0068601D" w:rsidRPr="00D42F4B">
              <w:rPr>
                <w:rFonts w:ascii="Tahoma" w:hAnsi="Tahoma" w:cs="Tahoma"/>
                <w:noProof w:val="0"/>
                <w:sz w:val="16"/>
                <w:szCs w:val="16"/>
              </w:rPr>
              <w:t>MR-jev</w:t>
            </w:r>
            <w:r w:rsidR="005A0C25">
              <w:rPr>
                <w:rFonts w:ascii="Tahoma" w:hAnsi="Tahoma" w:cs="Tahoma"/>
                <w:noProof w:val="0"/>
                <w:sz w:val="16"/>
                <w:szCs w:val="16"/>
              </w:rPr>
              <w:t xml:space="preserve"> </w:t>
            </w:r>
            <w:r w:rsidRPr="00D42F4B">
              <w:rPr>
                <w:rFonts w:ascii="Tahoma" w:hAnsi="Tahoma" w:cs="Tahoma"/>
                <w:noProof w:val="0"/>
                <w:sz w:val="16"/>
                <w:szCs w:val="16"/>
              </w:rPr>
              <w:t>seznaniti s pogoji razpisa in pravili ARRS o financiranju MR, saj se z njo zavežejo, da bodo MR-ju zagotovili pogoje za uspešen zaključek in usposabljanje na doktorskem študiju.</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Polletno e-obvestilo pedagogom in raziskovalcem za vzpostavitev evidence MR iz gospodarstva.</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Opuščeno.</w:t>
            </w:r>
          </w:p>
        </w:tc>
        <w:tc>
          <w:tcPr>
            <w:tcW w:w="3717" w:type="dxa"/>
          </w:tcPr>
          <w:p w:rsidR="00AC27B9" w:rsidRPr="00D42F4B" w:rsidRDefault="00AC27B9" w:rsidP="009040D4">
            <w:pPr>
              <w:spacing w:after="0"/>
              <w:jc w:val="both"/>
              <w:rPr>
                <w:rFonts w:ascii="Tahoma" w:hAnsi="Tahoma" w:cs="Tahoma"/>
                <w:noProof w:val="0"/>
                <w:sz w:val="16"/>
                <w:szCs w:val="16"/>
              </w:rPr>
            </w:pPr>
            <w:r w:rsidRPr="00D42F4B">
              <w:rPr>
                <w:rFonts w:ascii="Tahoma" w:hAnsi="Tahoma" w:cs="Tahoma"/>
                <w:noProof w:val="0"/>
                <w:sz w:val="16"/>
                <w:szCs w:val="16"/>
              </w:rPr>
              <w:t>Razpisa za MR iz gospodarstva</w:t>
            </w:r>
            <w:r w:rsidR="0068601D" w:rsidRPr="00D42F4B">
              <w:rPr>
                <w:rFonts w:ascii="Tahoma" w:hAnsi="Tahoma" w:cs="Tahoma"/>
                <w:noProof w:val="0"/>
                <w:sz w:val="16"/>
                <w:szCs w:val="16"/>
              </w:rPr>
              <w:t>,</w:t>
            </w:r>
            <w:r w:rsidR="0068601D" w:rsidRPr="00D42F4B">
              <w:rPr>
                <w:rFonts w:ascii="Tahoma" w:hAnsi="Tahoma" w:cs="Tahoma"/>
                <w:noProof w:val="0"/>
                <w:vanish/>
                <w:sz w:val="16"/>
                <w:szCs w:val="16"/>
              </w:rPr>
              <w:t xml:space="preserve">-jevpnje za družbene vede in </w:t>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0068601D" w:rsidRPr="00D42F4B">
              <w:rPr>
                <w:rFonts w:ascii="Tahoma" w:hAnsi="Tahoma" w:cs="Tahoma"/>
                <w:noProof w:val="0"/>
                <w:vanish/>
                <w:sz w:val="16"/>
                <w:szCs w:val="16"/>
              </w:rPr>
              <w:pgNum/>
            </w:r>
            <w:r w:rsidRPr="00D42F4B">
              <w:rPr>
                <w:rFonts w:ascii="Tahoma" w:hAnsi="Tahoma" w:cs="Tahoma"/>
                <w:noProof w:val="0"/>
                <w:sz w:val="16"/>
                <w:szCs w:val="16"/>
              </w:rPr>
              <w:t xml:space="preserve"> kot je obstajal</w:t>
            </w:r>
            <w:r w:rsidR="00B579E5" w:rsidRPr="00D42F4B">
              <w:rPr>
                <w:rFonts w:ascii="Tahoma" w:hAnsi="Tahoma" w:cs="Tahoma"/>
                <w:noProof w:val="0"/>
                <w:sz w:val="16"/>
                <w:szCs w:val="16"/>
              </w:rPr>
              <w:t>,</w:t>
            </w:r>
            <w:r w:rsidRPr="00D42F4B">
              <w:rPr>
                <w:rFonts w:ascii="Tahoma" w:hAnsi="Tahoma" w:cs="Tahoma"/>
                <w:noProof w:val="0"/>
                <w:sz w:val="16"/>
                <w:szCs w:val="16"/>
              </w:rPr>
              <w:t xml:space="preserve"> ni več. Išče se nove možnosti (Ministrstvo za gospodarski razvoj in tehnologijo</w:t>
            </w:r>
            <w:r w:rsidR="00047962" w:rsidRPr="00D42F4B">
              <w:rPr>
                <w:rFonts w:ascii="Tahoma" w:hAnsi="Tahoma" w:cs="Tahoma"/>
                <w:noProof w:val="0"/>
                <w:sz w:val="16"/>
                <w:szCs w:val="16"/>
              </w:rPr>
              <w:t xml:space="preserve"> RS</w:t>
            </w:r>
            <w:r w:rsidRPr="00D42F4B">
              <w:rPr>
                <w:rFonts w:ascii="Tahoma" w:hAnsi="Tahoma" w:cs="Tahoma"/>
                <w:noProof w:val="0"/>
                <w:sz w:val="16"/>
                <w:szCs w:val="16"/>
              </w:rPr>
              <w:t xml:space="preserve">). </w:t>
            </w:r>
          </w:p>
        </w:tc>
      </w:tr>
      <w:tr w:rsidR="00AC27B9" w:rsidRPr="00D42F4B">
        <w:tc>
          <w:tcPr>
            <w:tcW w:w="2518" w:type="dxa"/>
          </w:tcPr>
          <w:p w:rsidR="00AC27B9" w:rsidRPr="00D42F4B" w:rsidRDefault="00AC27B9" w:rsidP="00D30C14">
            <w:pPr>
              <w:spacing w:after="0"/>
              <w:rPr>
                <w:rFonts w:ascii="Tahoma" w:hAnsi="Tahoma" w:cs="Tahoma"/>
                <w:noProof w:val="0"/>
                <w:sz w:val="16"/>
                <w:szCs w:val="16"/>
              </w:rPr>
            </w:pPr>
            <w:r w:rsidRPr="00D42F4B">
              <w:rPr>
                <w:rFonts w:ascii="Tahoma" w:hAnsi="Tahoma" w:cs="Tahoma"/>
                <w:noProof w:val="0"/>
                <w:sz w:val="16"/>
                <w:szCs w:val="16"/>
              </w:rPr>
              <w:t>Doseganje znanstvene odličnosti</w:t>
            </w:r>
            <w:r w:rsidR="005F277C" w:rsidRPr="00D42F4B">
              <w:rPr>
                <w:rFonts w:ascii="Tahoma" w:hAnsi="Tahoma" w:cs="Tahoma"/>
                <w:noProof w:val="0"/>
                <w:sz w:val="16"/>
                <w:szCs w:val="16"/>
              </w:rPr>
              <w:t>.</w:t>
            </w:r>
            <w:r w:rsidRPr="00D42F4B">
              <w:rPr>
                <w:rFonts w:ascii="Tahoma" w:hAnsi="Tahoma" w:cs="Tahoma"/>
                <w:noProof w:val="0"/>
                <w:sz w:val="16"/>
                <w:szCs w:val="16"/>
              </w:rPr>
              <w:t xml:space="preserve"> </w:t>
            </w:r>
            <w:r w:rsidR="00D30C14" w:rsidRPr="00D42F4B">
              <w:rPr>
                <w:rFonts w:ascii="Tahoma" w:hAnsi="Tahoma" w:cs="Tahoma"/>
                <w:noProof w:val="0"/>
                <w:sz w:val="16"/>
                <w:szCs w:val="16"/>
              </w:rPr>
              <w:br/>
            </w:r>
          </w:p>
        </w:tc>
        <w:tc>
          <w:tcPr>
            <w:tcW w:w="2977" w:type="dxa"/>
          </w:tcPr>
          <w:p w:rsidR="00AC27B9" w:rsidRPr="00D42F4B" w:rsidRDefault="00AC27B9" w:rsidP="00EE1CF3">
            <w:pPr>
              <w:spacing w:after="0"/>
              <w:rPr>
                <w:rFonts w:ascii="Tahoma" w:hAnsi="Tahoma" w:cs="Tahoma"/>
                <w:noProof w:val="0"/>
                <w:sz w:val="16"/>
                <w:szCs w:val="16"/>
              </w:rPr>
            </w:pPr>
            <w:r w:rsidRPr="00D42F4B">
              <w:rPr>
                <w:rFonts w:ascii="Tahoma" w:hAnsi="Tahoma" w:cs="Tahoma"/>
                <w:noProof w:val="0"/>
                <w:sz w:val="16"/>
                <w:szCs w:val="16"/>
              </w:rPr>
              <w:t>Delno realizirano, v procesu ugotavljanja stanja in sprejemanja možnih ukrepov.</w:t>
            </w:r>
          </w:p>
          <w:p w:rsidR="00AC27B9" w:rsidRPr="00D42F4B" w:rsidRDefault="00AC27B9" w:rsidP="00EE1CF3">
            <w:pPr>
              <w:spacing w:after="0"/>
              <w:rPr>
                <w:rFonts w:ascii="Tahoma" w:hAnsi="Tahoma" w:cs="Tahoma"/>
                <w:noProof w:val="0"/>
                <w:sz w:val="16"/>
                <w:szCs w:val="16"/>
              </w:rPr>
            </w:pPr>
            <w:r w:rsidRPr="00D42F4B">
              <w:rPr>
                <w:rFonts w:ascii="Tahoma" w:hAnsi="Tahoma" w:cs="Tahoma"/>
                <w:noProof w:val="0"/>
                <w:sz w:val="16"/>
                <w:szCs w:val="16"/>
              </w:rPr>
              <w:t>Vključeno v program dela</w:t>
            </w:r>
            <w:r w:rsidR="009040D4">
              <w:rPr>
                <w:rFonts w:ascii="Tahoma" w:hAnsi="Tahoma" w:cs="Tahoma"/>
                <w:noProof w:val="0"/>
                <w:sz w:val="16"/>
                <w:szCs w:val="16"/>
              </w:rPr>
              <w:t xml:space="preserve"> za</w:t>
            </w:r>
            <w:r w:rsidRPr="00D42F4B">
              <w:rPr>
                <w:rFonts w:ascii="Tahoma" w:hAnsi="Tahoma" w:cs="Tahoma"/>
                <w:noProof w:val="0"/>
                <w:sz w:val="16"/>
                <w:szCs w:val="16"/>
              </w:rPr>
              <w:t xml:space="preserve"> 2013.</w:t>
            </w:r>
          </w:p>
        </w:tc>
        <w:tc>
          <w:tcPr>
            <w:tcW w:w="3717" w:type="dxa"/>
          </w:tcPr>
          <w:p w:rsidR="00AC27B9" w:rsidRPr="00D42F4B" w:rsidRDefault="00AC27B9" w:rsidP="009040D4">
            <w:pPr>
              <w:spacing w:after="0"/>
              <w:jc w:val="both"/>
              <w:rPr>
                <w:rFonts w:ascii="Tahoma" w:hAnsi="Tahoma" w:cs="Tahoma"/>
                <w:noProof w:val="0"/>
                <w:sz w:val="16"/>
                <w:szCs w:val="16"/>
              </w:rPr>
            </w:pPr>
            <w:r w:rsidRPr="00D42F4B">
              <w:rPr>
                <w:rFonts w:ascii="Tahoma" w:hAnsi="Tahoma" w:cs="Tahoma"/>
                <w:noProof w:val="0"/>
                <w:sz w:val="16"/>
                <w:szCs w:val="16"/>
              </w:rPr>
              <w:t>Pripravljeno je bilo poročilo o stališčih glede pogojev in kakovosti znanstvenoraziskovalnega dela na FDV, ki bo še predmet diskusije v prihodnje. Zbrani so bili prvi vtisi in odzivi.</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Spodbujanje povezovanja znotraj fakultete za prijavo vsebinsko kakovostnejših prijav.</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Realizirano v okviru razpisnih možnosti.</w:t>
            </w:r>
          </w:p>
        </w:tc>
        <w:tc>
          <w:tcPr>
            <w:tcW w:w="3717" w:type="dxa"/>
          </w:tcPr>
          <w:p w:rsidR="00AC27B9" w:rsidRPr="00D42F4B" w:rsidRDefault="00AC27B9" w:rsidP="009040D4">
            <w:pPr>
              <w:spacing w:after="0"/>
              <w:jc w:val="both"/>
              <w:rPr>
                <w:rFonts w:ascii="Tahoma" w:hAnsi="Tahoma" w:cs="Tahoma"/>
                <w:noProof w:val="0"/>
                <w:sz w:val="16"/>
                <w:szCs w:val="16"/>
              </w:rPr>
            </w:pPr>
            <w:r w:rsidRPr="00D42F4B">
              <w:rPr>
                <w:rFonts w:ascii="Tahoma" w:hAnsi="Tahoma" w:cs="Tahoma"/>
                <w:noProof w:val="0"/>
                <w:sz w:val="16"/>
                <w:szCs w:val="16"/>
              </w:rPr>
              <w:t xml:space="preserve">Spodbude zaživijo, če pridejo od raziskovalcev samih. </w:t>
            </w:r>
            <w:r w:rsidR="0099378E" w:rsidRPr="00D42F4B">
              <w:rPr>
                <w:rFonts w:ascii="Tahoma" w:hAnsi="Tahoma" w:cs="Tahoma"/>
                <w:noProof w:val="0"/>
                <w:sz w:val="16"/>
                <w:szCs w:val="16"/>
              </w:rPr>
              <w:t xml:space="preserve">Zunanji kriteriji nas zavezujejo k povezovanju in oddajanju interdisciplinarnih prijav projektov. </w:t>
            </w:r>
            <w:r w:rsidRPr="00D42F4B">
              <w:rPr>
                <w:rFonts w:ascii="Tahoma" w:hAnsi="Tahoma" w:cs="Tahoma"/>
                <w:noProof w:val="0"/>
                <w:sz w:val="16"/>
                <w:szCs w:val="16"/>
              </w:rPr>
              <w:t>(Javni raziskovalni vavčer</w:t>
            </w:r>
            <w:r w:rsidR="00047962" w:rsidRPr="00D42F4B">
              <w:rPr>
                <w:rFonts w:ascii="Tahoma" w:hAnsi="Tahoma" w:cs="Tahoma"/>
                <w:noProof w:val="0"/>
                <w:sz w:val="16"/>
                <w:szCs w:val="16"/>
              </w:rPr>
              <w:t xml:space="preserve"> </w:t>
            </w:r>
            <w:r w:rsidR="00047962" w:rsidRPr="00D42F4B">
              <w:rPr>
                <w:rFonts w:ascii="Tahoma" w:hAnsi="Tahoma" w:cs="Tahoma"/>
                <w:noProof w:val="0"/>
                <w:sz w:val="16"/>
                <w:szCs w:val="16"/>
              </w:rPr>
              <w:sym w:font="Symbol" w:char="F02D"/>
            </w:r>
            <w:r w:rsidR="00047962" w:rsidRPr="00D42F4B">
              <w:rPr>
                <w:rFonts w:ascii="Tahoma" w:hAnsi="Tahoma" w:cs="Tahoma"/>
                <w:noProof w:val="0"/>
                <w:sz w:val="16"/>
                <w:szCs w:val="16"/>
              </w:rPr>
              <w:t xml:space="preserve"> Ministrstvo za izobraževanje, znanost, kulturo in šport RS</w:t>
            </w:r>
            <w:r w:rsidR="009040D4">
              <w:rPr>
                <w:rFonts w:ascii="Tahoma" w:hAnsi="Tahoma" w:cs="Tahoma"/>
                <w:noProof w:val="0"/>
                <w:sz w:val="16"/>
                <w:szCs w:val="16"/>
              </w:rPr>
              <w:t>.</w:t>
            </w:r>
            <w:r w:rsidRPr="00D42F4B">
              <w:rPr>
                <w:rFonts w:ascii="Tahoma" w:hAnsi="Tahoma" w:cs="Tahoma"/>
                <w:noProof w:val="0"/>
                <w:sz w:val="16"/>
                <w:szCs w:val="16"/>
              </w:rPr>
              <w:t xml:space="preserve">) </w:t>
            </w:r>
          </w:p>
        </w:tc>
      </w:tr>
      <w:tr w:rsidR="00906A96" w:rsidRPr="00906A96" w:rsidTr="00C513B8">
        <w:tc>
          <w:tcPr>
            <w:tcW w:w="2518" w:type="dxa"/>
          </w:tcPr>
          <w:p w:rsidR="00002E5A" w:rsidRPr="00906A96" w:rsidRDefault="00002E5A" w:rsidP="00C513B8">
            <w:pPr>
              <w:spacing w:after="0"/>
              <w:rPr>
                <w:rFonts w:ascii="Tahoma" w:hAnsi="Tahoma" w:cs="Tahoma"/>
                <w:noProof w:val="0"/>
                <w:sz w:val="16"/>
                <w:szCs w:val="16"/>
              </w:rPr>
            </w:pPr>
            <w:r w:rsidRPr="00906A96">
              <w:rPr>
                <w:rFonts w:ascii="Tahoma" w:hAnsi="Tahoma" w:cs="Tahoma"/>
                <w:noProof w:val="0"/>
                <w:sz w:val="16"/>
                <w:szCs w:val="16"/>
              </w:rPr>
              <w:t>Sooblikovati mreže diplomantov, magistrantov in doktorantov.</w:t>
            </w:r>
          </w:p>
        </w:tc>
        <w:tc>
          <w:tcPr>
            <w:tcW w:w="2977" w:type="dxa"/>
          </w:tcPr>
          <w:p w:rsidR="00002E5A" w:rsidRPr="00906A96" w:rsidRDefault="00002E5A" w:rsidP="00C513B8">
            <w:pPr>
              <w:spacing w:after="0"/>
              <w:rPr>
                <w:rFonts w:ascii="Tahoma" w:hAnsi="Tahoma" w:cs="Tahoma"/>
                <w:noProof w:val="0"/>
                <w:sz w:val="16"/>
                <w:szCs w:val="16"/>
              </w:rPr>
            </w:pPr>
            <w:r w:rsidRPr="00906A96">
              <w:rPr>
                <w:rFonts w:ascii="Tahoma" w:hAnsi="Tahoma" w:cs="Tahoma"/>
                <w:noProof w:val="0"/>
                <w:sz w:val="16"/>
                <w:szCs w:val="16"/>
              </w:rPr>
              <w:t xml:space="preserve">Realizirano v letu 2012 in vključeno v program dela </w:t>
            </w:r>
            <w:r w:rsidR="00631860">
              <w:rPr>
                <w:rFonts w:ascii="Tahoma" w:hAnsi="Tahoma" w:cs="Tahoma"/>
                <w:noProof w:val="0"/>
                <w:sz w:val="16"/>
                <w:szCs w:val="16"/>
              </w:rPr>
              <w:t xml:space="preserve">za </w:t>
            </w:r>
            <w:r w:rsidRPr="00906A96">
              <w:rPr>
                <w:rFonts w:ascii="Tahoma" w:hAnsi="Tahoma" w:cs="Tahoma"/>
                <w:noProof w:val="0"/>
                <w:sz w:val="16"/>
                <w:szCs w:val="16"/>
              </w:rPr>
              <w:t>2013.</w:t>
            </w:r>
          </w:p>
          <w:p w:rsidR="00002E5A" w:rsidRPr="00906A96" w:rsidRDefault="00002E5A" w:rsidP="00C513B8">
            <w:pPr>
              <w:spacing w:after="0"/>
              <w:rPr>
                <w:rFonts w:ascii="Tahoma" w:hAnsi="Tahoma" w:cs="Tahoma"/>
                <w:noProof w:val="0"/>
                <w:sz w:val="16"/>
                <w:szCs w:val="16"/>
              </w:rPr>
            </w:pPr>
          </w:p>
        </w:tc>
        <w:tc>
          <w:tcPr>
            <w:tcW w:w="3717" w:type="dxa"/>
          </w:tcPr>
          <w:p w:rsidR="00002E5A" w:rsidRPr="00906A96" w:rsidRDefault="00906A96" w:rsidP="00631860">
            <w:pPr>
              <w:spacing w:after="0"/>
              <w:jc w:val="both"/>
              <w:rPr>
                <w:rFonts w:ascii="Tahoma" w:hAnsi="Tahoma" w:cs="Tahoma"/>
                <w:noProof w:val="0"/>
                <w:sz w:val="16"/>
                <w:szCs w:val="16"/>
              </w:rPr>
            </w:pPr>
            <w:r w:rsidRPr="00906A96">
              <w:rPr>
                <w:rFonts w:ascii="Tahoma" w:hAnsi="Tahoma" w:cs="Tahoma"/>
                <w:noProof w:val="0"/>
                <w:sz w:val="16"/>
                <w:szCs w:val="16"/>
              </w:rPr>
              <w:t>Spodbudili</w:t>
            </w:r>
            <w:r w:rsidR="00CD7F81" w:rsidRPr="00906A96">
              <w:rPr>
                <w:rFonts w:ascii="Tahoma" w:hAnsi="Tahoma" w:cs="Tahoma"/>
                <w:noProof w:val="0"/>
                <w:sz w:val="16"/>
                <w:szCs w:val="16"/>
              </w:rPr>
              <w:t xml:space="preserve"> </w:t>
            </w:r>
            <w:r w:rsidRPr="00906A96">
              <w:rPr>
                <w:rFonts w:ascii="Tahoma" w:hAnsi="Tahoma" w:cs="Tahoma"/>
                <w:noProof w:val="0"/>
                <w:sz w:val="16"/>
                <w:szCs w:val="16"/>
              </w:rPr>
              <w:t>smo</w:t>
            </w:r>
            <w:r w:rsidR="00002E5A" w:rsidRPr="00906A96">
              <w:rPr>
                <w:rFonts w:ascii="Tahoma" w:hAnsi="Tahoma" w:cs="Tahoma"/>
                <w:noProof w:val="0"/>
                <w:sz w:val="16"/>
                <w:szCs w:val="16"/>
              </w:rPr>
              <w:t xml:space="preserve"> ustanovitev sekcij</w:t>
            </w:r>
            <w:r w:rsidR="00CD7F81" w:rsidRPr="00906A96">
              <w:rPr>
                <w:rFonts w:ascii="Tahoma" w:hAnsi="Tahoma" w:cs="Tahoma"/>
                <w:noProof w:val="0"/>
                <w:sz w:val="16"/>
                <w:szCs w:val="16"/>
              </w:rPr>
              <w:t>e</w:t>
            </w:r>
            <w:r w:rsidR="00002E5A" w:rsidRPr="00906A96">
              <w:rPr>
                <w:rFonts w:ascii="Tahoma" w:hAnsi="Tahoma" w:cs="Tahoma"/>
                <w:noProof w:val="0"/>
                <w:sz w:val="16"/>
                <w:szCs w:val="16"/>
              </w:rPr>
              <w:t xml:space="preserve"> dip</w:t>
            </w:r>
            <w:r w:rsidRPr="00906A96">
              <w:rPr>
                <w:rFonts w:ascii="Tahoma" w:hAnsi="Tahoma" w:cs="Tahoma"/>
                <w:noProof w:val="0"/>
                <w:sz w:val="16"/>
                <w:szCs w:val="16"/>
              </w:rPr>
              <w:t>lomantov na ravni kateder in jih povezali</w:t>
            </w:r>
            <w:r w:rsidR="00002E5A" w:rsidRPr="00906A96">
              <w:rPr>
                <w:rFonts w:ascii="Tahoma" w:hAnsi="Tahoma" w:cs="Tahoma"/>
                <w:noProof w:val="0"/>
                <w:sz w:val="16"/>
                <w:szCs w:val="16"/>
              </w:rPr>
              <w:t xml:space="preserve"> v </w:t>
            </w:r>
            <w:r w:rsidR="00631860">
              <w:rPr>
                <w:rFonts w:ascii="Tahoma" w:hAnsi="Tahoma" w:cs="Tahoma"/>
                <w:noProof w:val="0"/>
                <w:sz w:val="16"/>
                <w:szCs w:val="16"/>
              </w:rPr>
              <w:t xml:space="preserve">klub </w:t>
            </w:r>
            <w:r w:rsidR="00002E5A" w:rsidRPr="00906A96">
              <w:rPr>
                <w:rFonts w:ascii="Tahoma" w:hAnsi="Tahoma" w:cs="Tahoma"/>
                <w:noProof w:val="0"/>
                <w:sz w:val="16"/>
                <w:szCs w:val="16"/>
              </w:rPr>
              <w:t>Alumni FDV.</w:t>
            </w:r>
            <w:r w:rsidR="005A0C25">
              <w:rPr>
                <w:rFonts w:ascii="Tahoma" w:hAnsi="Tahoma" w:cs="Tahoma"/>
                <w:noProof w:val="0"/>
                <w:sz w:val="16"/>
                <w:szCs w:val="16"/>
              </w:rPr>
              <w:t xml:space="preserve"> </w:t>
            </w:r>
            <w:r w:rsidR="00002E5A" w:rsidRPr="00906A96">
              <w:rPr>
                <w:rFonts w:ascii="Tahoma" w:hAnsi="Tahoma" w:cs="Tahoma"/>
                <w:noProof w:val="0"/>
                <w:sz w:val="16"/>
                <w:szCs w:val="16"/>
              </w:rPr>
              <w:t xml:space="preserve">Sprejet je </w:t>
            </w:r>
            <w:r w:rsidR="00631860">
              <w:rPr>
                <w:rFonts w:ascii="Tahoma" w:hAnsi="Tahoma" w:cs="Tahoma"/>
                <w:noProof w:val="0"/>
                <w:sz w:val="16"/>
                <w:szCs w:val="16"/>
              </w:rPr>
              <w:t xml:space="preserve">bil </w:t>
            </w:r>
            <w:r w:rsidR="00002E5A" w:rsidRPr="00906A96">
              <w:rPr>
                <w:rFonts w:ascii="Tahoma" w:hAnsi="Tahoma" w:cs="Tahoma"/>
                <w:noProof w:val="0"/>
                <w:sz w:val="16"/>
                <w:szCs w:val="16"/>
              </w:rPr>
              <w:t>pravilnik o organiziranost</w:t>
            </w:r>
            <w:r w:rsidR="00324F0E" w:rsidRPr="00906A96">
              <w:rPr>
                <w:rFonts w:ascii="Tahoma" w:hAnsi="Tahoma" w:cs="Tahoma"/>
                <w:noProof w:val="0"/>
                <w:sz w:val="16"/>
                <w:szCs w:val="16"/>
              </w:rPr>
              <w:t>i</w:t>
            </w:r>
            <w:r w:rsidR="005A0C25">
              <w:rPr>
                <w:rFonts w:ascii="Tahoma" w:hAnsi="Tahoma" w:cs="Tahoma"/>
                <w:noProof w:val="0"/>
                <w:sz w:val="16"/>
                <w:szCs w:val="16"/>
              </w:rPr>
              <w:t xml:space="preserve"> </w:t>
            </w:r>
            <w:r w:rsidR="00002E5A" w:rsidRPr="00906A96">
              <w:rPr>
                <w:rFonts w:ascii="Tahoma" w:hAnsi="Tahoma" w:cs="Tahoma"/>
                <w:noProof w:val="0"/>
                <w:sz w:val="16"/>
                <w:szCs w:val="16"/>
              </w:rPr>
              <w:t>Al</w:t>
            </w:r>
            <w:r w:rsidR="00CD7F81" w:rsidRPr="00906A96">
              <w:rPr>
                <w:rFonts w:ascii="Tahoma" w:hAnsi="Tahoma" w:cs="Tahoma"/>
                <w:noProof w:val="0"/>
                <w:sz w:val="16"/>
                <w:szCs w:val="16"/>
              </w:rPr>
              <w:t>umni FDV.</w:t>
            </w:r>
            <w:r w:rsidR="005A0C25">
              <w:rPr>
                <w:rFonts w:ascii="Tahoma" w:hAnsi="Tahoma" w:cs="Tahoma"/>
                <w:noProof w:val="0"/>
                <w:sz w:val="16"/>
                <w:szCs w:val="16"/>
              </w:rPr>
              <w:t xml:space="preserve"> </w:t>
            </w:r>
            <w:r w:rsidR="00002E5A" w:rsidRPr="00906A96">
              <w:rPr>
                <w:rFonts w:ascii="Tahoma" w:hAnsi="Tahoma" w:cs="Tahoma"/>
                <w:noProof w:val="0"/>
                <w:sz w:val="16"/>
                <w:szCs w:val="16"/>
              </w:rPr>
              <w:t>Določeni so</w:t>
            </w:r>
            <w:r w:rsidR="00631860">
              <w:rPr>
                <w:rFonts w:ascii="Tahoma" w:hAnsi="Tahoma" w:cs="Tahoma"/>
                <w:noProof w:val="0"/>
                <w:sz w:val="16"/>
                <w:szCs w:val="16"/>
              </w:rPr>
              <w:t xml:space="preserve"> bili</w:t>
            </w:r>
            <w:r w:rsidR="00002E5A" w:rsidRPr="00906A96">
              <w:rPr>
                <w:rFonts w:ascii="Tahoma" w:hAnsi="Tahoma" w:cs="Tahoma"/>
                <w:noProof w:val="0"/>
                <w:sz w:val="16"/>
                <w:szCs w:val="16"/>
              </w:rPr>
              <w:t xml:space="preserve"> skrbniki </w:t>
            </w:r>
            <w:r w:rsidR="00631860" w:rsidRPr="00906A96">
              <w:rPr>
                <w:rFonts w:ascii="Tahoma" w:hAnsi="Tahoma" w:cs="Tahoma"/>
                <w:noProof w:val="0"/>
                <w:sz w:val="16"/>
                <w:szCs w:val="16"/>
              </w:rPr>
              <w:t>Alumni</w:t>
            </w:r>
            <w:r w:rsidR="00631860">
              <w:rPr>
                <w:rFonts w:ascii="Tahoma" w:hAnsi="Tahoma" w:cs="Tahoma"/>
                <w:noProof w:val="0"/>
                <w:sz w:val="16"/>
                <w:szCs w:val="16"/>
              </w:rPr>
              <w:t xml:space="preserve"> FDV</w:t>
            </w:r>
            <w:r w:rsidR="00631860" w:rsidRPr="00906A96">
              <w:rPr>
                <w:rFonts w:ascii="Tahoma" w:hAnsi="Tahoma" w:cs="Tahoma"/>
                <w:noProof w:val="0"/>
                <w:sz w:val="16"/>
                <w:szCs w:val="16"/>
              </w:rPr>
              <w:t xml:space="preserve"> </w:t>
            </w:r>
            <w:r w:rsidR="00002E5A" w:rsidRPr="00906A96">
              <w:rPr>
                <w:rFonts w:ascii="Tahoma" w:hAnsi="Tahoma" w:cs="Tahoma"/>
                <w:noProof w:val="0"/>
                <w:sz w:val="16"/>
                <w:szCs w:val="16"/>
              </w:rPr>
              <w:t xml:space="preserve">na ravni kateder. Organizirano je bilo strokovno in družabno srečanje za diplomante, magistrante in doktorante. </w:t>
            </w:r>
          </w:p>
        </w:tc>
      </w:tr>
      <w:tr w:rsidR="00906A96" w:rsidRPr="00906A96" w:rsidTr="00C513B8">
        <w:tc>
          <w:tcPr>
            <w:tcW w:w="2518" w:type="dxa"/>
          </w:tcPr>
          <w:p w:rsidR="004F345C" w:rsidRPr="00906A96" w:rsidRDefault="004F345C" w:rsidP="00C513B8">
            <w:pPr>
              <w:spacing w:after="0"/>
              <w:rPr>
                <w:rFonts w:ascii="Tahoma" w:hAnsi="Tahoma" w:cs="Tahoma"/>
                <w:noProof w:val="0"/>
                <w:sz w:val="16"/>
                <w:szCs w:val="16"/>
              </w:rPr>
            </w:pPr>
            <w:r w:rsidRPr="00906A96">
              <w:rPr>
                <w:rFonts w:ascii="Tahoma" w:hAnsi="Tahoma" w:cs="Tahoma"/>
                <w:noProof w:val="0"/>
                <w:sz w:val="16"/>
                <w:szCs w:val="16"/>
              </w:rPr>
              <w:t>Vzpostaviti službo za odnose z javnostmi.</w:t>
            </w:r>
          </w:p>
        </w:tc>
        <w:tc>
          <w:tcPr>
            <w:tcW w:w="2977" w:type="dxa"/>
          </w:tcPr>
          <w:p w:rsidR="004F345C" w:rsidRPr="00906A96" w:rsidRDefault="004F345C" w:rsidP="00C513B8">
            <w:pPr>
              <w:spacing w:after="0"/>
              <w:rPr>
                <w:rFonts w:ascii="Tahoma" w:hAnsi="Tahoma" w:cs="Tahoma"/>
                <w:noProof w:val="0"/>
                <w:sz w:val="16"/>
                <w:szCs w:val="16"/>
              </w:rPr>
            </w:pPr>
            <w:r w:rsidRPr="00906A96">
              <w:rPr>
                <w:rFonts w:ascii="Tahoma" w:hAnsi="Tahoma" w:cs="Tahoma"/>
                <w:noProof w:val="0"/>
                <w:sz w:val="16"/>
                <w:szCs w:val="16"/>
              </w:rPr>
              <w:t>Realizirano v letu 2012.</w:t>
            </w:r>
          </w:p>
        </w:tc>
        <w:tc>
          <w:tcPr>
            <w:tcW w:w="3717" w:type="dxa"/>
          </w:tcPr>
          <w:p w:rsidR="004F345C" w:rsidRPr="00906A96" w:rsidRDefault="004F345C" w:rsidP="001D74A5">
            <w:pPr>
              <w:spacing w:after="0"/>
              <w:jc w:val="both"/>
              <w:rPr>
                <w:rFonts w:ascii="Tahoma" w:hAnsi="Tahoma" w:cs="Tahoma"/>
                <w:noProof w:val="0"/>
                <w:sz w:val="16"/>
                <w:szCs w:val="16"/>
              </w:rPr>
            </w:pPr>
            <w:r w:rsidRPr="00906A96">
              <w:rPr>
                <w:rFonts w:ascii="Tahoma" w:hAnsi="Tahoma" w:cs="Tahoma"/>
                <w:noProof w:val="0"/>
                <w:sz w:val="16"/>
                <w:szCs w:val="16"/>
              </w:rPr>
              <w:t xml:space="preserve">Na mestu predstavnice za odnose z javnostmi je bila zaposlena ena oseba. Službo s polovično obremenitvijo </w:t>
            </w:r>
            <w:r w:rsidR="001D74A5" w:rsidRPr="00906A96">
              <w:rPr>
                <w:rFonts w:ascii="Tahoma" w:hAnsi="Tahoma" w:cs="Tahoma"/>
                <w:noProof w:val="0"/>
                <w:sz w:val="16"/>
                <w:szCs w:val="16"/>
              </w:rPr>
              <w:t>dopolnjuje</w:t>
            </w:r>
            <w:r w:rsidR="001D74A5">
              <w:rPr>
                <w:rFonts w:ascii="Tahoma" w:hAnsi="Tahoma" w:cs="Tahoma"/>
                <w:noProof w:val="0"/>
                <w:sz w:val="16"/>
                <w:szCs w:val="16"/>
              </w:rPr>
              <w:t xml:space="preserve"> </w:t>
            </w:r>
            <w:r w:rsidR="001D74A5" w:rsidRPr="00906A96">
              <w:rPr>
                <w:rFonts w:ascii="Tahoma" w:hAnsi="Tahoma" w:cs="Tahoma"/>
                <w:noProof w:val="0"/>
                <w:sz w:val="16"/>
                <w:szCs w:val="16"/>
              </w:rPr>
              <w:t xml:space="preserve">še </w:t>
            </w:r>
            <w:r w:rsidRPr="00906A96">
              <w:rPr>
                <w:rFonts w:ascii="Tahoma" w:hAnsi="Tahoma" w:cs="Tahoma"/>
                <w:noProof w:val="0"/>
                <w:sz w:val="16"/>
                <w:szCs w:val="16"/>
              </w:rPr>
              <w:t>oseba za organizacijo dogodkov in aktivnosti za najem prostorov.</w:t>
            </w:r>
            <w:r w:rsidR="00906A96" w:rsidRPr="00906A96">
              <w:rPr>
                <w:rFonts w:ascii="Tahoma" w:hAnsi="Tahoma" w:cs="Tahoma"/>
                <w:noProof w:val="0"/>
                <w:sz w:val="16"/>
                <w:szCs w:val="16"/>
              </w:rPr>
              <w:t xml:space="preserve"> </w:t>
            </w:r>
            <w:r w:rsidR="00CA19C3" w:rsidRPr="00906A96">
              <w:rPr>
                <w:rFonts w:ascii="Tahoma" w:hAnsi="Tahoma" w:cs="Tahoma"/>
                <w:noProof w:val="0"/>
                <w:sz w:val="16"/>
                <w:szCs w:val="16"/>
              </w:rPr>
              <w:t xml:space="preserve"> </w:t>
            </w:r>
          </w:p>
        </w:tc>
      </w:tr>
      <w:tr w:rsidR="00744F6F" w:rsidRPr="00D42F4B" w:rsidTr="000D7408">
        <w:tc>
          <w:tcPr>
            <w:tcW w:w="921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44F6F" w:rsidRPr="00D42F4B" w:rsidRDefault="002F254D" w:rsidP="002F254D">
            <w:pPr>
              <w:spacing w:after="0"/>
              <w:rPr>
                <w:rFonts w:ascii="Tahoma" w:hAnsi="Tahoma" w:cs="Tahoma"/>
                <w:b/>
                <w:noProof w:val="0"/>
                <w:sz w:val="16"/>
                <w:szCs w:val="16"/>
              </w:rPr>
            </w:pPr>
            <w:r>
              <w:rPr>
                <w:rFonts w:ascii="Tahoma" w:hAnsi="Tahoma" w:cs="Tahoma"/>
                <w:b/>
                <w:noProof w:val="0"/>
                <w:sz w:val="16"/>
                <w:szCs w:val="16"/>
              </w:rPr>
              <w:t xml:space="preserve">                                                            </w:t>
            </w:r>
            <w:r w:rsidR="00744F6F" w:rsidRPr="00D42F4B">
              <w:rPr>
                <w:rFonts w:ascii="Tahoma" w:hAnsi="Tahoma" w:cs="Tahoma"/>
                <w:b/>
                <w:noProof w:val="0"/>
                <w:sz w:val="16"/>
                <w:szCs w:val="16"/>
              </w:rPr>
              <w:t>KNJIŽNIČNA DEJAVNOST</w:t>
            </w:r>
          </w:p>
        </w:tc>
      </w:tr>
      <w:tr w:rsidR="00AC27B9" w:rsidRPr="00D42F4B">
        <w:tc>
          <w:tcPr>
            <w:tcW w:w="2518" w:type="dxa"/>
          </w:tcPr>
          <w:p w:rsidR="00AC27B9" w:rsidRPr="00D42F4B" w:rsidRDefault="00AC27B9" w:rsidP="00B92018">
            <w:pPr>
              <w:spacing w:after="0"/>
              <w:rPr>
                <w:rFonts w:ascii="Tahoma" w:hAnsi="Tahoma" w:cs="Tahoma"/>
                <w:noProof w:val="0"/>
                <w:sz w:val="16"/>
                <w:szCs w:val="16"/>
              </w:rPr>
            </w:pPr>
            <w:r w:rsidRPr="00D42F4B">
              <w:rPr>
                <w:rFonts w:ascii="Tahoma" w:hAnsi="Tahoma" w:cs="Tahoma"/>
                <w:noProof w:val="0"/>
                <w:sz w:val="16"/>
                <w:szCs w:val="16"/>
              </w:rPr>
              <w:t xml:space="preserve">Ohranitev letnega prirasta na sedanji ravni </w:t>
            </w:r>
            <w:r w:rsidR="00B92018" w:rsidRPr="00D42F4B">
              <w:rPr>
                <w:rFonts w:ascii="Tahoma" w:hAnsi="Tahoma" w:cs="Tahoma"/>
                <w:noProof w:val="0"/>
                <w:sz w:val="16"/>
                <w:szCs w:val="16"/>
              </w:rPr>
              <w:t>(</w:t>
            </w:r>
            <w:r w:rsidRPr="00D42F4B">
              <w:rPr>
                <w:rFonts w:ascii="Tahoma" w:hAnsi="Tahoma" w:cs="Tahoma"/>
                <w:noProof w:val="0"/>
                <w:sz w:val="16"/>
                <w:szCs w:val="16"/>
              </w:rPr>
              <w:t>zbirke</w:t>
            </w:r>
            <w:r w:rsidR="00B92018" w:rsidRPr="00D42F4B">
              <w:rPr>
                <w:rFonts w:ascii="Tahoma" w:hAnsi="Tahoma" w:cs="Tahoma"/>
                <w:noProof w:val="0"/>
                <w:sz w:val="16"/>
                <w:szCs w:val="16"/>
              </w:rPr>
              <w:t>)</w:t>
            </w:r>
            <w:r w:rsidRPr="00D42F4B">
              <w:rPr>
                <w:rFonts w:ascii="Tahoma" w:hAnsi="Tahoma" w:cs="Tahoma"/>
                <w:noProof w:val="0"/>
                <w:sz w:val="16"/>
                <w:szCs w:val="16"/>
              </w:rPr>
              <w:t>.</w:t>
            </w:r>
          </w:p>
        </w:tc>
        <w:tc>
          <w:tcPr>
            <w:tcW w:w="2977" w:type="dxa"/>
          </w:tcPr>
          <w:p w:rsidR="00AC27B9" w:rsidRPr="00D42F4B" w:rsidRDefault="00AC27B9" w:rsidP="00D9753E">
            <w:pPr>
              <w:spacing w:after="0"/>
              <w:rPr>
                <w:rFonts w:ascii="Tahoma" w:hAnsi="Tahoma" w:cs="Tahoma"/>
                <w:noProof w:val="0"/>
                <w:sz w:val="16"/>
                <w:szCs w:val="16"/>
              </w:rPr>
            </w:pPr>
            <w:r w:rsidRPr="00D42F4B">
              <w:rPr>
                <w:rFonts w:ascii="Tahoma" w:hAnsi="Tahoma" w:cs="Tahoma"/>
                <w:noProof w:val="0"/>
                <w:sz w:val="16"/>
                <w:szCs w:val="16"/>
              </w:rPr>
              <w:t>Realizirano v letu 2012.</w:t>
            </w:r>
          </w:p>
          <w:p w:rsidR="00AC27B9" w:rsidRPr="00D42F4B" w:rsidRDefault="00AC27B9" w:rsidP="00D9753E">
            <w:pPr>
              <w:spacing w:after="0"/>
              <w:rPr>
                <w:rFonts w:ascii="Tahoma" w:hAnsi="Tahoma" w:cs="Tahoma"/>
                <w:noProof w:val="0"/>
                <w:sz w:val="16"/>
                <w:szCs w:val="16"/>
                <w:highlight w:val="yellow"/>
              </w:rPr>
            </w:pPr>
          </w:p>
        </w:tc>
        <w:tc>
          <w:tcPr>
            <w:tcW w:w="3717" w:type="dxa"/>
          </w:tcPr>
          <w:p w:rsidR="00AC27B9" w:rsidRPr="00D42F4B" w:rsidRDefault="00AC27B9" w:rsidP="000C12A6">
            <w:pPr>
              <w:spacing w:after="0"/>
              <w:jc w:val="both"/>
              <w:rPr>
                <w:rFonts w:ascii="Tahoma" w:hAnsi="Tahoma" w:cs="Tahoma"/>
                <w:noProof w:val="0"/>
                <w:sz w:val="16"/>
                <w:szCs w:val="16"/>
                <w:highlight w:val="yellow"/>
              </w:rPr>
            </w:pPr>
            <w:r w:rsidRPr="00D42F4B">
              <w:rPr>
                <w:rFonts w:ascii="Tahoma" w:hAnsi="Tahoma" w:cs="Tahoma"/>
                <w:noProof w:val="0"/>
                <w:sz w:val="16"/>
                <w:szCs w:val="16"/>
              </w:rPr>
              <w:t xml:space="preserve">Ohranili smo nabor in dostope do licenčnih elektronskih informacijskih virov kljub zmanjševanju finančnih sredstev v </w:t>
            </w:r>
            <w:r w:rsidR="00F44677" w:rsidRPr="00D42F4B">
              <w:rPr>
                <w:rFonts w:ascii="Tahoma" w:hAnsi="Tahoma" w:cs="Tahoma"/>
                <w:noProof w:val="0"/>
                <w:sz w:val="16"/>
                <w:szCs w:val="16"/>
              </w:rPr>
              <w:t xml:space="preserve">letu </w:t>
            </w:r>
            <w:r w:rsidRPr="00D42F4B">
              <w:rPr>
                <w:rFonts w:ascii="Tahoma" w:hAnsi="Tahoma" w:cs="Tahoma"/>
                <w:noProof w:val="0"/>
                <w:sz w:val="16"/>
                <w:szCs w:val="16"/>
              </w:rPr>
              <w:t>2012.</w:t>
            </w:r>
          </w:p>
        </w:tc>
      </w:tr>
      <w:tr w:rsidR="00AC27B9" w:rsidRPr="00D42F4B">
        <w:tc>
          <w:tcPr>
            <w:tcW w:w="2518" w:type="dxa"/>
          </w:tcPr>
          <w:p w:rsidR="00AC27B9" w:rsidRPr="00D42F4B" w:rsidRDefault="00AC27B9" w:rsidP="00B92018">
            <w:pPr>
              <w:spacing w:after="0"/>
              <w:rPr>
                <w:rFonts w:ascii="Tahoma" w:hAnsi="Tahoma" w:cs="Tahoma"/>
                <w:noProof w:val="0"/>
                <w:sz w:val="16"/>
                <w:szCs w:val="16"/>
              </w:rPr>
            </w:pPr>
            <w:r w:rsidRPr="00D42F4B">
              <w:rPr>
                <w:rFonts w:ascii="Tahoma" w:hAnsi="Tahoma" w:cs="Tahoma"/>
                <w:noProof w:val="0"/>
                <w:sz w:val="16"/>
                <w:szCs w:val="16"/>
              </w:rPr>
              <w:t>Predlog za dodatne kadrovske vire</w:t>
            </w:r>
            <w:r w:rsidR="005A0C25">
              <w:rPr>
                <w:rFonts w:ascii="Tahoma" w:hAnsi="Tahoma" w:cs="Tahoma"/>
                <w:noProof w:val="0"/>
                <w:sz w:val="16"/>
                <w:szCs w:val="16"/>
              </w:rPr>
              <w:t xml:space="preserve"> </w:t>
            </w:r>
            <w:r w:rsidR="00B92018" w:rsidRPr="00D42F4B">
              <w:rPr>
                <w:rFonts w:ascii="Tahoma" w:hAnsi="Tahoma" w:cs="Tahoma"/>
                <w:noProof w:val="0"/>
                <w:sz w:val="16"/>
                <w:szCs w:val="16"/>
              </w:rPr>
              <w:t>(</w:t>
            </w:r>
            <w:r w:rsidRPr="00D42F4B">
              <w:rPr>
                <w:rFonts w:ascii="Tahoma" w:hAnsi="Tahoma" w:cs="Tahoma"/>
                <w:noProof w:val="0"/>
                <w:sz w:val="16"/>
                <w:szCs w:val="16"/>
              </w:rPr>
              <w:t>bibliografije</w:t>
            </w:r>
            <w:r w:rsidR="00B92018" w:rsidRPr="00D42F4B">
              <w:rPr>
                <w:rFonts w:ascii="Tahoma" w:hAnsi="Tahoma" w:cs="Tahoma"/>
                <w:noProof w:val="0"/>
                <w:sz w:val="16"/>
                <w:szCs w:val="16"/>
              </w:rPr>
              <w:t>)</w:t>
            </w:r>
            <w:r w:rsidRPr="00D42F4B">
              <w:rPr>
                <w:rFonts w:ascii="Tahoma" w:hAnsi="Tahoma" w:cs="Tahoma"/>
                <w:noProof w:val="0"/>
                <w:sz w:val="16"/>
                <w:szCs w:val="16"/>
              </w:rPr>
              <w:t>.</w:t>
            </w:r>
          </w:p>
        </w:tc>
        <w:tc>
          <w:tcPr>
            <w:tcW w:w="2977" w:type="dxa"/>
          </w:tcPr>
          <w:p w:rsidR="00AC27B9" w:rsidRPr="00D42F4B" w:rsidRDefault="00AC27B9" w:rsidP="00D9753E">
            <w:pPr>
              <w:spacing w:after="0"/>
              <w:rPr>
                <w:rFonts w:ascii="Tahoma" w:hAnsi="Tahoma" w:cs="Tahoma"/>
                <w:noProof w:val="0"/>
                <w:sz w:val="16"/>
                <w:szCs w:val="16"/>
              </w:rPr>
            </w:pPr>
            <w:r w:rsidRPr="00D42F4B">
              <w:rPr>
                <w:rFonts w:ascii="Tahoma" w:hAnsi="Tahoma" w:cs="Tahoma"/>
                <w:noProof w:val="0"/>
                <w:sz w:val="16"/>
                <w:szCs w:val="16"/>
              </w:rPr>
              <w:t>Opuščeno.</w:t>
            </w:r>
          </w:p>
          <w:p w:rsidR="00AC27B9" w:rsidRPr="00D42F4B" w:rsidRDefault="00AC27B9" w:rsidP="00D9753E">
            <w:pPr>
              <w:spacing w:after="0"/>
              <w:rPr>
                <w:rFonts w:ascii="Tahoma" w:hAnsi="Tahoma" w:cs="Tahoma"/>
                <w:noProof w:val="0"/>
                <w:sz w:val="16"/>
                <w:szCs w:val="16"/>
                <w:highlight w:val="yellow"/>
              </w:rPr>
            </w:pPr>
          </w:p>
        </w:tc>
        <w:tc>
          <w:tcPr>
            <w:tcW w:w="3717" w:type="dxa"/>
          </w:tcPr>
          <w:p w:rsidR="00AC27B9" w:rsidRPr="00D42F4B" w:rsidRDefault="00F44677" w:rsidP="001D74A5">
            <w:pPr>
              <w:spacing w:after="0"/>
              <w:jc w:val="both"/>
              <w:rPr>
                <w:rFonts w:ascii="Tahoma" w:hAnsi="Tahoma" w:cs="Tahoma"/>
                <w:noProof w:val="0"/>
                <w:sz w:val="16"/>
                <w:szCs w:val="16"/>
                <w:highlight w:val="yellow"/>
              </w:rPr>
            </w:pPr>
            <w:r w:rsidRPr="00D42F4B">
              <w:rPr>
                <w:rFonts w:ascii="Tahoma" w:hAnsi="Tahoma" w:cs="Tahoma"/>
                <w:noProof w:val="0"/>
                <w:sz w:val="16"/>
                <w:szCs w:val="16"/>
              </w:rPr>
              <w:t>Zaradi ZUJF</w:t>
            </w:r>
            <w:r w:rsidR="00B2016E">
              <w:rPr>
                <w:rFonts w:ascii="Tahoma" w:hAnsi="Tahoma" w:cs="Tahoma"/>
                <w:noProof w:val="0"/>
                <w:sz w:val="16"/>
                <w:szCs w:val="16"/>
              </w:rPr>
              <w:t>-a</w:t>
            </w:r>
            <w:r w:rsidR="005A0C25">
              <w:rPr>
                <w:rFonts w:ascii="Tahoma" w:hAnsi="Tahoma" w:cs="Tahoma"/>
                <w:noProof w:val="0"/>
                <w:sz w:val="16"/>
                <w:szCs w:val="16"/>
              </w:rPr>
              <w:t xml:space="preserve"> </w:t>
            </w:r>
            <w:r w:rsidR="001D74A5">
              <w:rPr>
                <w:rFonts w:ascii="Tahoma" w:hAnsi="Tahoma" w:cs="Tahoma"/>
                <w:noProof w:val="0"/>
                <w:sz w:val="16"/>
                <w:szCs w:val="16"/>
              </w:rPr>
              <w:t>in</w:t>
            </w:r>
            <w:r w:rsidR="001D74A5" w:rsidRPr="00D42F4B">
              <w:rPr>
                <w:rFonts w:ascii="Tahoma" w:hAnsi="Tahoma" w:cs="Tahoma"/>
                <w:noProof w:val="0"/>
                <w:sz w:val="16"/>
                <w:szCs w:val="16"/>
              </w:rPr>
              <w:t xml:space="preserve"> </w:t>
            </w:r>
            <w:r w:rsidR="00AC27B9" w:rsidRPr="00D42F4B">
              <w:rPr>
                <w:rFonts w:ascii="Tahoma" w:hAnsi="Tahoma" w:cs="Tahoma"/>
                <w:noProof w:val="0"/>
                <w:sz w:val="16"/>
                <w:szCs w:val="16"/>
              </w:rPr>
              <w:t>finančne situacije na fakulteti predlog ni bil realiziran.</w:t>
            </w:r>
          </w:p>
        </w:tc>
      </w:tr>
      <w:tr w:rsidR="00AC27B9" w:rsidRPr="00D42F4B">
        <w:tc>
          <w:tcPr>
            <w:tcW w:w="2518" w:type="dxa"/>
          </w:tcPr>
          <w:p w:rsidR="00AC27B9" w:rsidRPr="00D42F4B" w:rsidRDefault="00AC27B9" w:rsidP="00B92018">
            <w:pPr>
              <w:spacing w:after="0"/>
              <w:rPr>
                <w:rFonts w:ascii="Tahoma" w:hAnsi="Tahoma" w:cs="Tahoma"/>
                <w:noProof w:val="0"/>
                <w:sz w:val="16"/>
                <w:szCs w:val="16"/>
              </w:rPr>
            </w:pPr>
            <w:r w:rsidRPr="00D42F4B">
              <w:rPr>
                <w:rFonts w:ascii="Tahoma" w:hAnsi="Tahoma" w:cs="Tahoma"/>
                <w:noProof w:val="0"/>
                <w:sz w:val="16"/>
                <w:szCs w:val="16"/>
              </w:rPr>
              <w:lastRenderedPageBreak/>
              <w:t xml:space="preserve">Ohranjanje na sedanji ravni, nadgradnja spletnih učilnic </w:t>
            </w:r>
            <w:r w:rsidR="00B92018" w:rsidRPr="00D42F4B">
              <w:rPr>
                <w:rFonts w:ascii="Tahoma" w:hAnsi="Tahoma" w:cs="Tahoma"/>
                <w:noProof w:val="0"/>
                <w:sz w:val="16"/>
                <w:szCs w:val="16"/>
              </w:rPr>
              <w:t>(</w:t>
            </w:r>
            <w:r w:rsidRPr="00D42F4B">
              <w:rPr>
                <w:rFonts w:ascii="Tahoma" w:hAnsi="Tahoma" w:cs="Tahoma"/>
                <w:noProof w:val="0"/>
                <w:sz w:val="16"/>
                <w:szCs w:val="16"/>
              </w:rPr>
              <w:t>za izobraževanje</w:t>
            </w:r>
            <w:r w:rsidR="00B92018" w:rsidRPr="00D42F4B">
              <w:rPr>
                <w:rFonts w:ascii="Tahoma" w:hAnsi="Tahoma" w:cs="Tahoma"/>
                <w:noProof w:val="0"/>
                <w:sz w:val="16"/>
                <w:szCs w:val="16"/>
              </w:rPr>
              <w:t>)</w:t>
            </w:r>
            <w:r w:rsidRPr="00D42F4B">
              <w:rPr>
                <w:rFonts w:ascii="Tahoma" w:hAnsi="Tahoma" w:cs="Tahoma"/>
                <w:noProof w:val="0"/>
                <w:sz w:val="16"/>
                <w:szCs w:val="16"/>
              </w:rPr>
              <w:t xml:space="preserve">. </w:t>
            </w:r>
          </w:p>
        </w:tc>
        <w:tc>
          <w:tcPr>
            <w:tcW w:w="2977" w:type="dxa"/>
          </w:tcPr>
          <w:p w:rsidR="00AC27B9" w:rsidRPr="00D42F4B" w:rsidRDefault="00AC27B9" w:rsidP="00D9753E">
            <w:pPr>
              <w:spacing w:after="0"/>
              <w:rPr>
                <w:rFonts w:ascii="Tahoma" w:hAnsi="Tahoma" w:cs="Tahoma"/>
                <w:noProof w:val="0"/>
                <w:sz w:val="16"/>
                <w:szCs w:val="16"/>
              </w:rPr>
            </w:pPr>
            <w:r w:rsidRPr="00D42F4B">
              <w:rPr>
                <w:rFonts w:ascii="Tahoma" w:hAnsi="Tahoma" w:cs="Tahoma"/>
                <w:noProof w:val="0"/>
                <w:sz w:val="16"/>
                <w:szCs w:val="16"/>
              </w:rPr>
              <w:t>Realizirano v letu 2012.</w:t>
            </w:r>
          </w:p>
          <w:p w:rsidR="00AC27B9" w:rsidRPr="00D42F4B" w:rsidRDefault="00AC27B9" w:rsidP="00D9753E">
            <w:pPr>
              <w:spacing w:after="0"/>
              <w:rPr>
                <w:rFonts w:ascii="Tahoma" w:hAnsi="Tahoma" w:cs="Tahoma"/>
                <w:noProof w:val="0"/>
                <w:sz w:val="16"/>
                <w:szCs w:val="16"/>
              </w:rPr>
            </w:pPr>
          </w:p>
        </w:tc>
        <w:tc>
          <w:tcPr>
            <w:tcW w:w="3717" w:type="dxa"/>
          </w:tcPr>
          <w:p w:rsidR="00AC27B9" w:rsidRPr="00D42F4B" w:rsidRDefault="00AC27B9" w:rsidP="000C12A6">
            <w:pPr>
              <w:spacing w:after="0"/>
              <w:jc w:val="both"/>
              <w:rPr>
                <w:rFonts w:ascii="Tahoma" w:hAnsi="Tahoma" w:cs="Tahoma"/>
                <w:noProof w:val="0"/>
                <w:sz w:val="16"/>
                <w:szCs w:val="16"/>
              </w:rPr>
            </w:pPr>
            <w:r w:rsidRPr="00D42F4B">
              <w:rPr>
                <w:rFonts w:ascii="Tahoma" w:hAnsi="Tahoma" w:cs="Tahoma"/>
                <w:noProof w:val="0"/>
                <w:sz w:val="16"/>
                <w:szCs w:val="16"/>
              </w:rPr>
              <w:t>Dodano 7 novih predmetov v spletni učilnici, povečan obseg izobraževanja (št. ur in št. udeležencev).</w:t>
            </w:r>
          </w:p>
        </w:tc>
      </w:tr>
      <w:tr w:rsidR="00AC27B9" w:rsidRPr="00D42F4B">
        <w:tc>
          <w:tcPr>
            <w:tcW w:w="2518" w:type="dxa"/>
          </w:tcPr>
          <w:p w:rsidR="00AC27B9" w:rsidRPr="00D42F4B" w:rsidRDefault="00AC27B9" w:rsidP="00B92018">
            <w:pPr>
              <w:spacing w:after="0"/>
              <w:rPr>
                <w:rFonts w:ascii="Tahoma" w:hAnsi="Tahoma" w:cs="Tahoma"/>
                <w:noProof w:val="0"/>
                <w:sz w:val="16"/>
                <w:szCs w:val="16"/>
              </w:rPr>
            </w:pPr>
            <w:r w:rsidRPr="00D42F4B">
              <w:rPr>
                <w:rFonts w:ascii="Tahoma" w:hAnsi="Tahoma" w:cs="Tahoma"/>
                <w:noProof w:val="0"/>
                <w:sz w:val="16"/>
                <w:szCs w:val="16"/>
              </w:rPr>
              <w:t>Razvoj novega repozitorija s tehnološkimi izboljšavami</w:t>
            </w:r>
            <w:r w:rsidR="005A0C25">
              <w:rPr>
                <w:rFonts w:ascii="Tahoma" w:hAnsi="Tahoma" w:cs="Tahoma"/>
                <w:noProof w:val="0"/>
                <w:sz w:val="16"/>
                <w:szCs w:val="16"/>
              </w:rPr>
              <w:t xml:space="preserve"> </w:t>
            </w:r>
            <w:r w:rsidR="00B92018" w:rsidRPr="00D42F4B">
              <w:rPr>
                <w:rFonts w:ascii="Tahoma" w:hAnsi="Tahoma" w:cs="Tahoma"/>
                <w:noProof w:val="0"/>
                <w:sz w:val="16"/>
                <w:szCs w:val="16"/>
              </w:rPr>
              <w:t>(</w:t>
            </w:r>
            <w:r w:rsidRPr="00D42F4B">
              <w:rPr>
                <w:rFonts w:ascii="Tahoma" w:hAnsi="Tahoma" w:cs="Tahoma"/>
                <w:noProof w:val="0"/>
                <w:sz w:val="16"/>
                <w:szCs w:val="16"/>
              </w:rPr>
              <w:t>digitalizacij</w:t>
            </w:r>
            <w:r w:rsidR="00B92018" w:rsidRPr="00D42F4B">
              <w:rPr>
                <w:rFonts w:ascii="Tahoma" w:hAnsi="Tahoma" w:cs="Tahoma"/>
                <w:noProof w:val="0"/>
                <w:sz w:val="16"/>
                <w:szCs w:val="16"/>
              </w:rPr>
              <w:t>a)</w:t>
            </w:r>
            <w:r w:rsidRPr="00D42F4B">
              <w:rPr>
                <w:rFonts w:ascii="Tahoma" w:hAnsi="Tahoma" w:cs="Tahoma"/>
                <w:noProof w:val="0"/>
                <w:sz w:val="16"/>
                <w:szCs w:val="16"/>
              </w:rPr>
              <w:t>.</w:t>
            </w:r>
          </w:p>
        </w:tc>
        <w:tc>
          <w:tcPr>
            <w:tcW w:w="2977" w:type="dxa"/>
          </w:tcPr>
          <w:p w:rsidR="00AC27B9" w:rsidRPr="00D42F4B" w:rsidRDefault="00AC27B9" w:rsidP="008C37FF">
            <w:pPr>
              <w:spacing w:after="0"/>
              <w:rPr>
                <w:rFonts w:ascii="Tahoma" w:hAnsi="Tahoma" w:cs="Tahoma"/>
                <w:noProof w:val="0"/>
                <w:sz w:val="16"/>
                <w:szCs w:val="16"/>
              </w:rPr>
            </w:pPr>
            <w:r w:rsidRPr="00D42F4B">
              <w:rPr>
                <w:rFonts w:ascii="Tahoma" w:hAnsi="Tahoma" w:cs="Tahoma"/>
                <w:noProof w:val="0"/>
                <w:sz w:val="16"/>
                <w:szCs w:val="16"/>
              </w:rPr>
              <w:t>Drugo:</w:t>
            </w:r>
            <w:r w:rsidR="00F44677" w:rsidRPr="00D42F4B">
              <w:rPr>
                <w:rFonts w:ascii="Tahoma" w:hAnsi="Tahoma" w:cs="Tahoma"/>
                <w:noProof w:val="0"/>
                <w:sz w:val="16"/>
                <w:szCs w:val="16"/>
              </w:rPr>
              <w:t xml:space="preserve"> </w:t>
            </w:r>
            <w:r w:rsidR="008C37FF">
              <w:rPr>
                <w:rFonts w:ascii="Tahoma" w:hAnsi="Tahoma" w:cs="Tahoma"/>
                <w:noProof w:val="0"/>
                <w:sz w:val="16"/>
                <w:szCs w:val="16"/>
              </w:rPr>
              <w:t>s</w:t>
            </w:r>
            <w:r w:rsidRPr="00D42F4B">
              <w:rPr>
                <w:rFonts w:ascii="Tahoma" w:hAnsi="Tahoma" w:cs="Tahoma"/>
                <w:noProof w:val="0"/>
                <w:sz w:val="16"/>
                <w:szCs w:val="16"/>
              </w:rPr>
              <w:t xml:space="preserve">odelovanje pri skupni prijavi repozitorija treh univerz na razpisu </w:t>
            </w:r>
            <w:r w:rsidR="00047962" w:rsidRPr="00D42F4B">
              <w:rPr>
                <w:rFonts w:ascii="Tahoma" w:hAnsi="Tahoma" w:cs="Tahoma"/>
                <w:noProof w:val="0"/>
                <w:sz w:val="16"/>
                <w:szCs w:val="16"/>
              </w:rPr>
              <w:t>Ministrstva za izobraževanje, znanost, kulturo in šport RS</w:t>
            </w:r>
            <w:r w:rsidRPr="00D42F4B">
              <w:rPr>
                <w:rFonts w:ascii="Tahoma" w:hAnsi="Tahoma" w:cs="Tahoma"/>
                <w:noProof w:val="0"/>
                <w:sz w:val="16"/>
                <w:szCs w:val="16"/>
              </w:rPr>
              <w:t>.</w:t>
            </w:r>
          </w:p>
        </w:tc>
        <w:tc>
          <w:tcPr>
            <w:tcW w:w="3717" w:type="dxa"/>
          </w:tcPr>
          <w:p w:rsidR="00513F61" w:rsidRPr="00513F61" w:rsidRDefault="00513F61" w:rsidP="00513F61">
            <w:pPr>
              <w:spacing w:after="0" w:line="240" w:lineRule="auto"/>
              <w:rPr>
                <w:rFonts w:ascii="Tahoma" w:eastAsia="Calibri" w:hAnsi="Tahoma" w:cs="Tahoma"/>
                <w:noProof w:val="0"/>
                <w:sz w:val="16"/>
                <w:szCs w:val="16"/>
                <w:lang w:eastAsia="en-US"/>
              </w:rPr>
            </w:pPr>
            <w:r w:rsidRPr="004A31FF">
              <w:rPr>
                <w:rFonts w:ascii="Tahoma" w:eastAsia="Calibri" w:hAnsi="Tahoma" w:cs="Tahoma"/>
                <w:noProof w:val="0"/>
                <w:sz w:val="16"/>
                <w:szCs w:val="16"/>
                <w:lang w:eastAsia="en-US"/>
              </w:rPr>
              <w:t xml:space="preserve">Prijava je odobrena, projekt repozitorij bo realiziran v </w:t>
            </w:r>
            <w:r w:rsidR="008C37FF">
              <w:rPr>
                <w:rFonts w:ascii="Tahoma" w:eastAsia="Calibri" w:hAnsi="Tahoma" w:cs="Tahoma"/>
                <w:noProof w:val="0"/>
                <w:sz w:val="16"/>
                <w:szCs w:val="16"/>
                <w:lang w:eastAsia="en-US"/>
              </w:rPr>
              <w:t xml:space="preserve">letu </w:t>
            </w:r>
            <w:r w:rsidRPr="004A31FF">
              <w:rPr>
                <w:rFonts w:ascii="Tahoma" w:eastAsia="Calibri" w:hAnsi="Tahoma" w:cs="Tahoma"/>
                <w:noProof w:val="0"/>
                <w:sz w:val="16"/>
                <w:szCs w:val="16"/>
                <w:lang w:eastAsia="en-US"/>
              </w:rPr>
              <w:t>2013.</w:t>
            </w:r>
          </w:p>
          <w:p w:rsidR="00AC27B9" w:rsidRPr="00D42F4B" w:rsidRDefault="00AC27B9" w:rsidP="00CB2527">
            <w:pPr>
              <w:spacing w:after="0"/>
              <w:jc w:val="both"/>
              <w:rPr>
                <w:rFonts w:ascii="Tahoma" w:hAnsi="Tahoma" w:cs="Tahoma"/>
                <w:noProof w:val="0"/>
                <w:sz w:val="16"/>
                <w:szCs w:val="16"/>
              </w:rPr>
            </w:pPr>
          </w:p>
        </w:tc>
      </w:tr>
      <w:tr w:rsidR="00744F6F" w:rsidRPr="00D42F4B" w:rsidTr="000D7408">
        <w:tc>
          <w:tcPr>
            <w:tcW w:w="9212" w:type="dxa"/>
            <w:gridSpan w:val="3"/>
            <w:shd w:val="clear" w:color="auto" w:fill="A6A6A6" w:themeFill="background1" w:themeFillShade="A6"/>
          </w:tcPr>
          <w:p w:rsidR="00744F6F" w:rsidRPr="00D42F4B" w:rsidRDefault="002E5930" w:rsidP="002E5930">
            <w:pPr>
              <w:spacing w:after="0"/>
              <w:rPr>
                <w:rFonts w:ascii="Tahoma" w:hAnsi="Tahoma" w:cs="Tahoma"/>
                <w:b/>
                <w:noProof w:val="0"/>
                <w:sz w:val="16"/>
                <w:szCs w:val="16"/>
              </w:rPr>
            </w:pPr>
            <w:r>
              <w:rPr>
                <w:rFonts w:ascii="Tahoma" w:hAnsi="Tahoma" w:cs="Tahoma"/>
                <w:b/>
                <w:noProof w:val="0"/>
                <w:sz w:val="16"/>
                <w:szCs w:val="16"/>
              </w:rPr>
              <w:t xml:space="preserve">                                                            </w:t>
            </w:r>
            <w:r w:rsidR="00744F6F" w:rsidRPr="00D42F4B">
              <w:rPr>
                <w:rFonts w:ascii="Tahoma" w:hAnsi="Tahoma" w:cs="Tahoma"/>
                <w:b/>
                <w:noProof w:val="0"/>
                <w:sz w:val="16"/>
                <w:szCs w:val="16"/>
              </w:rPr>
              <w:t>ZALOŽNIŠKA DEJAVNOST</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Sodelovanje na področju založništva v okviru UL.</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Ni realizirano.</w:t>
            </w:r>
          </w:p>
        </w:tc>
        <w:tc>
          <w:tcPr>
            <w:tcW w:w="371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 xml:space="preserve">Komisija za založništvo na UL ni </w:t>
            </w:r>
            <w:r w:rsidR="008C37FF">
              <w:rPr>
                <w:rFonts w:ascii="Tahoma" w:hAnsi="Tahoma" w:cs="Tahoma"/>
                <w:noProof w:val="0"/>
                <w:sz w:val="16"/>
                <w:szCs w:val="16"/>
              </w:rPr>
              <w:t xml:space="preserve">bila </w:t>
            </w:r>
            <w:r w:rsidRPr="00D42F4B">
              <w:rPr>
                <w:rFonts w:ascii="Tahoma" w:hAnsi="Tahoma" w:cs="Tahoma"/>
                <w:noProof w:val="0"/>
                <w:sz w:val="16"/>
                <w:szCs w:val="16"/>
              </w:rPr>
              <w:t>reaktivirana.</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Recenzentski postopki.</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Realizirano v letu 2012.</w:t>
            </w:r>
          </w:p>
        </w:tc>
        <w:tc>
          <w:tcPr>
            <w:tcW w:w="3717" w:type="dxa"/>
          </w:tcPr>
          <w:p w:rsidR="00AC27B9" w:rsidRPr="00D42F4B" w:rsidRDefault="00AC27B9" w:rsidP="00F44677">
            <w:pPr>
              <w:spacing w:after="0"/>
              <w:jc w:val="both"/>
              <w:rPr>
                <w:rFonts w:ascii="Tahoma" w:hAnsi="Tahoma" w:cs="Tahoma"/>
                <w:noProof w:val="0"/>
                <w:sz w:val="16"/>
                <w:szCs w:val="16"/>
              </w:rPr>
            </w:pPr>
            <w:r w:rsidRPr="00D42F4B">
              <w:rPr>
                <w:rFonts w:ascii="Tahoma" w:hAnsi="Tahoma" w:cs="Tahoma"/>
                <w:noProof w:val="0"/>
                <w:sz w:val="16"/>
                <w:szCs w:val="16"/>
              </w:rPr>
              <w:t>Dve neodvisni recenziji za znanstvene monografije, ena strokovna in ena pedagoško</w:t>
            </w:r>
            <w:r w:rsidR="00F44677" w:rsidRPr="00D42F4B">
              <w:rPr>
                <w:rFonts w:ascii="Tahoma" w:hAnsi="Tahoma" w:cs="Tahoma"/>
                <w:noProof w:val="0"/>
                <w:sz w:val="16"/>
                <w:szCs w:val="16"/>
              </w:rPr>
              <w:t>-d</w:t>
            </w:r>
            <w:r w:rsidRPr="00D42F4B">
              <w:rPr>
                <w:rFonts w:ascii="Tahoma" w:hAnsi="Tahoma" w:cs="Tahoma"/>
                <w:noProof w:val="0"/>
                <w:sz w:val="16"/>
                <w:szCs w:val="16"/>
              </w:rPr>
              <w:t>idaktična recenzija za učbenike.</w:t>
            </w:r>
          </w:p>
        </w:tc>
      </w:tr>
      <w:tr w:rsidR="00744F6F" w:rsidRPr="00D42F4B" w:rsidTr="000D7408">
        <w:tc>
          <w:tcPr>
            <w:tcW w:w="9212" w:type="dxa"/>
            <w:gridSpan w:val="3"/>
            <w:shd w:val="clear" w:color="auto" w:fill="A6A6A6" w:themeFill="background1" w:themeFillShade="A6"/>
          </w:tcPr>
          <w:p w:rsidR="00744F6F" w:rsidRPr="00D42F4B" w:rsidRDefault="00AC168E" w:rsidP="00AC168E">
            <w:pPr>
              <w:spacing w:after="0"/>
              <w:rPr>
                <w:rFonts w:ascii="Tahoma" w:hAnsi="Tahoma" w:cs="Tahoma"/>
                <w:b/>
                <w:noProof w:val="0"/>
                <w:sz w:val="16"/>
                <w:szCs w:val="16"/>
              </w:rPr>
            </w:pPr>
            <w:r>
              <w:rPr>
                <w:rFonts w:ascii="Tahoma" w:hAnsi="Tahoma" w:cs="Tahoma"/>
                <w:b/>
                <w:noProof w:val="0"/>
                <w:sz w:val="16"/>
                <w:szCs w:val="16"/>
              </w:rPr>
              <w:t xml:space="preserve">                                     </w:t>
            </w:r>
            <w:r w:rsidR="00744F6F" w:rsidRPr="00D42F4B">
              <w:rPr>
                <w:rFonts w:ascii="Tahoma" w:hAnsi="Tahoma" w:cs="Tahoma"/>
                <w:b/>
                <w:noProof w:val="0"/>
                <w:sz w:val="16"/>
                <w:szCs w:val="16"/>
              </w:rPr>
              <w:t>INVESTICIJE IN VZDRŽEVANJE, PROSTORI IN OPREMA</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Varčevanje na področju javnega naročila za pisarniško opremo.</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Realizirano v letu 2012.</w:t>
            </w:r>
          </w:p>
        </w:tc>
        <w:tc>
          <w:tcPr>
            <w:tcW w:w="3717" w:type="dxa"/>
            <w:noWrap/>
            <w:vAlign w:val="center"/>
          </w:tcPr>
          <w:p w:rsidR="00AC27B9" w:rsidRPr="00D42F4B" w:rsidRDefault="00AC27B9" w:rsidP="007476FB">
            <w:pPr>
              <w:spacing w:after="0"/>
              <w:jc w:val="both"/>
              <w:rPr>
                <w:rFonts w:ascii="Tahoma" w:hAnsi="Tahoma" w:cs="Tahoma"/>
                <w:noProof w:val="0"/>
                <w:sz w:val="16"/>
                <w:szCs w:val="16"/>
              </w:rPr>
            </w:pPr>
            <w:r w:rsidRPr="00D42F4B">
              <w:rPr>
                <w:rFonts w:ascii="Tahoma" w:hAnsi="Tahoma" w:cs="Tahoma"/>
                <w:noProof w:val="0"/>
                <w:sz w:val="16"/>
                <w:szCs w:val="16"/>
              </w:rPr>
              <w:t>Varčevanje na področju javnega naročanja pisarniške opreme smo zaključili v letu 2012. Naročanje se že izvaja.</w:t>
            </w:r>
          </w:p>
        </w:tc>
      </w:tr>
      <w:tr w:rsidR="000B2A09" w:rsidRPr="000B2A09" w:rsidTr="00C513B8">
        <w:tc>
          <w:tcPr>
            <w:tcW w:w="2518" w:type="dxa"/>
          </w:tcPr>
          <w:p w:rsidR="009C5095" w:rsidRPr="000B2A09" w:rsidRDefault="00C654FB" w:rsidP="00C513B8">
            <w:pPr>
              <w:spacing w:after="0"/>
              <w:rPr>
                <w:rFonts w:ascii="Tahoma" w:hAnsi="Tahoma" w:cs="Tahoma"/>
                <w:noProof w:val="0"/>
                <w:sz w:val="16"/>
                <w:szCs w:val="16"/>
              </w:rPr>
            </w:pPr>
            <w:r w:rsidRPr="000B2A09">
              <w:rPr>
                <w:rFonts w:ascii="Tahoma" w:hAnsi="Tahoma" w:cs="Tahoma"/>
                <w:noProof w:val="0"/>
                <w:sz w:val="16"/>
                <w:szCs w:val="16"/>
              </w:rPr>
              <w:t>Promocija Z</w:t>
            </w:r>
            <w:r w:rsidR="009C5095" w:rsidRPr="000B2A09">
              <w:rPr>
                <w:rFonts w:ascii="Tahoma" w:hAnsi="Tahoma" w:cs="Tahoma"/>
                <w:noProof w:val="0"/>
                <w:sz w:val="16"/>
                <w:szCs w:val="16"/>
              </w:rPr>
              <w:t>aložbe</w:t>
            </w:r>
            <w:r w:rsidR="008C37FF">
              <w:rPr>
                <w:rFonts w:ascii="Tahoma" w:hAnsi="Tahoma" w:cs="Tahoma"/>
                <w:noProof w:val="0"/>
                <w:sz w:val="16"/>
                <w:szCs w:val="16"/>
              </w:rPr>
              <w:t xml:space="preserve"> FDV</w:t>
            </w:r>
            <w:r w:rsidR="009C5095" w:rsidRPr="000B2A09">
              <w:rPr>
                <w:rFonts w:ascii="Tahoma" w:hAnsi="Tahoma" w:cs="Tahoma"/>
                <w:noProof w:val="0"/>
                <w:sz w:val="16"/>
                <w:szCs w:val="16"/>
              </w:rPr>
              <w:t xml:space="preserve">. </w:t>
            </w:r>
          </w:p>
        </w:tc>
        <w:tc>
          <w:tcPr>
            <w:tcW w:w="2977" w:type="dxa"/>
          </w:tcPr>
          <w:p w:rsidR="009C5095" w:rsidRPr="000B2A09" w:rsidRDefault="009C5095" w:rsidP="00C513B8">
            <w:pPr>
              <w:spacing w:after="0"/>
              <w:rPr>
                <w:rFonts w:ascii="Tahoma" w:hAnsi="Tahoma" w:cs="Tahoma"/>
                <w:noProof w:val="0"/>
                <w:sz w:val="16"/>
                <w:szCs w:val="16"/>
              </w:rPr>
            </w:pPr>
            <w:r w:rsidRPr="000B2A09">
              <w:rPr>
                <w:rFonts w:ascii="Tahoma" w:hAnsi="Tahoma" w:cs="Tahoma"/>
                <w:noProof w:val="0"/>
                <w:sz w:val="16"/>
                <w:szCs w:val="16"/>
              </w:rPr>
              <w:t>Realizirano v letu 2012.</w:t>
            </w:r>
          </w:p>
        </w:tc>
        <w:tc>
          <w:tcPr>
            <w:tcW w:w="3717" w:type="dxa"/>
            <w:noWrap/>
            <w:vAlign w:val="center"/>
          </w:tcPr>
          <w:p w:rsidR="009C5095" w:rsidRPr="000B2A09" w:rsidRDefault="00C654FB" w:rsidP="008C37FF">
            <w:pPr>
              <w:spacing w:after="0"/>
              <w:jc w:val="both"/>
              <w:rPr>
                <w:rFonts w:ascii="Tahoma" w:hAnsi="Tahoma" w:cs="Tahoma"/>
                <w:noProof w:val="0"/>
                <w:sz w:val="16"/>
                <w:szCs w:val="16"/>
              </w:rPr>
            </w:pPr>
            <w:r w:rsidRPr="000B2A09">
              <w:rPr>
                <w:rFonts w:ascii="Tahoma" w:hAnsi="Tahoma" w:cs="Tahoma"/>
                <w:noProof w:val="0"/>
                <w:sz w:val="16"/>
                <w:szCs w:val="16"/>
              </w:rPr>
              <w:t xml:space="preserve">Knjigarno Založbe </w:t>
            </w:r>
            <w:r w:rsidR="008C37FF">
              <w:rPr>
                <w:rFonts w:ascii="Tahoma" w:hAnsi="Tahoma" w:cs="Tahoma"/>
                <w:noProof w:val="0"/>
                <w:sz w:val="16"/>
                <w:szCs w:val="16"/>
              </w:rPr>
              <w:t xml:space="preserve">FDV </w:t>
            </w:r>
            <w:r w:rsidRPr="000B2A09">
              <w:rPr>
                <w:rFonts w:ascii="Tahoma" w:hAnsi="Tahoma" w:cs="Tahoma"/>
                <w:noProof w:val="0"/>
                <w:sz w:val="16"/>
                <w:szCs w:val="16"/>
              </w:rPr>
              <w:t>smo preselili v avlo</w:t>
            </w:r>
            <w:r w:rsidR="009C5095" w:rsidRPr="000B2A09">
              <w:rPr>
                <w:rFonts w:ascii="Tahoma" w:hAnsi="Tahoma" w:cs="Tahoma"/>
                <w:noProof w:val="0"/>
                <w:sz w:val="16"/>
                <w:szCs w:val="16"/>
              </w:rPr>
              <w:t xml:space="preserve"> </w:t>
            </w:r>
            <w:r w:rsidR="008C37FF">
              <w:rPr>
                <w:rFonts w:ascii="Tahoma" w:hAnsi="Tahoma" w:cs="Tahoma"/>
                <w:noProof w:val="0"/>
                <w:sz w:val="16"/>
                <w:szCs w:val="16"/>
              </w:rPr>
              <w:t>fakultete</w:t>
            </w:r>
            <w:r w:rsidR="009C5095" w:rsidRPr="000B2A09">
              <w:rPr>
                <w:rFonts w:ascii="Tahoma" w:hAnsi="Tahoma" w:cs="Tahoma"/>
                <w:noProof w:val="0"/>
                <w:sz w:val="16"/>
                <w:szCs w:val="16"/>
              </w:rPr>
              <w:t xml:space="preserve">. </w:t>
            </w:r>
          </w:p>
        </w:tc>
      </w:tr>
      <w:tr w:rsidR="00A87AFE" w:rsidRPr="00D42F4B" w:rsidTr="000D7408">
        <w:tc>
          <w:tcPr>
            <w:tcW w:w="9212" w:type="dxa"/>
            <w:gridSpan w:val="3"/>
            <w:shd w:val="clear" w:color="auto" w:fill="A6A6A6" w:themeFill="background1" w:themeFillShade="A6"/>
          </w:tcPr>
          <w:p w:rsidR="00A87AFE" w:rsidRPr="00D42F4B" w:rsidRDefault="002F0097" w:rsidP="002F0097">
            <w:pPr>
              <w:spacing w:after="0"/>
              <w:rPr>
                <w:rFonts w:ascii="Tahoma" w:hAnsi="Tahoma" w:cs="Tahoma"/>
                <w:b/>
                <w:noProof w:val="0"/>
                <w:sz w:val="16"/>
                <w:szCs w:val="16"/>
              </w:rPr>
            </w:pPr>
            <w:r>
              <w:rPr>
                <w:rFonts w:ascii="Tahoma" w:hAnsi="Tahoma" w:cs="Tahoma"/>
                <w:b/>
                <w:noProof w:val="0"/>
                <w:sz w:val="16"/>
                <w:szCs w:val="16"/>
              </w:rPr>
              <w:t xml:space="preserve">                                                             </w:t>
            </w:r>
            <w:r w:rsidR="00A87AFE" w:rsidRPr="00D42F4B">
              <w:rPr>
                <w:rFonts w:ascii="Tahoma" w:hAnsi="Tahoma" w:cs="Tahoma"/>
                <w:b/>
                <w:noProof w:val="0"/>
                <w:sz w:val="16"/>
                <w:szCs w:val="16"/>
              </w:rPr>
              <w:t>INFORMACIJSKI SISTEM</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Nadgradnja poročilnega sistema. Sodelovanje pri projektu »Skupna baza«.</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bCs/>
                <w:noProof w:val="0"/>
                <w:color w:val="222222"/>
                <w:sz w:val="16"/>
                <w:szCs w:val="16"/>
              </w:rPr>
              <w:t xml:space="preserve">Delno realizirano in vključeno v program dela </w:t>
            </w:r>
            <w:r w:rsidR="008C37FF">
              <w:rPr>
                <w:rFonts w:ascii="Tahoma" w:hAnsi="Tahoma" w:cs="Tahoma"/>
                <w:bCs/>
                <w:noProof w:val="0"/>
                <w:color w:val="222222"/>
                <w:sz w:val="16"/>
                <w:szCs w:val="16"/>
              </w:rPr>
              <w:t xml:space="preserve">za </w:t>
            </w:r>
            <w:r w:rsidRPr="00D42F4B">
              <w:rPr>
                <w:rFonts w:ascii="Tahoma" w:hAnsi="Tahoma" w:cs="Tahoma"/>
                <w:bCs/>
                <w:noProof w:val="0"/>
                <w:color w:val="222222"/>
                <w:sz w:val="16"/>
                <w:szCs w:val="16"/>
              </w:rPr>
              <w:t>2013.</w:t>
            </w:r>
          </w:p>
        </w:tc>
        <w:tc>
          <w:tcPr>
            <w:tcW w:w="3717" w:type="dxa"/>
          </w:tcPr>
          <w:p w:rsidR="00AC27B9" w:rsidRPr="00D42F4B" w:rsidRDefault="00AC27B9" w:rsidP="008C37FF">
            <w:pPr>
              <w:spacing w:after="0"/>
              <w:jc w:val="both"/>
              <w:rPr>
                <w:rFonts w:ascii="Tahoma" w:hAnsi="Tahoma" w:cs="Tahoma"/>
                <w:noProof w:val="0"/>
                <w:sz w:val="16"/>
                <w:szCs w:val="16"/>
              </w:rPr>
            </w:pPr>
            <w:r w:rsidRPr="00D42F4B">
              <w:rPr>
                <w:rFonts w:ascii="Tahoma" w:hAnsi="Tahoma" w:cs="Tahoma"/>
                <w:noProof w:val="0"/>
                <w:sz w:val="16"/>
                <w:szCs w:val="16"/>
              </w:rPr>
              <w:t>Dodela se modul za pripravo osebnih načrtov za pedagoško in raziskovalno delo.</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Nadgradnja programske opreme, fotogalerija – za vzpostavitev portalov po področjih upravljanja fakultete.</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bCs/>
                <w:noProof w:val="0"/>
                <w:color w:val="222222"/>
                <w:sz w:val="16"/>
                <w:szCs w:val="16"/>
              </w:rPr>
              <w:t xml:space="preserve">Delno realizirano in vključeno v program dela </w:t>
            </w:r>
            <w:r w:rsidR="008C37FF">
              <w:rPr>
                <w:rFonts w:ascii="Tahoma" w:hAnsi="Tahoma" w:cs="Tahoma"/>
                <w:bCs/>
                <w:noProof w:val="0"/>
                <w:color w:val="222222"/>
                <w:sz w:val="16"/>
                <w:szCs w:val="16"/>
              </w:rPr>
              <w:t xml:space="preserve">za </w:t>
            </w:r>
            <w:r w:rsidRPr="00D42F4B">
              <w:rPr>
                <w:rFonts w:ascii="Tahoma" w:hAnsi="Tahoma" w:cs="Tahoma"/>
                <w:bCs/>
                <w:noProof w:val="0"/>
                <w:color w:val="222222"/>
                <w:sz w:val="16"/>
                <w:szCs w:val="16"/>
              </w:rPr>
              <w:t>2013.</w:t>
            </w:r>
          </w:p>
        </w:tc>
        <w:tc>
          <w:tcPr>
            <w:tcW w:w="3717" w:type="dxa"/>
          </w:tcPr>
          <w:p w:rsidR="00AC27B9" w:rsidRPr="00D42F4B" w:rsidRDefault="00AC27B9" w:rsidP="00860BBA">
            <w:pPr>
              <w:spacing w:after="0"/>
              <w:jc w:val="both"/>
              <w:rPr>
                <w:rFonts w:ascii="Tahoma" w:hAnsi="Tahoma" w:cs="Tahoma"/>
                <w:noProof w:val="0"/>
                <w:sz w:val="16"/>
                <w:szCs w:val="16"/>
              </w:rPr>
            </w:pPr>
            <w:r w:rsidRPr="00D42F4B">
              <w:rPr>
                <w:rFonts w:ascii="Tahoma" w:hAnsi="Tahoma" w:cs="Tahoma"/>
                <w:noProof w:val="0"/>
                <w:sz w:val="16"/>
                <w:szCs w:val="16"/>
              </w:rPr>
              <w:t>Urejen je skupni prostor za shranjevanje fotomateriala.</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Izdelava statistik in analiz, nadgradnja programske opreme.</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bCs/>
                <w:noProof w:val="0"/>
                <w:color w:val="222222"/>
                <w:sz w:val="16"/>
                <w:szCs w:val="16"/>
              </w:rPr>
              <w:t xml:space="preserve">Delno realizirano in vključeno v program dela </w:t>
            </w:r>
            <w:r w:rsidR="008C37FF">
              <w:rPr>
                <w:rFonts w:ascii="Tahoma" w:hAnsi="Tahoma" w:cs="Tahoma"/>
                <w:bCs/>
                <w:noProof w:val="0"/>
                <w:color w:val="222222"/>
                <w:sz w:val="16"/>
                <w:szCs w:val="16"/>
              </w:rPr>
              <w:t xml:space="preserve">za </w:t>
            </w:r>
            <w:r w:rsidRPr="00D42F4B">
              <w:rPr>
                <w:rFonts w:ascii="Tahoma" w:hAnsi="Tahoma" w:cs="Tahoma"/>
                <w:bCs/>
                <w:noProof w:val="0"/>
                <w:color w:val="222222"/>
                <w:sz w:val="16"/>
                <w:szCs w:val="16"/>
              </w:rPr>
              <w:t>2013.</w:t>
            </w:r>
          </w:p>
        </w:tc>
        <w:tc>
          <w:tcPr>
            <w:tcW w:w="3717" w:type="dxa"/>
          </w:tcPr>
          <w:p w:rsidR="00AC27B9" w:rsidRPr="00D42F4B" w:rsidRDefault="00AC27B9" w:rsidP="00860BBA">
            <w:pPr>
              <w:spacing w:after="0"/>
              <w:jc w:val="both"/>
              <w:rPr>
                <w:rFonts w:ascii="Tahoma" w:hAnsi="Tahoma" w:cs="Tahoma"/>
                <w:noProof w:val="0"/>
                <w:sz w:val="16"/>
                <w:szCs w:val="16"/>
              </w:rPr>
            </w:pPr>
            <w:r w:rsidRPr="00D42F4B">
              <w:rPr>
                <w:rFonts w:ascii="Tahoma" w:hAnsi="Tahoma" w:cs="Tahoma"/>
                <w:noProof w:val="0"/>
                <w:sz w:val="16"/>
                <w:szCs w:val="16"/>
              </w:rPr>
              <w:t>Izdelava poročil za študijsko področje za UL. Integracija EVŠ.</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Uvedba enotne digitalne identitete, nadgradnja aplikacije »helpdesk« ter izdelava statistik in analiz.</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bCs/>
                <w:noProof w:val="0"/>
                <w:color w:val="222222"/>
                <w:sz w:val="16"/>
                <w:szCs w:val="16"/>
              </w:rPr>
              <w:t>Delno realizirano in vključeno v program dela</w:t>
            </w:r>
            <w:r w:rsidR="008C37FF">
              <w:rPr>
                <w:rFonts w:ascii="Tahoma" w:hAnsi="Tahoma" w:cs="Tahoma"/>
                <w:bCs/>
                <w:noProof w:val="0"/>
                <w:color w:val="222222"/>
                <w:sz w:val="16"/>
                <w:szCs w:val="16"/>
              </w:rPr>
              <w:t xml:space="preserve"> za</w:t>
            </w:r>
            <w:r w:rsidRPr="00D42F4B">
              <w:rPr>
                <w:rFonts w:ascii="Tahoma" w:hAnsi="Tahoma" w:cs="Tahoma"/>
                <w:bCs/>
                <w:noProof w:val="0"/>
                <w:color w:val="222222"/>
                <w:sz w:val="16"/>
                <w:szCs w:val="16"/>
              </w:rPr>
              <w:t xml:space="preserve"> 2013.</w:t>
            </w:r>
          </w:p>
        </w:tc>
        <w:tc>
          <w:tcPr>
            <w:tcW w:w="3717" w:type="dxa"/>
          </w:tcPr>
          <w:p w:rsidR="00AC27B9" w:rsidRPr="00D42F4B" w:rsidRDefault="008C37FF" w:rsidP="008C37FF">
            <w:pPr>
              <w:spacing w:after="0"/>
              <w:jc w:val="both"/>
              <w:rPr>
                <w:rFonts w:ascii="Tahoma" w:hAnsi="Tahoma" w:cs="Tahoma"/>
                <w:noProof w:val="0"/>
                <w:sz w:val="16"/>
                <w:szCs w:val="16"/>
              </w:rPr>
            </w:pPr>
            <w:r>
              <w:rPr>
                <w:rFonts w:ascii="Tahoma" w:hAnsi="Tahoma" w:cs="Tahoma"/>
                <w:noProof w:val="0"/>
                <w:sz w:val="16"/>
                <w:szCs w:val="16"/>
              </w:rPr>
              <w:t>U</w:t>
            </w:r>
            <w:r w:rsidRPr="00D42F4B">
              <w:rPr>
                <w:rFonts w:ascii="Tahoma" w:hAnsi="Tahoma" w:cs="Tahoma"/>
                <w:noProof w:val="0"/>
                <w:sz w:val="16"/>
                <w:szCs w:val="16"/>
              </w:rPr>
              <w:t xml:space="preserve">porabniki </w:t>
            </w:r>
            <w:r w:rsidR="00AC27B9" w:rsidRPr="00D42F4B">
              <w:rPr>
                <w:rFonts w:ascii="Tahoma" w:hAnsi="Tahoma" w:cs="Tahoma"/>
                <w:noProof w:val="0"/>
                <w:sz w:val="16"/>
                <w:szCs w:val="16"/>
              </w:rPr>
              <w:t>Eduroam</w:t>
            </w:r>
            <w:r>
              <w:rPr>
                <w:rFonts w:ascii="Tahoma" w:hAnsi="Tahoma" w:cs="Tahoma"/>
                <w:noProof w:val="0"/>
                <w:sz w:val="16"/>
                <w:szCs w:val="16"/>
              </w:rPr>
              <w:t>a</w:t>
            </w:r>
            <w:r w:rsidR="00AC27B9" w:rsidRPr="00D42F4B">
              <w:rPr>
                <w:rFonts w:ascii="Tahoma" w:hAnsi="Tahoma" w:cs="Tahoma"/>
                <w:noProof w:val="0"/>
                <w:sz w:val="16"/>
                <w:szCs w:val="16"/>
              </w:rPr>
              <w:t xml:space="preserve">, prijava </w:t>
            </w:r>
            <w:r>
              <w:rPr>
                <w:rFonts w:ascii="Tahoma" w:hAnsi="Tahoma" w:cs="Tahoma"/>
                <w:noProof w:val="0"/>
                <w:sz w:val="16"/>
                <w:szCs w:val="16"/>
              </w:rPr>
              <w:t>na</w:t>
            </w:r>
            <w:r w:rsidRPr="00D42F4B">
              <w:rPr>
                <w:rFonts w:ascii="Tahoma" w:hAnsi="Tahoma" w:cs="Tahoma"/>
                <w:noProof w:val="0"/>
                <w:sz w:val="16"/>
                <w:szCs w:val="16"/>
              </w:rPr>
              <w:t xml:space="preserve"> </w:t>
            </w:r>
            <w:r w:rsidR="00AC27B9" w:rsidRPr="00D42F4B">
              <w:rPr>
                <w:rFonts w:ascii="Tahoma" w:hAnsi="Tahoma" w:cs="Tahoma"/>
                <w:noProof w:val="0"/>
                <w:sz w:val="16"/>
                <w:szCs w:val="16"/>
              </w:rPr>
              <w:t xml:space="preserve">računalnike v učilnicah in </w:t>
            </w:r>
            <w:r>
              <w:rPr>
                <w:rFonts w:ascii="Tahoma" w:hAnsi="Tahoma" w:cs="Tahoma"/>
                <w:noProof w:val="0"/>
                <w:sz w:val="16"/>
                <w:szCs w:val="16"/>
              </w:rPr>
              <w:t xml:space="preserve">na </w:t>
            </w:r>
            <w:r w:rsidR="00AC27B9" w:rsidRPr="00D42F4B">
              <w:rPr>
                <w:rFonts w:ascii="Tahoma" w:hAnsi="Tahoma" w:cs="Tahoma"/>
                <w:noProof w:val="0"/>
                <w:sz w:val="16"/>
                <w:szCs w:val="16"/>
              </w:rPr>
              <w:t>mobilnih napravah v povezavi</w:t>
            </w:r>
            <w:r w:rsidR="00043FFE">
              <w:rPr>
                <w:rFonts w:ascii="Tahoma" w:hAnsi="Tahoma" w:cs="Tahoma"/>
                <w:noProof w:val="0"/>
                <w:sz w:val="16"/>
                <w:szCs w:val="16"/>
              </w:rPr>
              <w:t xml:space="preserve"> </w:t>
            </w:r>
            <w:r w:rsidR="00AC27B9" w:rsidRPr="00D42F4B">
              <w:rPr>
                <w:rFonts w:ascii="Tahoma" w:hAnsi="Tahoma" w:cs="Tahoma"/>
                <w:noProof w:val="0"/>
                <w:sz w:val="16"/>
                <w:szCs w:val="16"/>
              </w:rPr>
              <w:t>z RC UL.</w:t>
            </w:r>
          </w:p>
        </w:tc>
      </w:tr>
      <w:tr w:rsidR="000B2A09" w:rsidRPr="000B2A09" w:rsidTr="00C513B8">
        <w:tc>
          <w:tcPr>
            <w:tcW w:w="2518" w:type="dxa"/>
          </w:tcPr>
          <w:p w:rsidR="00BC6183" w:rsidRPr="000B2A09" w:rsidRDefault="00BC6183" w:rsidP="00C513B8">
            <w:pPr>
              <w:spacing w:after="0"/>
              <w:rPr>
                <w:rFonts w:ascii="Tahoma" w:hAnsi="Tahoma" w:cs="Tahoma"/>
                <w:noProof w:val="0"/>
                <w:sz w:val="16"/>
                <w:szCs w:val="16"/>
              </w:rPr>
            </w:pPr>
            <w:r w:rsidRPr="000B2A09">
              <w:rPr>
                <w:rFonts w:ascii="Tahoma" w:hAnsi="Tahoma" w:cs="Tahoma"/>
                <w:noProof w:val="0"/>
                <w:sz w:val="16"/>
                <w:szCs w:val="16"/>
              </w:rPr>
              <w:t>Prenova spletne strani fakultete.</w:t>
            </w:r>
          </w:p>
        </w:tc>
        <w:tc>
          <w:tcPr>
            <w:tcW w:w="2977" w:type="dxa"/>
          </w:tcPr>
          <w:p w:rsidR="00BC6183" w:rsidRPr="000B2A09" w:rsidRDefault="00BC6183" w:rsidP="00C513B8">
            <w:pPr>
              <w:spacing w:after="0"/>
              <w:rPr>
                <w:rFonts w:ascii="Tahoma" w:hAnsi="Tahoma" w:cs="Tahoma"/>
                <w:noProof w:val="0"/>
                <w:sz w:val="16"/>
                <w:szCs w:val="16"/>
              </w:rPr>
            </w:pPr>
            <w:r w:rsidRPr="000B2A09">
              <w:rPr>
                <w:rFonts w:ascii="Tahoma" w:hAnsi="Tahoma" w:cs="Tahoma"/>
                <w:noProof w:val="0"/>
                <w:sz w:val="16"/>
                <w:szCs w:val="16"/>
              </w:rPr>
              <w:t xml:space="preserve">Realizirano v letu 2012 in vključeno v program dela </w:t>
            </w:r>
            <w:r w:rsidR="008C37FF">
              <w:rPr>
                <w:rFonts w:ascii="Tahoma" w:hAnsi="Tahoma" w:cs="Tahoma"/>
                <w:noProof w:val="0"/>
                <w:sz w:val="16"/>
                <w:szCs w:val="16"/>
              </w:rPr>
              <w:t xml:space="preserve">za </w:t>
            </w:r>
            <w:r w:rsidRPr="000B2A09">
              <w:rPr>
                <w:rFonts w:ascii="Tahoma" w:hAnsi="Tahoma" w:cs="Tahoma"/>
                <w:noProof w:val="0"/>
                <w:sz w:val="16"/>
                <w:szCs w:val="16"/>
              </w:rPr>
              <w:t>2013.</w:t>
            </w:r>
          </w:p>
        </w:tc>
        <w:tc>
          <w:tcPr>
            <w:tcW w:w="3717" w:type="dxa"/>
          </w:tcPr>
          <w:p w:rsidR="00BC6183" w:rsidRPr="000B2A09" w:rsidRDefault="00BC6183" w:rsidP="00C513B8">
            <w:pPr>
              <w:spacing w:after="0"/>
              <w:jc w:val="both"/>
              <w:rPr>
                <w:rFonts w:ascii="Tahoma" w:hAnsi="Tahoma" w:cs="Tahoma"/>
                <w:noProof w:val="0"/>
                <w:sz w:val="16"/>
                <w:szCs w:val="16"/>
              </w:rPr>
            </w:pPr>
            <w:r w:rsidRPr="000B2A09">
              <w:rPr>
                <w:rFonts w:ascii="Tahoma" w:hAnsi="Tahoma" w:cs="Tahoma"/>
                <w:noProof w:val="0"/>
                <w:sz w:val="16"/>
                <w:szCs w:val="16"/>
              </w:rPr>
              <w:t xml:space="preserve">Posodobljena je </w:t>
            </w:r>
            <w:r w:rsidR="008C37FF">
              <w:rPr>
                <w:rFonts w:ascii="Tahoma" w:hAnsi="Tahoma" w:cs="Tahoma"/>
                <w:noProof w:val="0"/>
                <w:sz w:val="16"/>
                <w:szCs w:val="16"/>
              </w:rPr>
              <w:t xml:space="preserve">bila </w:t>
            </w:r>
            <w:r w:rsidRPr="000B2A09">
              <w:rPr>
                <w:rFonts w:ascii="Tahoma" w:hAnsi="Tahoma" w:cs="Tahoma"/>
                <w:noProof w:val="0"/>
                <w:sz w:val="16"/>
                <w:szCs w:val="16"/>
              </w:rPr>
              <w:t xml:space="preserve">spletna platforma. Postavljene so </w:t>
            </w:r>
            <w:r w:rsidR="008C37FF">
              <w:rPr>
                <w:rFonts w:ascii="Tahoma" w:hAnsi="Tahoma" w:cs="Tahoma"/>
                <w:noProof w:val="0"/>
                <w:sz w:val="16"/>
                <w:szCs w:val="16"/>
              </w:rPr>
              <w:t xml:space="preserve">bile </w:t>
            </w:r>
            <w:r w:rsidRPr="000B2A09">
              <w:rPr>
                <w:rFonts w:ascii="Tahoma" w:hAnsi="Tahoma" w:cs="Tahoma"/>
                <w:noProof w:val="0"/>
                <w:sz w:val="16"/>
                <w:szCs w:val="16"/>
              </w:rPr>
              <w:t xml:space="preserve">spletne strani fakultete in njene slovenske vsebine. </w:t>
            </w:r>
          </w:p>
        </w:tc>
      </w:tr>
      <w:tr w:rsidR="00A87AFE" w:rsidRPr="00D42F4B" w:rsidTr="00B2016E">
        <w:tc>
          <w:tcPr>
            <w:tcW w:w="9212" w:type="dxa"/>
            <w:gridSpan w:val="3"/>
            <w:shd w:val="clear" w:color="auto" w:fill="A6A6A6" w:themeFill="background1" w:themeFillShade="A6"/>
          </w:tcPr>
          <w:p w:rsidR="00A87AFE" w:rsidRPr="00B2016E" w:rsidRDefault="002F0097" w:rsidP="002F0097">
            <w:pPr>
              <w:spacing w:after="0"/>
              <w:rPr>
                <w:rFonts w:ascii="Tahoma" w:hAnsi="Tahoma" w:cs="Tahoma"/>
                <w:b/>
                <w:noProof w:val="0"/>
                <w:sz w:val="16"/>
                <w:szCs w:val="16"/>
              </w:rPr>
            </w:pPr>
            <w:r>
              <w:rPr>
                <w:rFonts w:ascii="Tahoma" w:hAnsi="Tahoma" w:cs="Tahoma"/>
                <w:b/>
                <w:noProof w:val="0"/>
                <w:sz w:val="16"/>
                <w:szCs w:val="16"/>
              </w:rPr>
              <w:t xml:space="preserve">                                                             </w:t>
            </w:r>
            <w:r w:rsidR="00A87AFE" w:rsidRPr="00B2016E">
              <w:rPr>
                <w:rFonts w:ascii="Tahoma" w:hAnsi="Tahoma" w:cs="Tahoma"/>
                <w:b/>
                <w:noProof w:val="0"/>
                <w:sz w:val="16"/>
                <w:szCs w:val="16"/>
              </w:rPr>
              <w:t>ČLOVEŠKI VIRI, OSEBJE</w:t>
            </w:r>
          </w:p>
        </w:tc>
      </w:tr>
      <w:tr w:rsidR="00AC27B9" w:rsidRPr="00D42F4B">
        <w:tc>
          <w:tcPr>
            <w:tcW w:w="2518" w:type="dxa"/>
          </w:tcPr>
          <w:p w:rsidR="00AC27B9" w:rsidRPr="00D42F4B" w:rsidRDefault="00AC27B9" w:rsidP="008C37FF">
            <w:pPr>
              <w:spacing w:after="0"/>
              <w:rPr>
                <w:rFonts w:ascii="Tahoma" w:hAnsi="Tahoma" w:cs="Tahoma"/>
                <w:noProof w:val="0"/>
                <w:sz w:val="16"/>
                <w:szCs w:val="16"/>
              </w:rPr>
            </w:pPr>
            <w:r w:rsidRPr="00D42F4B">
              <w:rPr>
                <w:rFonts w:ascii="Tahoma" w:hAnsi="Tahoma" w:cs="Tahoma"/>
                <w:noProof w:val="0"/>
                <w:sz w:val="16"/>
                <w:szCs w:val="16"/>
              </w:rPr>
              <w:t>Hitrejša in natančnejša komunikacija vodstvo–strokovne službe–RC.</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bCs/>
                <w:noProof w:val="0"/>
                <w:color w:val="222222"/>
                <w:sz w:val="16"/>
                <w:szCs w:val="16"/>
              </w:rPr>
              <w:t xml:space="preserve">Delno realizirano in vključeno v program dela </w:t>
            </w:r>
            <w:r w:rsidR="008C37FF">
              <w:rPr>
                <w:rFonts w:ascii="Tahoma" w:hAnsi="Tahoma" w:cs="Tahoma"/>
                <w:bCs/>
                <w:noProof w:val="0"/>
                <w:color w:val="222222"/>
                <w:sz w:val="16"/>
                <w:szCs w:val="16"/>
              </w:rPr>
              <w:t xml:space="preserve">za </w:t>
            </w:r>
            <w:r w:rsidRPr="00D42F4B">
              <w:rPr>
                <w:rFonts w:ascii="Tahoma" w:hAnsi="Tahoma" w:cs="Tahoma"/>
                <w:bCs/>
                <w:noProof w:val="0"/>
                <w:color w:val="222222"/>
                <w:sz w:val="16"/>
                <w:szCs w:val="16"/>
              </w:rPr>
              <w:t>2013.</w:t>
            </w:r>
          </w:p>
        </w:tc>
        <w:tc>
          <w:tcPr>
            <w:tcW w:w="3717" w:type="dxa"/>
          </w:tcPr>
          <w:p w:rsidR="00AC27B9" w:rsidRPr="00D42F4B" w:rsidRDefault="00AC27B9" w:rsidP="00860BBA">
            <w:pPr>
              <w:spacing w:after="0"/>
              <w:jc w:val="both"/>
              <w:rPr>
                <w:rFonts w:ascii="Tahoma" w:hAnsi="Tahoma" w:cs="Tahoma"/>
                <w:noProof w:val="0"/>
                <w:sz w:val="16"/>
                <w:szCs w:val="16"/>
              </w:rPr>
            </w:pPr>
            <w:r w:rsidRPr="00D42F4B">
              <w:rPr>
                <w:rFonts w:ascii="Tahoma" w:hAnsi="Tahoma" w:cs="Tahoma"/>
                <w:noProof w:val="0"/>
                <w:sz w:val="16"/>
                <w:szCs w:val="16"/>
              </w:rPr>
              <w:t>Skupna baza FDV in VIS.</w:t>
            </w:r>
          </w:p>
        </w:tc>
      </w:tr>
      <w:tr w:rsidR="00AC27B9" w:rsidRPr="00D42F4B">
        <w:tc>
          <w:tcPr>
            <w:tcW w:w="2518" w:type="dxa"/>
          </w:tcPr>
          <w:p w:rsidR="00AC27B9" w:rsidRPr="00D42F4B" w:rsidRDefault="00AC27B9" w:rsidP="00047662">
            <w:pPr>
              <w:spacing w:after="0"/>
              <w:rPr>
                <w:rFonts w:ascii="Tahoma" w:hAnsi="Tahoma" w:cs="Tahoma"/>
                <w:noProof w:val="0"/>
                <w:sz w:val="16"/>
                <w:szCs w:val="16"/>
              </w:rPr>
            </w:pPr>
            <w:r w:rsidRPr="00D42F4B">
              <w:rPr>
                <w:rFonts w:ascii="Tahoma" w:hAnsi="Tahoma" w:cs="Tahoma"/>
                <w:noProof w:val="0"/>
                <w:sz w:val="16"/>
                <w:szCs w:val="16"/>
              </w:rPr>
              <w:t>Pomoč in svetovanje študentom pri iskanju zaposlitve itd.</w:t>
            </w:r>
          </w:p>
        </w:tc>
        <w:tc>
          <w:tcPr>
            <w:tcW w:w="2977" w:type="dxa"/>
          </w:tcPr>
          <w:p w:rsidR="00AC27B9" w:rsidRPr="00D42F4B" w:rsidRDefault="00AC27B9" w:rsidP="00047662">
            <w:pPr>
              <w:spacing w:after="0"/>
              <w:rPr>
                <w:rFonts w:ascii="Tahoma" w:hAnsi="Tahoma" w:cs="Tahoma"/>
                <w:noProof w:val="0"/>
                <w:sz w:val="16"/>
                <w:szCs w:val="16"/>
              </w:rPr>
            </w:pPr>
            <w:r w:rsidRPr="00D42F4B">
              <w:rPr>
                <w:rFonts w:ascii="Tahoma" w:hAnsi="Tahoma" w:cs="Tahoma"/>
                <w:bCs/>
                <w:noProof w:val="0"/>
                <w:color w:val="222222"/>
                <w:sz w:val="16"/>
                <w:szCs w:val="16"/>
              </w:rPr>
              <w:t xml:space="preserve">Delno realizirano in vključeno v program dela </w:t>
            </w:r>
            <w:r w:rsidR="008C37FF">
              <w:rPr>
                <w:rFonts w:ascii="Tahoma" w:hAnsi="Tahoma" w:cs="Tahoma"/>
                <w:bCs/>
                <w:noProof w:val="0"/>
                <w:color w:val="222222"/>
                <w:sz w:val="16"/>
                <w:szCs w:val="16"/>
              </w:rPr>
              <w:t xml:space="preserve">za </w:t>
            </w:r>
            <w:r w:rsidRPr="00D42F4B">
              <w:rPr>
                <w:rFonts w:ascii="Tahoma" w:hAnsi="Tahoma" w:cs="Tahoma"/>
                <w:bCs/>
                <w:noProof w:val="0"/>
                <w:color w:val="222222"/>
                <w:sz w:val="16"/>
                <w:szCs w:val="16"/>
              </w:rPr>
              <w:t>2013.</w:t>
            </w:r>
          </w:p>
        </w:tc>
        <w:tc>
          <w:tcPr>
            <w:tcW w:w="3717" w:type="dxa"/>
          </w:tcPr>
          <w:p w:rsidR="00AC27B9" w:rsidRPr="00D42F4B" w:rsidRDefault="00AC27B9" w:rsidP="008622B6">
            <w:pPr>
              <w:spacing w:after="0"/>
              <w:jc w:val="both"/>
              <w:rPr>
                <w:rFonts w:ascii="Tahoma" w:hAnsi="Tahoma" w:cs="Tahoma"/>
                <w:noProof w:val="0"/>
                <w:sz w:val="16"/>
                <w:szCs w:val="16"/>
              </w:rPr>
            </w:pPr>
            <w:r w:rsidRPr="00D42F4B">
              <w:rPr>
                <w:rFonts w:ascii="Tahoma" w:hAnsi="Tahoma" w:cs="Tahoma"/>
                <w:noProof w:val="0"/>
                <w:sz w:val="16"/>
                <w:szCs w:val="16"/>
              </w:rPr>
              <w:t>Karierni center FDV</w:t>
            </w:r>
            <w:r w:rsidR="00443F8F" w:rsidRPr="00D42F4B">
              <w:rPr>
                <w:rFonts w:ascii="Tahoma" w:hAnsi="Tahoma" w:cs="Tahoma"/>
                <w:noProof w:val="0"/>
                <w:sz w:val="16"/>
                <w:szCs w:val="16"/>
              </w:rPr>
              <w:t xml:space="preserve"> (KC</w:t>
            </w:r>
            <w:r w:rsidR="00C96DE6">
              <w:rPr>
                <w:rFonts w:ascii="Tahoma" w:hAnsi="Tahoma" w:cs="Tahoma"/>
                <w:noProof w:val="0"/>
                <w:sz w:val="16"/>
                <w:szCs w:val="16"/>
              </w:rPr>
              <w:t>)</w:t>
            </w:r>
            <w:r w:rsidR="00B2016E">
              <w:rPr>
                <w:rFonts w:ascii="Tahoma" w:hAnsi="Tahoma" w:cs="Tahoma"/>
                <w:noProof w:val="0"/>
                <w:sz w:val="16"/>
                <w:szCs w:val="16"/>
              </w:rPr>
              <w:t>.</w:t>
            </w:r>
          </w:p>
        </w:tc>
      </w:tr>
      <w:tr w:rsidR="00A87AFE" w:rsidRPr="00D42F4B" w:rsidTr="000D7408">
        <w:tc>
          <w:tcPr>
            <w:tcW w:w="9212" w:type="dxa"/>
            <w:gridSpan w:val="3"/>
            <w:shd w:val="clear" w:color="auto" w:fill="A6A6A6" w:themeFill="background1" w:themeFillShade="A6"/>
          </w:tcPr>
          <w:p w:rsidR="00A87AFE" w:rsidRPr="000D7408" w:rsidRDefault="00A87AFE" w:rsidP="0044739E">
            <w:pPr>
              <w:spacing w:after="0"/>
              <w:jc w:val="center"/>
              <w:rPr>
                <w:rFonts w:ascii="Tahoma" w:hAnsi="Tahoma" w:cs="Tahoma"/>
                <w:b/>
                <w:noProof w:val="0"/>
                <w:sz w:val="16"/>
                <w:szCs w:val="16"/>
              </w:rPr>
            </w:pPr>
            <w:r w:rsidRPr="000D7408">
              <w:rPr>
                <w:rFonts w:ascii="Tahoma" w:hAnsi="Tahoma" w:cs="Tahoma"/>
                <w:b/>
                <w:noProof w:val="0"/>
                <w:sz w:val="16"/>
                <w:szCs w:val="16"/>
              </w:rPr>
              <w:t xml:space="preserve">STORITVE ZA ŠTUDENTE, TUTORSTVO, </w:t>
            </w:r>
            <w:r w:rsidR="00047962" w:rsidRPr="000D7408">
              <w:rPr>
                <w:rFonts w:ascii="Tahoma" w:hAnsi="Tahoma" w:cs="Tahoma"/>
                <w:b/>
                <w:noProof w:val="0"/>
                <w:sz w:val="16"/>
                <w:szCs w:val="16"/>
              </w:rPr>
              <w:t>ŠS</w:t>
            </w:r>
            <w:r w:rsidRPr="000D7408">
              <w:rPr>
                <w:rFonts w:ascii="Tahoma" w:hAnsi="Tahoma" w:cs="Tahoma"/>
                <w:b/>
                <w:noProof w:val="0"/>
                <w:sz w:val="16"/>
                <w:szCs w:val="16"/>
              </w:rPr>
              <w:t xml:space="preserve"> IN INTERESNA DEJAVNOST</w:t>
            </w:r>
          </w:p>
        </w:tc>
      </w:tr>
      <w:tr w:rsidR="00AC27B9" w:rsidRPr="00D42F4B">
        <w:tc>
          <w:tcPr>
            <w:tcW w:w="2518" w:type="dxa"/>
          </w:tcPr>
          <w:p w:rsidR="00AC27B9" w:rsidRPr="00D42F4B" w:rsidRDefault="00B92018" w:rsidP="008C37FF">
            <w:pPr>
              <w:spacing w:after="0"/>
              <w:rPr>
                <w:rFonts w:ascii="Tahoma" w:hAnsi="Tahoma" w:cs="Tahoma"/>
                <w:noProof w:val="0"/>
                <w:sz w:val="16"/>
                <w:szCs w:val="16"/>
                <w:highlight w:val="green"/>
              </w:rPr>
            </w:pPr>
            <w:r w:rsidRPr="00D42F4B">
              <w:rPr>
                <w:rFonts w:ascii="Tahoma" w:hAnsi="Tahoma" w:cs="Tahoma"/>
                <w:bCs/>
                <w:noProof w:val="0"/>
                <w:sz w:val="16"/>
                <w:szCs w:val="16"/>
                <w:lang w:eastAsia="en-US"/>
              </w:rPr>
              <w:t>Ugotovit</w:t>
            </w:r>
            <w:r w:rsidR="008C37FF">
              <w:rPr>
                <w:rFonts w:ascii="Tahoma" w:hAnsi="Tahoma" w:cs="Tahoma"/>
                <w:bCs/>
                <w:noProof w:val="0"/>
                <w:sz w:val="16"/>
                <w:szCs w:val="16"/>
                <w:lang w:eastAsia="en-US"/>
              </w:rPr>
              <w:t>i</w:t>
            </w:r>
            <w:r w:rsidR="00AC27B9" w:rsidRPr="00D42F4B">
              <w:rPr>
                <w:rFonts w:ascii="Tahoma" w:hAnsi="Tahoma" w:cs="Tahoma"/>
                <w:bCs/>
                <w:noProof w:val="0"/>
                <w:sz w:val="16"/>
                <w:szCs w:val="16"/>
                <w:lang w:eastAsia="en-US"/>
              </w:rPr>
              <w:t xml:space="preserve">, kaj </w:t>
            </w:r>
            <w:r w:rsidRPr="00D42F4B">
              <w:rPr>
                <w:rFonts w:ascii="Tahoma" w:hAnsi="Tahoma" w:cs="Tahoma"/>
                <w:bCs/>
                <w:noProof w:val="0"/>
                <w:sz w:val="16"/>
                <w:szCs w:val="16"/>
                <w:lang w:eastAsia="en-US"/>
              </w:rPr>
              <w:t xml:space="preserve">študenti </w:t>
            </w:r>
            <w:r w:rsidR="00AC27B9" w:rsidRPr="00D42F4B">
              <w:rPr>
                <w:rFonts w:ascii="Tahoma" w:hAnsi="Tahoma" w:cs="Tahoma"/>
                <w:bCs/>
                <w:noProof w:val="0"/>
                <w:sz w:val="16"/>
                <w:szCs w:val="16"/>
                <w:lang w:eastAsia="en-US"/>
              </w:rPr>
              <w:t xml:space="preserve">dejansko pričakujejo in potrebujejo od tutorskega sistema, ter </w:t>
            </w:r>
            <w:r w:rsidRPr="00D42F4B">
              <w:rPr>
                <w:rFonts w:ascii="Tahoma" w:hAnsi="Tahoma" w:cs="Tahoma"/>
                <w:bCs/>
                <w:noProof w:val="0"/>
                <w:sz w:val="16"/>
                <w:szCs w:val="16"/>
                <w:lang w:eastAsia="en-US"/>
              </w:rPr>
              <w:t xml:space="preserve">upoštevanje </w:t>
            </w:r>
            <w:r w:rsidR="00AC27B9" w:rsidRPr="00D42F4B">
              <w:rPr>
                <w:rFonts w:ascii="Tahoma" w:hAnsi="Tahoma" w:cs="Tahoma"/>
                <w:bCs/>
                <w:noProof w:val="0"/>
                <w:sz w:val="16"/>
                <w:szCs w:val="16"/>
                <w:lang w:eastAsia="en-US"/>
              </w:rPr>
              <w:t>njihov</w:t>
            </w:r>
            <w:r w:rsidRPr="00D42F4B">
              <w:rPr>
                <w:rFonts w:ascii="Tahoma" w:hAnsi="Tahoma" w:cs="Tahoma"/>
                <w:bCs/>
                <w:noProof w:val="0"/>
                <w:sz w:val="16"/>
                <w:szCs w:val="16"/>
                <w:lang w:eastAsia="en-US"/>
              </w:rPr>
              <w:t>ih</w:t>
            </w:r>
            <w:r w:rsidR="00AC27B9" w:rsidRPr="00D42F4B">
              <w:rPr>
                <w:rFonts w:ascii="Tahoma" w:hAnsi="Tahoma" w:cs="Tahoma"/>
                <w:bCs/>
                <w:noProof w:val="0"/>
                <w:sz w:val="16"/>
                <w:szCs w:val="16"/>
                <w:lang w:eastAsia="en-US"/>
              </w:rPr>
              <w:t xml:space="preserve"> predlog</w:t>
            </w:r>
            <w:r w:rsidRPr="00D42F4B">
              <w:rPr>
                <w:rFonts w:ascii="Tahoma" w:hAnsi="Tahoma" w:cs="Tahoma"/>
                <w:bCs/>
                <w:noProof w:val="0"/>
                <w:sz w:val="16"/>
                <w:szCs w:val="16"/>
                <w:lang w:eastAsia="en-US"/>
              </w:rPr>
              <w:t>ov</w:t>
            </w:r>
            <w:r w:rsidR="00AC27B9" w:rsidRPr="00D42F4B">
              <w:rPr>
                <w:rFonts w:ascii="Tahoma" w:hAnsi="Tahoma" w:cs="Tahoma"/>
                <w:bCs/>
                <w:noProof w:val="0"/>
                <w:sz w:val="16"/>
                <w:szCs w:val="16"/>
                <w:lang w:eastAsia="en-US"/>
              </w:rPr>
              <w:t xml:space="preserve"> pri njegovem preoblikovanju.</w:t>
            </w:r>
          </w:p>
        </w:tc>
        <w:tc>
          <w:tcPr>
            <w:tcW w:w="2977" w:type="dxa"/>
          </w:tcPr>
          <w:p w:rsidR="00AC27B9" w:rsidRPr="00D42F4B" w:rsidRDefault="00AC27B9" w:rsidP="00047662">
            <w:pPr>
              <w:spacing w:after="0"/>
              <w:rPr>
                <w:rFonts w:ascii="Tahoma" w:hAnsi="Tahoma" w:cs="Tahoma"/>
                <w:noProof w:val="0"/>
                <w:sz w:val="16"/>
                <w:szCs w:val="16"/>
                <w:highlight w:val="green"/>
              </w:rPr>
            </w:pPr>
            <w:r w:rsidRPr="00D42F4B">
              <w:rPr>
                <w:rFonts w:ascii="Tahoma" w:hAnsi="Tahoma" w:cs="Tahoma"/>
                <w:bCs/>
                <w:noProof w:val="0"/>
                <w:color w:val="222222"/>
                <w:sz w:val="16"/>
                <w:szCs w:val="16"/>
              </w:rPr>
              <w:t>Realizirano v letu 2012.</w:t>
            </w:r>
          </w:p>
        </w:tc>
        <w:tc>
          <w:tcPr>
            <w:tcW w:w="3717" w:type="dxa"/>
          </w:tcPr>
          <w:p w:rsidR="00AC27B9" w:rsidRPr="00D42F4B" w:rsidRDefault="00AC27B9" w:rsidP="008C37FF">
            <w:pPr>
              <w:spacing w:after="0"/>
              <w:jc w:val="both"/>
              <w:rPr>
                <w:rFonts w:ascii="Tahoma" w:hAnsi="Tahoma" w:cs="Tahoma"/>
                <w:noProof w:val="0"/>
                <w:sz w:val="16"/>
                <w:szCs w:val="16"/>
              </w:rPr>
            </w:pPr>
            <w:r w:rsidRPr="00D42F4B">
              <w:rPr>
                <w:rFonts w:ascii="Tahoma" w:hAnsi="Tahoma" w:cs="Tahoma"/>
                <w:bCs/>
                <w:noProof w:val="0"/>
                <w:color w:val="222222"/>
                <w:sz w:val="16"/>
                <w:szCs w:val="16"/>
              </w:rPr>
              <w:t xml:space="preserve">Anketiranje </w:t>
            </w:r>
            <w:r w:rsidR="008C37FF">
              <w:rPr>
                <w:rFonts w:ascii="Tahoma" w:hAnsi="Tahoma" w:cs="Tahoma"/>
                <w:bCs/>
                <w:noProof w:val="0"/>
                <w:color w:val="222222"/>
                <w:sz w:val="16"/>
                <w:szCs w:val="16"/>
              </w:rPr>
              <w:t>je</w:t>
            </w:r>
            <w:r w:rsidR="008C37FF" w:rsidRPr="00D42F4B">
              <w:rPr>
                <w:rFonts w:ascii="Tahoma" w:hAnsi="Tahoma" w:cs="Tahoma"/>
                <w:bCs/>
                <w:noProof w:val="0"/>
                <w:color w:val="222222"/>
                <w:sz w:val="16"/>
                <w:szCs w:val="16"/>
              </w:rPr>
              <w:t xml:space="preserve"> </w:t>
            </w:r>
            <w:r w:rsidRPr="00D42F4B">
              <w:rPr>
                <w:rFonts w:ascii="Tahoma" w:hAnsi="Tahoma" w:cs="Tahoma"/>
                <w:bCs/>
                <w:noProof w:val="0"/>
                <w:color w:val="222222"/>
                <w:sz w:val="16"/>
                <w:szCs w:val="16"/>
              </w:rPr>
              <w:t>potekalo od konca 1. semestra 2012/13.</w:t>
            </w:r>
          </w:p>
        </w:tc>
      </w:tr>
      <w:tr w:rsidR="00AC27B9" w:rsidRPr="00D42F4B">
        <w:tc>
          <w:tcPr>
            <w:tcW w:w="2518" w:type="dxa"/>
          </w:tcPr>
          <w:p w:rsidR="00AC27B9" w:rsidRPr="00D42F4B" w:rsidRDefault="00B92018" w:rsidP="008C37FF">
            <w:pPr>
              <w:spacing w:after="0"/>
              <w:rPr>
                <w:rFonts w:ascii="Tahoma" w:hAnsi="Tahoma" w:cs="Tahoma"/>
                <w:noProof w:val="0"/>
                <w:sz w:val="16"/>
                <w:szCs w:val="16"/>
                <w:highlight w:val="green"/>
              </w:rPr>
            </w:pPr>
            <w:r w:rsidRPr="00D42F4B">
              <w:rPr>
                <w:rFonts w:ascii="Tahoma" w:hAnsi="Tahoma" w:cs="Tahoma"/>
                <w:noProof w:val="0"/>
                <w:sz w:val="16"/>
                <w:szCs w:val="16"/>
                <w:lang w:eastAsia="en-US"/>
              </w:rPr>
              <w:t>Z</w:t>
            </w:r>
            <w:r w:rsidR="00AC27B9" w:rsidRPr="00D42F4B">
              <w:rPr>
                <w:rFonts w:ascii="Tahoma" w:hAnsi="Tahoma" w:cs="Tahoma"/>
                <w:noProof w:val="0"/>
                <w:sz w:val="16"/>
                <w:szCs w:val="16"/>
                <w:lang w:eastAsia="en-US"/>
              </w:rPr>
              <w:t>bira</w:t>
            </w:r>
            <w:r w:rsidRPr="00D42F4B">
              <w:rPr>
                <w:rFonts w:ascii="Tahoma" w:hAnsi="Tahoma" w:cs="Tahoma"/>
                <w:noProof w:val="0"/>
                <w:sz w:val="16"/>
                <w:szCs w:val="16"/>
                <w:lang w:eastAsia="en-US"/>
              </w:rPr>
              <w:t xml:space="preserve">nje </w:t>
            </w:r>
            <w:r w:rsidR="00AC27B9" w:rsidRPr="00D42F4B">
              <w:rPr>
                <w:rFonts w:ascii="Tahoma" w:hAnsi="Tahoma" w:cs="Tahoma"/>
                <w:noProof w:val="0"/>
                <w:sz w:val="16"/>
                <w:szCs w:val="16"/>
                <w:lang w:eastAsia="en-US"/>
              </w:rPr>
              <w:t xml:space="preserve">e-gradiv za podporo študiju, npr. videoposnetki izobraževanj, ki jih organizira </w:t>
            </w:r>
            <w:r w:rsidR="00443F8F" w:rsidRPr="00D42F4B">
              <w:rPr>
                <w:rFonts w:ascii="Tahoma" w:hAnsi="Tahoma" w:cs="Tahoma"/>
                <w:noProof w:val="0"/>
                <w:sz w:val="16"/>
                <w:szCs w:val="16"/>
                <w:lang w:eastAsia="en-US"/>
              </w:rPr>
              <w:t>KC</w:t>
            </w:r>
            <w:r w:rsidR="00AC27B9" w:rsidRPr="00D42F4B">
              <w:rPr>
                <w:rFonts w:ascii="Tahoma" w:hAnsi="Tahoma" w:cs="Tahoma"/>
                <w:noProof w:val="0"/>
                <w:sz w:val="16"/>
                <w:szCs w:val="16"/>
                <w:lang w:eastAsia="en-US"/>
              </w:rPr>
              <w:t xml:space="preserve"> (možnost snemanja prek brezplačnega videokonferenčnega sistema VOX), ppt</w:t>
            </w:r>
            <w:r w:rsidRPr="00D42F4B">
              <w:rPr>
                <w:rFonts w:ascii="Tahoma" w:hAnsi="Tahoma" w:cs="Tahoma"/>
                <w:noProof w:val="0"/>
                <w:sz w:val="16"/>
                <w:szCs w:val="16"/>
                <w:lang w:eastAsia="en-US"/>
              </w:rPr>
              <w:t>-</w:t>
            </w:r>
            <w:r w:rsidR="00AC27B9" w:rsidRPr="00D42F4B">
              <w:rPr>
                <w:rFonts w:ascii="Tahoma" w:hAnsi="Tahoma" w:cs="Tahoma"/>
                <w:noProof w:val="0"/>
                <w:sz w:val="16"/>
                <w:szCs w:val="16"/>
                <w:lang w:eastAsia="en-US"/>
              </w:rPr>
              <w:t>predstavitve, informacije in novosti, obvestila, povezave.</w:t>
            </w:r>
          </w:p>
        </w:tc>
        <w:tc>
          <w:tcPr>
            <w:tcW w:w="2977" w:type="dxa"/>
          </w:tcPr>
          <w:p w:rsidR="00AC27B9" w:rsidRPr="00D42F4B" w:rsidRDefault="00AC27B9" w:rsidP="00047662">
            <w:pPr>
              <w:spacing w:after="0"/>
              <w:rPr>
                <w:rFonts w:ascii="Tahoma" w:hAnsi="Tahoma" w:cs="Tahoma"/>
                <w:noProof w:val="0"/>
                <w:sz w:val="16"/>
                <w:szCs w:val="16"/>
                <w:highlight w:val="green"/>
              </w:rPr>
            </w:pPr>
            <w:r w:rsidRPr="00D42F4B">
              <w:rPr>
                <w:rFonts w:ascii="Tahoma" w:hAnsi="Tahoma" w:cs="Tahoma"/>
                <w:bCs/>
                <w:noProof w:val="0"/>
                <w:color w:val="222222"/>
                <w:sz w:val="16"/>
                <w:szCs w:val="16"/>
              </w:rPr>
              <w:t xml:space="preserve">Delno realizirano in vključeno v program dela </w:t>
            </w:r>
            <w:r w:rsidR="008C37FF">
              <w:rPr>
                <w:rFonts w:ascii="Tahoma" w:hAnsi="Tahoma" w:cs="Tahoma"/>
                <w:bCs/>
                <w:noProof w:val="0"/>
                <w:color w:val="222222"/>
                <w:sz w:val="16"/>
                <w:szCs w:val="16"/>
              </w:rPr>
              <w:t xml:space="preserve">za </w:t>
            </w:r>
            <w:r w:rsidRPr="00D42F4B">
              <w:rPr>
                <w:rFonts w:ascii="Tahoma" w:hAnsi="Tahoma" w:cs="Tahoma"/>
                <w:bCs/>
                <w:noProof w:val="0"/>
                <w:color w:val="222222"/>
                <w:sz w:val="16"/>
                <w:szCs w:val="16"/>
              </w:rPr>
              <w:t>2013.</w:t>
            </w:r>
          </w:p>
        </w:tc>
        <w:tc>
          <w:tcPr>
            <w:tcW w:w="3717" w:type="dxa"/>
          </w:tcPr>
          <w:p w:rsidR="00AC27B9" w:rsidRPr="00D42F4B" w:rsidRDefault="00AC27B9" w:rsidP="00F44677">
            <w:pPr>
              <w:spacing w:after="0"/>
              <w:jc w:val="both"/>
              <w:rPr>
                <w:rFonts w:ascii="Tahoma" w:hAnsi="Tahoma" w:cs="Tahoma"/>
                <w:noProof w:val="0"/>
                <w:sz w:val="16"/>
                <w:szCs w:val="16"/>
              </w:rPr>
            </w:pPr>
            <w:r w:rsidRPr="00D42F4B">
              <w:rPr>
                <w:rFonts w:ascii="Tahoma" w:hAnsi="Tahoma" w:cs="Tahoma"/>
                <w:noProof w:val="0"/>
                <w:color w:val="222222"/>
                <w:sz w:val="16"/>
                <w:szCs w:val="16"/>
              </w:rPr>
              <w:t>Posodobljena spletna stran FDV omogoča objave predavanj in e-gradiv na spletu za posamezne programe 1. in 2. stopnje.</w:t>
            </w:r>
          </w:p>
        </w:tc>
      </w:tr>
      <w:tr w:rsidR="00AC27B9" w:rsidRPr="00D42F4B">
        <w:tc>
          <w:tcPr>
            <w:tcW w:w="2518" w:type="dxa"/>
          </w:tcPr>
          <w:p w:rsidR="00AC27B9" w:rsidRPr="00D42F4B" w:rsidRDefault="00B92018" w:rsidP="008C1FC9">
            <w:pPr>
              <w:spacing w:after="0"/>
              <w:rPr>
                <w:rFonts w:ascii="Tahoma" w:hAnsi="Tahoma" w:cs="Tahoma"/>
                <w:noProof w:val="0"/>
                <w:sz w:val="16"/>
                <w:szCs w:val="16"/>
                <w:highlight w:val="green"/>
              </w:rPr>
            </w:pPr>
            <w:r w:rsidRPr="00D42F4B">
              <w:rPr>
                <w:rFonts w:ascii="Tahoma" w:hAnsi="Tahoma" w:cs="Tahoma"/>
                <w:noProof w:val="0"/>
                <w:sz w:val="16"/>
                <w:szCs w:val="16"/>
                <w:lang w:eastAsia="en-US"/>
              </w:rPr>
              <w:t xml:space="preserve">Osnovne informacije tutorjem </w:t>
            </w:r>
            <w:r w:rsidR="008C1FC9" w:rsidRPr="00D42F4B">
              <w:rPr>
                <w:rFonts w:ascii="Tahoma" w:hAnsi="Tahoma" w:cs="Tahoma"/>
                <w:noProof w:val="0"/>
                <w:sz w:val="16"/>
                <w:szCs w:val="16"/>
                <w:lang w:eastAsia="en-US"/>
              </w:rPr>
              <w:t xml:space="preserve">učiteljem </w:t>
            </w:r>
            <w:r w:rsidRPr="00D42F4B">
              <w:rPr>
                <w:rFonts w:ascii="Tahoma" w:hAnsi="Tahoma" w:cs="Tahoma"/>
                <w:noProof w:val="0"/>
                <w:sz w:val="16"/>
                <w:szCs w:val="16"/>
                <w:lang w:eastAsia="en-US"/>
              </w:rPr>
              <w:t>n</w:t>
            </w:r>
            <w:r w:rsidR="00AC27B9" w:rsidRPr="00D42F4B">
              <w:rPr>
                <w:rFonts w:ascii="Tahoma" w:hAnsi="Tahoma" w:cs="Tahoma"/>
                <w:noProof w:val="0"/>
                <w:sz w:val="16"/>
                <w:szCs w:val="16"/>
                <w:lang w:eastAsia="en-US"/>
              </w:rPr>
              <w:t xml:space="preserve">a začetku študijskega leta o morebitni spremembi pravilnika za dodiplomski študij </w:t>
            </w:r>
            <w:r w:rsidR="00AC27B9" w:rsidRPr="00D42F4B">
              <w:rPr>
                <w:rFonts w:ascii="Tahoma" w:hAnsi="Tahoma" w:cs="Tahoma"/>
                <w:noProof w:val="0"/>
                <w:sz w:val="16"/>
                <w:szCs w:val="16"/>
                <w:lang w:eastAsia="en-US"/>
              </w:rPr>
              <w:lastRenderedPageBreak/>
              <w:t>ali drugih pomembnih pravil (status študenta športnika, kulturnika, študenta s posebnimi potrebami).</w:t>
            </w:r>
          </w:p>
        </w:tc>
        <w:tc>
          <w:tcPr>
            <w:tcW w:w="2977" w:type="dxa"/>
          </w:tcPr>
          <w:p w:rsidR="00AC27B9" w:rsidRPr="00D42F4B" w:rsidRDefault="00AC27B9" w:rsidP="009A4C7B">
            <w:pPr>
              <w:spacing w:after="0"/>
              <w:rPr>
                <w:rFonts w:ascii="Tahoma" w:hAnsi="Tahoma" w:cs="Tahoma"/>
                <w:noProof w:val="0"/>
                <w:sz w:val="16"/>
                <w:szCs w:val="16"/>
                <w:highlight w:val="green"/>
              </w:rPr>
            </w:pPr>
            <w:r w:rsidRPr="00D42F4B">
              <w:rPr>
                <w:rFonts w:ascii="Tahoma" w:hAnsi="Tahoma" w:cs="Tahoma"/>
                <w:bCs/>
                <w:noProof w:val="0"/>
                <w:color w:val="222222"/>
                <w:sz w:val="16"/>
                <w:szCs w:val="16"/>
              </w:rPr>
              <w:lastRenderedPageBreak/>
              <w:t>Realizirano v letu 2012</w:t>
            </w:r>
            <w:r w:rsidR="00D30C14" w:rsidRPr="00D42F4B">
              <w:rPr>
                <w:rFonts w:ascii="Tahoma" w:hAnsi="Tahoma" w:cs="Tahoma"/>
                <w:bCs/>
                <w:noProof w:val="0"/>
                <w:color w:val="222222"/>
                <w:sz w:val="16"/>
                <w:szCs w:val="16"/>
              </w:rPr>
              <w:t xml:space="preserve"> in ostaja kot redna dobra praksa</w:t>
            </w:r>
            <w:r w:rsidRPr="00D42F4B">
              <w:rPr>
                <w:rFonts w:ascii="Tahoma" w:hAnsi="Tahoma" w:cs="Tahoma"/>
                <w:bCs/>
                <w:noProof w:val="0"/>
                <w:color w:val="222222"/>
                <w:sz w:val="16"/>
                <w:szCs w:val="16"/>
              </w:rPr>
              <w:t>.</w:t>
            </w:r>
          </w:p>
        </w:tc>
        <w:tc>
          <w:tcPr>
            <w:tcW w:w="3717" w:type="dxa"/>
          </w:tcPr>
          <w:p w:rsidR="00AC27B9" w:rsidRPr="00D42F4B" w:rsidRDefault="00AC27B9" w:rsidP="00860BBA">
            <w:pPr>
              <w:spacing w:after="0"/>
              <w:jc w:val="both"/>
              <w:rPr>
                <w:rFonts w:ascii="Tahoma" w:hAnsi="Tahoma" w:cs="Tahoma"/>
                <w:noProof w:val="0"/>
                <w:sz w:val="16"/>
                <w:szCs w:val="16"/>
              </w:rPr>
            </w:pPr>
            <w:r w:rsidRPr="00D42F4B">
              <w:rPr>
                <w:rFonts w:ascii="Tahoma" w:hAnsi="Tahoma" w:cs="Tahoma"/>
                <w:noProof w:val="0"/>
                <w:color w:val="222222"/>
                <w:sz w:val="16"/>
                <w:szCs w:val="16"/>
              </w:rPr>
              <w:t xml:space="preserve">V celoti izpolnjeno na 1. tutorskem srečanju pred začetkom študijskega leta. Opravljeno v sodelovanju s </w:t>
            </w:r>
            <w:r w:rsidR="008C1FC9">
              <w:rPr>
                <w:rFonts w:ascii="Tahoma" w:hAnsi="Tahoma" w:cs="Tahoma"/>
                <w:noProof w:val="0"/>
                <w:color w:val="222222"/>
                <w:sz w:val="16"/>
                <w:szCs w:val="16"/>
              </w:rPr>
              <w:t>S</w:t>
            </w:r>
            <w:r w:rsidRPr="00D42F4B">
              <w:rPr>
                <w:rFonts w:ascii="Tahoma" w:hAnsi="Tahoma" w:cs="Tahoma"/>
                <w:noProof w:val="0"/>
                <w:color w:val="222222"/>
                <w:sz w:val="16"/>
                <w:szCs w:val="16"/>
              </w:rPr>
              <w:t>lužbo za dodiplomski in podiplomski študij (pridobljene informacije).</w:t>
            </w:r>
          </w:p>
        </w:tc>
      </w:tr>
    </w:tbl>
    <w:p w:rsidR="00AC27B9" w:rsidRPr="005F73A4" w:rsidRDefault="00AC27B9" w:rsidP="00C50277">
      <w:pPr>
        <w:rPr>
          <w:rFonts w:asciiTheme="minorHAnsi" w:hAnsiTheme="minorHAnsi"/>
          <w:noProof w:val="0"/>
        </w:rPr>
      </w:pPr>
    </w:p>
    <w:p w:rsidR="00AC27B9" w:rsidRPr="00D42F4B" w:rsidRDefault="00AC27B9" w:rsidP="00C50277">
      <w:pPr>
        <w:pStyle w:val="Heading1"/>
        <w:rPr>
          <w:rFonts w:ascii="Tahoma" w:hAnsi="Tahoma" w:cs="Tahoma"/>
          <w:noProof w:val="0"/>
          <w:color w:val="auto"/>
          <w:sz w:val="32"/>
          <w:szCs w:val="32"/>
        </w:rPr>
      </w:pPr>
      <w:bookmarkStart w:id="11" w:name="_Toc349041118"/>
      <w:r w:rsidRPr="00D42F4B">
        <w:rPr>
          <w:rFonts w:ascii="Tahoma" w:hAnsi="Tahoma" w:cs="Tahoma"/>
          <w:noProof w:val="0"/>
          <w:color w:val="auto"/>
          <w:sz w:val="32"/>
          <w:szCs w:val="32"/>
        </w:rPr>
        <w:t>II. ANALIZA KAKOVOSTI PO PODROČJIH/DEJAVNOSTIH</w:t>
      </w:r>
      <w:r w:rsidR="00043FFE">
        <w:rPr>
          <w:rFonts w:ascii="Tahoma" w:hAnsi="Tahoma" w:cs="Tahoma"/>
          <w:noProof w:val="0"/>
          <w:color w:val="auto"/>
          <w:sz w:val="32"/>
          <w:szCs w:val="32"/>
        </w:rPr>
        <w:t xml:space="preserve"> </w:t>
      </w:r>
      <w:r w:rsidRPr="00D42F4B">
        <w:rPr>
          <w:rFonts w:ascii="Tahoma" w:hAnsi="Tahoma" w:cs="Tahoma"/>
          <w:noProof w:val="0"/>
          <w:color w:val="auto"/>
          <w:sz w:val="32"/>
          <w:szCs w:val="32"/>
        </w:rPr>
        <w:t>S POVZETKI IN PREDLOGI UKREPOV</w:t>
      </w:r>
      <w:bookmarkEnd w:id="11"/>
    </w:p>
    <w:p w:rsidR="00B60876" w:rsidRPr="005F73A4" w:rsidRDefault="00B60876" w:rsidP="008B28CB">
      <w:pPr>
        <w:pStyle w:val="Heading2"/>
        <w:spacing w:before="0"/>
        <w:rPr>
          <w:rFonts w:asciiTheme="minorHAnsi" w:hAnsiTheme="minorHAnsi" w:cs="Tahoma"/>
          <w:noProof w:val="0"/>
          <w:color w:val="auto"/>
          <w:sz w:val="24"/>
          <w:szCs w:val="24"/>
        </w:rPr>
      </w:pPr>
    </w:p>
    <w:p w:rsidR="00AC27B9" w:rsidRPr="00D42F4B" w:rsidRDefault="00AC27B9" w:rsidP="008B28CB">
      <w:pPr>
        <w:pStyle w:val="Heading2"/>
        <w:spacing w:before="0"/>
        <w:rPr>
          <w:rFonts w:ascii="Tahoma" w:hAnsi="Tahoma" w:cs="Tahoma"/>
          <w:noProof w:val="0"/>
          <w:color w:val="auto"/>
          <w:sz w:val="24"/>
          <w:szCs w:val="24"/>
        </w:rPr>
      </w:pPr>
      <w:bookmarkStart w:id="12" w:name="_Toc349041119"/>
      <w:r w:rsidRPr="00D42F4B">
        <w:rPr>
          <w:rFonts w:ascii="Tahoma" w:hAnsi="Tahoma" w:cs="Tahoma"/>
          <w:noProof w:val="0"/>
          <w:color w:val="auto"/>
          <w:sz w:val="24"/>
          <w:szCs w:val="24"/>
        </w:rPr>
        <w:t>1 IZOBRAŽEVANJE</w:t>
      </w:r>
      <w:bookmarkEnd w:id="12"/>
      <w:r w:rsidRPr="00D42F4B">
        <w:rPr>
          <w:rFonts w:ascii="Tahoma" w:hAnsi="Tahoma" w:cs="Tahoma"/>
          <w:noProof w:val="0"/>
          <w:color w:val="auto"/>
          <w:sz w:val="24"/>
          <w:szCs w:val="24"/>
        </w:rPr>
        <w:t xml:space="preserve"> </w:t>
      </w:r>
    </w:p>
    <w:p w:rsidR="00AC27B9" w:rsidRPr="005F73A4" w:rsidRDefault="00AC27B9" w:rsidP="008B28CB">
      <w:pPr>
        <w:spacing w:after="0"/>
        <w:jc w:val="both"/>
        <w:rPr>
          <w:rFonts w:asciiTheme="minorHAnsi" w:hAnsiTheme="minorHAnsi" w:cs="Tahoma"/>
          <w:noProof w:val="0"/>
          <w:sz w:val="20"/>
          <w:szCs w:val="20"/>
          <w:lang w:eastAsia="en-US"/>
        </w:rPr>
      </w:pPr>
    </w:p>
    <w:p w:rsidR="00AC27B9" w:rsidRPr="00D42F4B" w:rsidRDefault="00AC27B9" w:rsidP="008B28CB">
      <w:pPr>
        <w:spacing w:after="0" w:line="240" w:lineRule="auto"/>
        <w:jc w:val="both"/>
        <w:rPr>
          <w:rFonts w:ascii="Tahoma" w:hAnsi="Tahoma" w:cs="Tahoma"/>
          <w:noProof w:val="0"/>
          <w:sz w:val="20"/>
          <w:szCs w:val="20"/>
          <w:lang w:eastAsia="en-US"/>
        </w:rPr>
      </w:pPr>
      <w:r w:rsidRPr="00D42F4B">
        <w:rPr>
          <w:rFonts w:ascii="Tahoma" w:hAnsi="Tahoma" w:cs="Tahoma"/>
          <w:noProof w:val="0"/>
          <w:sz w:val="20"/>
          <w:szCs w:val="20"/>
          <w:lang w:eastAsia="en-US"/>
        </w:rPr>
        <w:t xml:space="preserve">V letu 2012 smo povečali aktivnosti v zvezi s </w:t>
      </w:r>
      <w:r w:rsidRPr="00D42F4B">
        <w:rPr>
          <w:rFonts w:ascii="Tahoma" w:hAnsi="Tahoma" w:cs="Tahoma"/>
          <w:b/>
          <w:noProof w:val="0"/>
          <w:sz w:val="20"/>
          <w:szCs w:val="20"/>
          <w:lang w:eastAsia="en-US"/>
        </w:rPr>
        <w:t>predstavitvijo študijskih programov kandidatom za vpis</w:t>
      </w:r>
      <w:r w:rsidRPr="00D42F4B">
        <w:rPr>
          <w:rFonts w:ascii="Tahoma" w:hAnsi="Tahoma" w:cs="Tahoma"/>
          <w:noProof w:val="0"/>
          <w:sz w:val="20"/>
          <w:szCs w:val="20"/>
          <w:lang w:eastAsia="en-US"/>
        </w:rPr>
        <w:t xml:space="preserve">, saj se trend manjšanja generacij nadaljuje, hkrati pa se povečuje ponudba drugih visokošolskih zavodov, kar </w:t>
      </w:r>
      <w:r w:rsidR="00D07826" w:rsidRPr="00D42F4B">
        <w:rPr>
          <w:rFonts w:ascii="Tahoma" w:hAnsi="Tahoma" w:cs="Tahoma"/>
          <w:noProof w:val="0"/>
          <w:sz w:val="20"/>
          <w:szCs w:val="20"/>
          <w:lang w:eastAsia="en-US"/>
        </w:rPr>
        <w:t>se odraža</w:t>
      </w:r>
      <w:r w:rsidRPr="00D42F4B">
        <w:rPr>
          <w:rFonts w:ascii="Tahoma" w:hAnsi="Tahoma" w:cs="Tahoma"/>
          <w:noProof w:val="0"/>
          <w:sz w:val="20"/>
          <w:szCs w:val="20"/>
          <w:lang w:eastAsia="en-US"/>
        </w:rPr>
        <w:t xml:space="preserve"> v zmanjševanju števila vpisanih študentov v prvem letniku dodiplomskega študija (še poseb</w:t>
      </w:r>
      <w:r w:rsidR="009A4C2A">
        <w:rPr>
          <w:rFonts w:ascii="Tahoma" w:hAnsi="Tahoma" w:cs="Tahoma"/>
          <w:noProof w:val="0"/>
          <w:sz w:val="20"/>
          <w:szCs w:val="20"/>
          <w:lang w:eastAsia="en-US"/>
        </w:rPr>
        <w:t>ej</w:t>
      </w:r>
      <w:r w:rsidRPr="00D42F4B">
        <w:rPr>
          <w:rFonts w:ascii="Tahoma" w:hAnsi="Tahoma" w:cs="Tahoma"/>
          <w:noProof w:val="0"/>
          <w:sz w:val="20"/>
          <w:szCs w:val="20"/>
          <w:lang w:eastAsia="en-US"/>
        </w:rPr>
        <w:t xml:space="preserve"> je zaznati manjše število kandidatov, ki se v prvem prijavnem roku prijavijo za vpis na naše programe, kar pomeni, da se manjša število kandidatov, katerih prva želja je vpis programov </w:t>
      </w:r>
      <w:r w:rsidR="00D07826" w:rsidRPr="00D42F4B">
        <w:rPr>
          <w:rFonts w:ascii="Tahoma" w:hAnsi="Tahoma" w:cs="Tahoma"/>
          <w:noProof w:val="0"/>
          <w:sz w:val="20"/>
          <w:szCs w:val="20"/>
          <w:lang w:eastAsia="en-US"/>
        </w:rPr>
        <w:t>FDV</w:t>
      </w:r>
      <w:r w:rsidRPr="00D42F4B">
        <w:rPr>
          <w:rFonts w:ascii="Tahoma" w:hAnsi="Tahoma" w:cs="Tahoma"/>
          <w:noProof w:val="0"/>
          <w:sz w:val="20"/>
          <w:szCs w:val="20"/>
          <w:lang w:eastAsia="en-US"/>
        </w:rPr>
        <w:t xml:space="preserve">). Prizadevamo si povečati informiranost o naših programih, zato </w:t>
      </w:r>
      <w:r w:rsidRPr="00D42F4B">
        <w:rPr>
          <w:rFonts w:ascii="Tahoma" w:hAnsi="Tahoma" w:cs="Tahoma"/>
          <w:b/>
          <w:noProof w:val="0"/>
          <w:sz w:val="20"/>
          <w:szCs w:val="20"/>
          <w:lang w:eastAsia="en-US"/>
        </w:rPr>
        <w:t>sodelujemo na različnih prireditvah</w:t>
      </w:r>
      <w:r w:rsidRPr="00D42F4B">
        <w:rPr>
          <w:rFonts w:ascii="Tahoma" w:hAnsi="Tahoma" w:cs="Tahoma"/>
          <w:noProof w:val="0"/>
          <w:sz w:val="20"/>
          <w:szCs w:val="20"/>
          <w:lang w:eastAsia="en-US"/>
        </w:rPr>
        <w:t xml:space="preserve"> (Informativa) </w:t>
      </w:r>
      <w:r w:rsidR="009A4C2A">
        <w:rPr>
          <w:rFonts w:ascii="Tahoma" w:hAnsi="Tahoma" w:cs="Tahoma"/>
          <w:noProof w:val="0"/>
          <w:sz w:val="20"/>
          <w:szCs w:val="20"/>
          <w:lang w:eastAsia="en-US"/>
        </w:rPr>
        <w:t>in</w:t>
      </w:r>
      <w:r w:rsidR="009A4C2A" w:rsidRPr="00D42F4B">
        <w:rPr>
          <w:rFonts w:ascii="Tahoma" w:hAnsi="Tahoma" w:cs="Tahoma"/>
          <w:noProof w:val="0"/>
          <w:sz w:val="20"/>
          <w:szCs w:val="20"/>
          <w:lang w:eastAsia="en-US"/>
        </w:rPr>
        <w:t xml:space="preserve"> </w:t>
      </w:r>
      <w:r w:rsidRPr="00D42F4B">
        <w:rPr>
          <w:rFonts w:ascii="Tahoma" w:hAnsi="Tahoma" w:cs="Tahoma"/>
          <w:b/>
          <w:noProof w:val="0"/>
          <w:sz w:val="20"/>
          <w:szCs w:val="20"/>
          <w:lang w:eastAsia="en-US"/>
        </w:rPr>
        <w:t>povečujemo število obiskov na srednjih šolah</w:t>
      </w:r>
      <w:r w:rsidRPr="00D42F4B">
        <w:rPr>
          <w:rFonts w:ascii="Tahoma" w:hAnsi="Tahoma" w:cs="Tahoma"/>
          <w:noProof w:val="0"/>
          <w:sz w:val="20"/>
          <w:szCs w:val="20"/>
          <w:lang w:eastAsia="en-US"/>
        </w:rPr>
        <w:t xml:space="preserve">, ki jih hkrati prilagajamo željam in pričakovanjem kandidatov za vpis. V ta namen predstavitve programov opravljajo pedagogi (delno tudi </w:t>
      </w:r>
      <w:r w:rsidR="009A4C2A" w:rsidRPr="00D42F4B">
        <w:rPr>
          <w:rFonts w:ascii="Tahoma" w:hAnsi="Tahoma" w:cs="Tahoma"/>
          <w:noProof w:val="0"/>
          <w:sz w:val="20"/>
          <w:szCs w:val="20"/>
          <w:lang w:eastAsia="en-US"/>
        </w:rPr>
        <w:t xml:space="preserve">tutorji </w:t>
      </w:r>
      <w:r w:rsidRPr="00D42F4B">
        <w:rPr>
          <w:rFonts w:ascii="Tahoma" w:hAnsi="Tahoma" w:cs="Tahoma"/>
          <w:noProof w:val="0"/>
          <w:sz w:val="20"/>
          <w:szCs w:val="20"/>
          <w:lang w:eastAsia="en-US"/>
        </w:rPr>
        <w:t>študenti), ki utrip pedagoškega procesa predstavijo iz prve roke. Pomembno vlogo pri dvigu informiranosti ima tudi srečanje šolskih svetovalnih delav</w:t>
      </w:r>
      <w:r w:rsidR="009A4C2A">
        <w:rPr>
          <w:rFonts w:ascii="Tahoma" w:hAnsi="Tahoma" w:cs="Tahoma"/>
          <w:noProof w:val="0"/>
          <w:sz w:val="20"/>
          <w:szCs w:val="20"/>
          <w:lang w:eastAsia="en-US"/>
        </w:rPr>
        <w:t>cev</w:t>
      </w:r>
      <w:r w:rsidRPr="00D42F4B">
        <w:rPr>
          <w:rFonts w:ascii="Tahoma" w:hAnsi="Tahoma" w:cs="Tahoma"/>
          <w:noProof w:val="0"/>
          <w:sz w:val="20"/>
          <w:szCs w:val="20"/>
          <w:lang w:eastAsia="en-US"/>
        </w:rPr>
        <w:t>, ki je bilo že drugič organizirano v prostorih naše fakultete. Na njem sodelujemo tudi s predstavitvijo naših programov in vzpostavljanjem kontaktov s svetovalnimi delav</w:t>
      </w:r>
      <w:r w:rsidR="009A4C2A">
        <w:rPr>
          <w:rFonts w:ascii="Tahoma" w:hAnsi="Tahoma" w:cs="Tahoma"/>
          <w:noProof w:val="0"/>
          <w:sz w:val="20"/>
          <w:szCs w:val="20"/>
          <w:lang w:eastAsia="en-US"/>
        </w:rPr>
        <w:t>ci</w:t>
      </w:r>
      <w:r w:rsidRPr="00D42F4B">
        <w:rPr>
          <w:rFonts w:ascii="Tahoma" w:hAnsi="Tahoma" w:cs="Tahoma"/>
          <w:noProof w:val="0"/>
          <w:sz w:val="20"/>
          <w:szCs w:val="20"/>
          <w:lang w:eastAsia="en-US"/>
        </w:rPr>
        <w:t>, ki imajo večkrat pomembno vlogo pri načrtovanju karierne poti srednješolcev. To je tudi priložnost za izmenjavo informacij o zanimanju za programe naše fakultete. Zaznali smo, da je interes za vpis predvsem na družboslovno in splošno usmerjenih srednjih šolah (svetoval</w:t>
      </w:r>
      <w:r w:rsidR="009A4C2A">
        <w:rPr>
          <w:rFonts w:ascii="Tahoma" w:hAnsi="Tahoma" w:cs="Tahoma"/>
          <w:noProof w:val="0"/>
          <w:sz w:val="20"/>
          <w:szCs w:val="20"/>
          <w:lang w:eastAsia="en-US"/>
        </w:rPr>
        <w:t>ci</w:t>
      </w:r>
      <w:r w:rsidRPr="00D42F4B">
        <w:rPr>
          <w:rFonts w:ascii="Tahoma" w:hAnsi="Tahoma" w:cs="Tahoma"/>
          <w:noProof w:val="0"/>
          <w:sz w:val="20"/>
          <w:szCs w:val="20"/>
          <w:lang w:eastAsia="en-US"/>
        </w:rPr>
        <w:t xml:space="preserve"> so poročal</w:t>
      </w:r>
      <w:r w:rsidR="009A4C2A">
        <w:rPr>
          <w:rFonts w:ascii="Tahoma" w:hAnsi="Tahoma" w:cs="Tahoma"/>
          <w:noProof w:val="0"/>
          <w:sz w:val="20"/>
          <w:szCs w:val="20"/>
          <w:lang w:eastAsia="en-US"/>
        </w:rPr>
        <w:t>i</w:t>
      </w:r>
      <w:r w:rsidRPr="00D42F4B">
        <w:rPr>
          <w:rFonts w:ascii="Tahoma" w:hAnsi="Tahoma" w:cs="Tahoma"/>
          <w:noProof w:val="0"/>
          <w:sz w:val="20"/>
          <w:szCs w:val="20"/>
          <w:lang w:eastAsia="en-US"/>
        </w:rPr>
        <w:t xml:space="preserve"> o vpisu v preteklem letu), večkrat pa kot oviro za vpis navajajo vpisne pogoje (splošna matura). </w:t>
      </w:r>
    </w:p>
    <w:p w:rsidR="00AC27B9" w:rsidRPr="00D42F4B" w:rsidRDefault="00AC27B9" w:rsidP="008B28CB">
      <w:pPr>
        <w:spacing w:after="0" w:line="240" w:lineRule="auto"/>
        <w:jc w:val="both"/>
        <w:rPr>
          <w:rFonts w:ascii="Tahoma" w:hAnsi="Tahoma" w:cs="Tahoma"/>
          <w:noProof w:val="0"/>
          <w:sz w:val="20"/>
          <w:szCs w:val="20"/>
          <w:lang w:eastAsia="en-US"/>
        </w:rPr>
      </w:pPr>
      <w:r w:rsidRPr="00D42F4B">
        <w:rPr>
          <w:rFonts w:ascii="Tahoma" w:hAnsi="Tahoma" w:cs="Tahoma"/>
          <w:noProof w:val="0"/>
          <w:sz w:val="20"/>
          <w:szCs w:val="20"/>
          <w:lang w:eastAsia="en-US"/>
        </w:rPr>
        <w:t>S študijskim letom 2012/13 smo prvič razpisali mesta za vpis v višje letnike programov</w:t>
      </w:r>
      <w:r w:rsidR="00D07826" w:rsidRPr="00D42F4B">
        <w:rPr>
          <w:rFonts w:ascii="Tahoma" w:hAnsi="Tahoma" w:cs="Tahoma"/>
          <w:noProof w:val="0"/>
          <w:sz w:val="20"/>
          <w:szCs w:val="20"/>
          <w:lang w:eastAsia="en-US"/>
        </w:rPr>
        <w:t xml:space="preserve"> 1. stopnje</w:t>
      </w:r>
      <w:r w:rsidRPr="00D42F4B">
        <w:rPr>
          <w:rFonts w:ascii="Tahoma" w:hAnsi="Tahoma" w:cs="Tahoma"/>
          <w:noProof w:val="0"/>
          <w:sz w:val="20"/>
          <w:szCs w:val="20"/>
          <w:lang w:eastAsia="en-US"/>
        </w:rPr>
        <w:t xml:space="preserve"> po merilih za prehode, ki omogočajo prehod študentov z drugih fakultet s hkratnim </w:t>
      </w:r>
      <w:r w:rsidRPr="00D42F4B">
        <w:rPr>
          <w:rFonts w:ascii="Tahoma" w:hAnsi="Tahoma" w:cs="Tahoma"/>
          <w:b/>
          <w:noProof w:val="0"/>
          <w:sz w:val="20"/>
          <w:szCs w:val="20"/>
          <w:lang w:eastAsia="en-US"/>
        </w:rPr>
        <w:t>priznavanjem dela že opravljenega študija</w:t>
      </w:r>
      <w:r w:rsidRPr="00D42F4B">
        <w:rPr>
          <w:rFonts w:ascii="Tahoma" w:hAnsi="Tahoma" w:cs="Tahoma"/>
          <w:noProof w:val="0"/>
          <w:sz w:val="20"/>
          <w:szCs w:val="20"/>
          <w:lang w:eastAsia="en-US"/>
        </w:rPr>
        <w:t xml:space="preserve"> na drugi fakulteti. Za vpis so zainteresirani študenti drugih slovenskih in tujih fakultet. </w:t>
      </w:r>
    </w:p>
    <w:p w:rsidR="00AC27B9" w:rsidRPr="005F333F" w:rsidRDefault="00AC27B9" w:rsidP="008B28CB">
      <w:pPr>
        <w:spacing w:after="0" w:line="240" w:lineRule="auto"/>
        <w:jc w:val="both"/>
        <w:rPr>
          <w:rFonts w:ascii="Tahoma" w:hAnsi="Tahoma" w:cs="Tahoma"/>
          <w:noProof w:val="0"/>
          <w:sz w:val="20"/>
          <w:szCs w:val="20"/>
        </w:rPr>
      </w:pPr>
      <w:r w:rsidRPr="00D42F4B">
        <w:rPr>
          <w:rFonts w:ascii="Tahoma" w:hAnsi="Tahoma" w:cs="Tahoma"/>
          <w:noProof w:val="0"/>
          <w:sz w:val="20"/>
          <w:szCs w:val="20"/>
          <w:lang w:eastAsia="en-US"/>
        </w:rPr>
        <w:t xml:space="preserve">Pogoje za </w:t>
      </w:r>
      <w:r w:rsidRPr="00D42F4B">
        <w:rPr>
          <w:rFonts w:ascii="Tahoma" w:hAnsi="Tahoma" w:cs="Tahoma"/>
          <w:b/>
          <w:noProof w:val="0"/>
          <w:sz w:val="20"/>
          <w:szCs w:val="20"/>
          <w:lang w:eastAsia="en-US"/>
        </w:rPr>
        <w:t>vpis v naše študijske programe</w:t>
      </w:r>
      <w:r w:rsidRPr="00D42F4B">
        <w:rPr>
          <w:rFonts w:ascii="Tahoma" w:hAnsi="Tahoma" w:cs="Tahoma"/>
          <w:noProof w:val="0"/>
          <w:sz w:val="20"/>
          <w:szCs w:val="20"/>
          <w:lang w:eastAsia="en-US"/>
        </w:rPr>
        <w:t xml:space="preserve"> </w:t>
      </w:r>
      <w:r w:rsidR="00D07826" w:rsidRPr="00D42F4B">
        <w:rPr>
          <w:rFonts w:ascii="Tahoma" w:hAnsi="Tahoma" w:cs="Tahoma"/>
          <w:b/>
          <w:noProof w:val="0"/>
          <w:sz w:val="20"/>
          <w:szCs w:val="20"/>
          <w:lang w:eastAsia="en-US"/>
        </w:rPr>
        <w:t>2. stopnje</w:t>
      </w:r>
      <w:r w:rsidR="00D07826" w:rsidRPr="00D42F4B">
        <w:rPr>
          <w:rFonts w:ascii="Tahoma" w:hAnsi="Tahoma" w:cs="Tahoma"/>
          <w:noProof w:val="0"/>
          <w:sz w:val="20"/>
          <w:szCs w:val="20"/>
          <w:lang w:eastAsia="en-US"/>
        </w:rPr>
        <w:t xml:space="preserve"> </w:t>
      </w:r>
      <w:r w:rsidRPr="00D42F4B">
        <w:rPr>
          <w:rFonts w:ascii="Tahoma" w:hAnsi="Tahoma" w:cs="Tahoma"/>
          <w:noProof w:val="0"/>
          <w:sz w:val="20"/>
          <w:szCs w:val="20"/>
          <w:lang w:eastAsia="en-US"/>
        </w:rPr>
        <w:t xml:space="preserve">izpolnjujejo predvsem diplomanti FDV, zato so bili organizirani sestanki </w:t>
      </w:r>
      <w:r w:rsidRPr="00D42F4B">
        <w:rPr>
          <w:rFonts w:ascii="Tahoma" w:hAnsi="Tahoma" w:cs="Tahoma"/>
          <w:noProof w:val="0"/>
          <w:sz w:val="20"/>
          <w:szCs w:val="20"/>
        </w:rPr>
        <w:t>in srečanja s študenti zadnjih letnikov dodiplomskega študija, na katerih so predstojniki kateder informirali študente o možnostih nadaljevanja študija po diplomi. Zanimanje za redni študij na drugi stopnji se</w:t>
      </w:r>
      <w:r w:rsidR="0006221D" w:rsidRPr="00D42F4B">
        <w:rPr>
          <w:rFonts w:ascii="Tahoma" w:hAnsi="Tahoma" w:cs="Tahoma"/>
          <w:noProof w:val="0"/>
          <w:sz w:val="20"/>
          <w:szCs w:val="20"/>
        </w:rPr>
        <w:t xml:space="preserve"> vsako leto povečuje, žal pa</w:t>
      </w:r>
      <w:r w:rsidRPr="00D42F4B">
        <w:rPr>
          <w:rFonts w:ascii="Tahoma" w:hAnsi="Tahoma" w:cs="Tahoma"/>
          <w:noProof w:val="0"/>
          <w:sz w:val="20"/>
          <w:szCs w:val="20"/>
        </w:rPr>
        <w:t xml:space="preserve"> zelo malo študentov v predvidenem roku uspešno diplomira oz. magistrira</w:t>
      </w:r>
      <w:r w:rsidR="00D30C14" w:rsidRPr="00D42F4B">
        <w:rPr>
          <w:rFonts w:ascii="Tahoma" w:hAnsi="Tahoma" w:cs="Tahoma"/>
          <w:noProof w:val="0"/>
          <w:sz w:val="20"/>
          <w:szCs w:val="20"/>
        </w:rPr>
        <w:t xml:space="preserve">, na kar odgovarjamo s priporočilom </w:t>
      </w:r>
      <w:r w:rsidR="00D30C14" w:rsidRPr="005F333F">
        <w:rPr>
          <w:rFonts w:ascii="Tahoma" w:hAnsi="Tahoma" w:cs="Tahoma"/>
          <w:noProof w:val="0"/>
          <w:sz w:val="20"/>
          <w:szCs w:val="20"/>
        </w:rPr>
        <w:t xml:space="preserve">na strani </w:t>
      </w:r>
      <w:r w:rsidR="005F333F" w:rsidRPr="005F333F">
        <w:rPr>
          <w:rFonts w:ascii="Tahoma" w:hAnsi="Tahoma" w:cs="Tahoma"/>
          <w:noProof w:val="0"/>
          <w:sz w:val="20"/>
          <w:szCs w:val="20"/>
        </w:rPr>
        <w:t>8</w:t>
      </w:r>
      <w:r w:rsidR="00D30C14" w:rsidRPr="005F333F">
        <w:rPr>
          <w:rFonts w:ascii="Tahoma" w:hAnsi="Tahoma" w:cs="Tahoma"/>
          <w:noProof w:val="0"/>
          <w:sz w:val="20"/>
          <w:szCs w:val="20"/>
        </w:rPr>
        <w:t>.</w:t>
      </w:r>
    </w:p>
    <w:p w:rsidR="00AC27B9" w:rsidRPr="00D42F4B" w:rsidRDefault="00AC27B9" w:rsidP="008B28CB">
      <w:pPr>
        <w:spacing w:after="0" w:line="240" w:lineRule="auto"/>
        <w:jc w:val="both"/>
        <w:rPr>
          <w:rFonts w:ascii="Tahoma" w:hAnsi="Tahoma" w:cs="Tahoma"/>
          <w:noProof w:val="0"/>
          <w:sz w:val="20"/>
          <w:szCs w:val="20"/>
        </w:rPr>
      </w:pPr>
      <w:r w:rsidRPr="00D42F4B">
        <w:rPr>
          <w:rFonts w:ascii="Tahoma" w:hAnsi="Tahoma" w:cs="Tahoma"/>
          <w:noProof w:val="0"/>
          <w:sz w:val="20"/>
          <w:szCs w:val="20"/>
        </w:rPr>
        <w:t xml:space="preserve">Po objavi razpisa za </w:t>
      </w:r>
      <w:r w:rsidRPr="00D42F4B">
        <w:rPr>
          <w:rFonts w:ascii="Tahoma" w:hAnsi="Tahoma" w:cs="Tahoma"/>
          <w:b/>
          <w:noProof w:val="0"/>
          <w:sz w:val="20"/>
          <w:szCs w:val="20"/>
        </w:rPr>
        <w:t>vpis v programe 2. stopnje</w:t>
      </w:r>
      <w:r w:rsidRPr="00D42F4B">
        <w:rPr>
          <w:rFonts w:ascii="Tahoma" w:hAnsi="Tahoma" w:cs="Tahoma"/>
          <w:noProof w:val="0"/>
          <w:sz w:val="20"/>
          <w:szCs w:val="20"/>
        </w:rPr>
        <w:t xml:space="preserve"> smo v juniju 2012 organizirali </w:t>
      </w:r>
      <w:r w:rsidRPr="00D42F4B">
        <w:rPr>
          <w:rFonts w:ascii="Tahoma" w:hAnsi="Tahoma" w:cs="Tahoma"/>
          <w:b/>
          <w:noProof w:val="0"/>
          <w:sz w:val="20"/>
          <w:szCs w:val="20"/>
        </w:rPr>
        <w:t>informativni dan</w:t>
      </w:r>
      <w:r w:rsidRPr="00D42F4B">
        <w:rPr>
          <w:rFonts w:ascii="Tahoma" w:hAnsi="Tahoma" w:cs="Tahoma"/>
          <w:noProof w:val="0"/>
          <w:sz w:val="20"/>
          <w:szCs w:val="20"/>
        </w:rPr>
        <w:t xml:space="preserve">, ki se ga je udeležilo približno 250 študentov dodiplomskega študija. Pričakovali smo večje število udeležencev, vendar se bodoči podiplomski študenti vse pogosteje poslužujejo objavljenih informacij na spletni strani </w:t>
      </w:r>
      <w:r w:rsidR="009A4C2A">
        <w:rPr>
          <w:rFonts w:ascii="Tahoma" w:hAnsi="Tahoma" w:cs="Tahoma"/>
          <w:noProof w:val="0"/>
          <w:sz w:val="20"/>
          <w:szCs w:val="20"/>
        </w:rPr>
        <w:t>in</w:t>
      </w:r>
      <w:r w:rsidR="009A4C2A" w:rsidRPr="00D42F4B">
        <w:rPr>
          <w:rFonts w:ascii="Tahoma" w:hAnsi="Tahoma" w:cs="Tahoma"/>
          <w:noProof w:val="0"/>
          <w:sz w:val="20"/>
          <w:szCs w:val="20"/>
        </w:rPr>
        <w:t xml:space="preserve"> </w:t>
      </w:r>
      <w:r w:rsidRPr="00D42F4B">
        <w:rPr>
          <w:rFonts w:ascii="Tahoma" w:hAnsi="Tahoma" w:cs="Tahoma"/>
          <w:noProof w:val="0"/>
          <w:sz w:val="20"/>
          <w:szCs w:val="20"/>
        </w:rPr>
        <w:t xml:space="preserve">individualnih kontaktov s študijsko službo. Prijavljenih </w:t>
      </w:r>
      <w:r w:rsidR="001C18E8" w:rsidRPr="00D42F4B">
        <w:rPr>
          <w:rFonts w:ascii="Tahoma" w:hAnsi="Tahoma" w:cs="Tahoma"/>
          <w:noProof w:val="0"/>
          <w:sz w:val="20"/>
          <w:szCs w:val="20"/>
        </w:rPr>
        <w:t xml:space="preserve">kandidatov </w:t>
      </w:r>
      <w:r w:rsidRPr="00D42F4B">
        <w:rPr>
          <w:rFonts w:ascii="Tahoma" w:hAnsi="Tahoma" w:cs="Tahoma"/>
          <w:noProof w:val="0"/>
          <w:sz w:val="20"/>
          <w:szCs w:val="20"/>
        </w:rPr>
        <w:t>za vpis na programe 2. stopnje je bilo bistveno več</w:t>
      </w:r>
      <w:r w:rsidR="001C18E8" w:rsidRPr="00D42F4B">
        <w:rPr>
          <w:rFonts w:ascii="Tahoma" w:hAnsi="Tahoma" w:cs="Tahoma"/>
          <w:noProof w:val="0"/>
          <w:sz w:val="20"/>
          <w:szCs w:val="20"/>
        </w:rPr>
        <w:t>,</w:t>
      </w:r>
      <w:r w:rsidRPr="00D42F4B">
        <w:rPr>
          <w:rFonts w:ascii="Tahoma" w:hAnsi="Tahoma" w:cs="Tahoma"/>
          <w:noProof w:val="0"/>
          <w:sz w:val="20"/>
          <w:szCs w:val="20"/>
        </w:rPr>
        <w:t xml:space="preserve"> kot</w:t>
      </w:r>
      <w:r w:rsidR="001C18E8" w:rsidRPr="00D42F4B">
        <w:rPr>
          <w:rFonts w:ascii="Tahoma" w:hAnsi="Tahoma" w:cs="Tahoma"/>
          <w:noProof w:val="0"/>
          <w:sz w:val="20"/>
          <w:szCs w:val="20"/>
        </w:rPr>
        <w:t xml:space="preserve"> pa</w:t>
      </w:r>
      <w:r w:rsidRPr="00D42F4B">
        <w:rPr>
          <w:rFonts w:ascii="Tahoma" w:hAnsi="Tahoma" w:cs="Tahoma"/>
          <w:noProof w:val="0"/>
          <w:sz w:val="20"/>
          <w:szCs w:val="20"/>
        </w:rPr>
        <w:t xml:space="preserve"> je bilo udeležencev informativnega dneva, saj smo do 10. 9. 2012 prejeli 460 prijav za redni študij 2. stopnje. V začetni letnik 2. stopnje smo v oktobru 2012 vpisali skupaj 385 študentov</w:t>
      </w:r>
      <w:r w:rsidR="009A4C2A">
        <w:rPr>
          <w:rFonts w:ascii="Tahoma" w:hAnsi="Tahoma" w:cs="Tahoma"/>
          <w:noProof w:val="0"/>
          <w:sz w:val="20"/>
          <w:szCs w:val="20"/>
        </w:rPr>
        <w:t xml:space="preserve"> </w:t>
      </w:r>
      <w:r w:rsidRPr="00D42F4B">
        <w:rPr>
          <w:rFonts w:ascii="Tahoma" w:hAnsi="Tahoma" w:cs="Tahoma"/>
          <w:noProof w:val="0"/>
          <w:sz w:val="20"/>
          <w:szCs w:val="20"/>
        </w:rPr>
        <w:t xml:space="preserve">– od tega jih je </w:t>
      </w:r>
      <w:r w:rsidRPr="00D42F4B">
        <w:rPr>
          <w:rFonts w:ascii="Tahoma" w:hAnsi="Tahoma" w:cs="Tahoma"/>
          <w:b/>
          <w:noProof w:val="0"/>
          <w:sz w:val="20"/>
          <w:szCs w:val="20"/>
        </w:rPr>
        <w:t>94</w:t>
      </w:r>
      <w:r w:rsidR="001C18E8" w:rsidRPr="00D42F4B">
        <w:rPr>
          <w:rFonts w:ascii="Tahoma" w:hAnsi="Tahoma" w:cs="Tahoma"/>
          <w:b/>
          <w:noProof w:val="0"/>
          <w:sz w:val="20"/>
          <w:szCs w:val="20"/>
        </w:rPr>
        <w:t xml:space="preserve"> </w:t>
      </w:r>
      <w:r w:rsidRPr="00D42F4B">
        <w:rPr>
          <w:rFonts w:ascii="Tahoma" w:hAnsi="Tahoma" w:cs="Tahoma"/>
          <w:b/>
          <w:noProof w:val="0"/>
          <w:sz w:val="20"/>
          <w:szCs w:val="20"/>
        </w:rPr>
        <w:t>% diplomantov dodiplomskega študija FDV</w:t>
      </w:r>
      <w:r w:rsidRPr="00D42F4B">
        <w:rPr>
          <w:rFonts w:ascii="Tahoma" w:hAnsi="Tahoma" w:cs="Tahoma"/>
          <w:noProof w:val="0"/>
          <w:sz w:val="20"/>
          <w:szCs w:val="20"/>
        </w:rPr>
        <w:t>.</w:t>
      </w:r>
    </w:p>
    <w:p w:rsidR="00AC27B9" w:rsidRPr="00D42F4B" w:rsidRDefault="00AC27B9" w:rsidP="008B28CB">
      <w:pPr>
        <w:spacing w:after="0" w:line="240" w:lineRule="auto"/>
        <w:jc w:val="both"/>
        <w:rPr>
          <w:rFonts w:ascii="Tahoma" w:hAnsi="Tahoma" w:cs="Tahoma"/>
          <w:noProof w:val="0"/>
          <w:sz w:val="20"/>
          <w:szCs w:val="20"/>
          <w:lang w:eastAsia="en-US"/>
        </w:rPr>
      </w:pPr>
      <w:r w:rsidRPr="00D42F4B">
        <w:rPr>
          <w:rFonts w:ascii="Tahoma" w:hAnsi="Tahoma" w:cs="Tahoma"/>
          <w:noProof w:val="0"/>
          <w:sz w:val="20"/>
          <w:szCs w:val="20"/>
          <w:lang w:eastAsia="en-US"/>
        </w:rPr>
        <w:t xml:space="preserve">Za </w:t>
      </w:r>
      <w:r w:rsidRPr="00D42F4B">
        <w:rPr>
          <w:rFonts w:ascii="Tahoma" w:hAnsi="Tahoma" w:cs="Tahoma"/>
          <w:b/>
          <w:noProof w:val="0"/>
          <w:sz w:val="20"/>
          <w:szCs w:val="20"/>
          <w:lang w:eastAsia="en-US"/>
        </w:rPr>
        <w:t>vpis v interdisciplinarni doktorski študij</w:t>
      </w:r>
      <w:r w:rsidRPr="00D42F4B">
        <w:rPr>
          <w:rFonts w:ascii="Tahoma" w:hAnsi="Tahoma" w:cs="Tahoma"/>
          <w:noProof w:val="0"/>
          <w:sz w:val="20"/>
          <w:szCs w:val="20"/>
          <w:lang w:eastAsia="en-US"/>
        </w:rPr>
        <w:t xml:space="preserve"> Humanistika in družboslovje (3. stopnja) je bil v aprilu 2012 organiziran informativni dan, ki se ga je udeležilo približno 40 kandidatov za vpis. Prijave za vpis na 3. stopnjo je poslalo 45 kandidatov, v začetni letnik pa se jih je vpisalo 29. Število vpisanih je manjše kot v preteklih študijskih letih, vendar je optimalno glede na število razpoložljivih mentorjev, ki lahko še sprejmejo mentorstva na doktorskem študij. </w:t>
      </w:r>
    </w:p>
    <w:p w:rsidR="00AC27B9" w:rsidRPr="00D42F4B" w:rsidRDefault="00AC27B9" w:rsidP="00D447D0">
      <w:pPr>
        <w:spacing w:after="0"/>
        <w:jc w:val="both"/>
        <w:rPr>
          <w:rFonts w:ascii="Tahoma" w:hAnsi="Tahoma" w:cs="Tahoma"/>
          <w:noProof w:val="0"/>
          <w:sz w:val="20"/>
          <w:szCs w:val="20"/>
        </w:rPr>
      </w:pPr>
    </w:p>
    <w:p w:rsidR="00AC27B9" w:rsidRPr="00D42F4B" w:rsidRDefault="00AC27B9" w:rsidP="008B28CB">
      <w:pPr>
        <w:spacing w:after="0" w:line="240" w:lineRule="auto"/>
        <w:jc w:val="both"/>
        <w:rPr>
          <w:rFonts w:ascii="Tahoma" w:hAnsi="Tahoma" w:cs="Tahoma"/>
          <w:noProof w:val="0"/>
          <w:sz w:val="20"/>
          <w:szCs w:val="20"/>
          <w:lang w:eastAsia="en-US"/>
        </w:rPr>
      </w:pPr>
      <w:r w:rsidRPr="00D42F4B">
        <w:rPr>
          <w:rFonts w:ascii="Tahoma" w:hAnsi="Tahoma" w:cs="Tahoma"/>
          <w:noProof w:val="0"/>
          <w:sz w:val="20"/>
          <w:szCs w:val="20"/>
          <w:lang w:eastAsia="en-US"/>
        </w:rPr>
        <w:t xml:space="preserve">Na področju </w:t>
      </w:r>
      <w:r w:rsidRPr="00D42F4B">
        <w:rPr>
          <w:rFonts w:ascii="Tahoma" w:hAnsi="Tahoma" w:cs="Tahoma"/>
          <w:b/>
          <w:noProof w:val="0"/>
          <w:sz w:val="20"/>
          <w:szCs w:val="20"/>
          <w:lang w:eastAsia="en-US"/>
        </w:rPr>
        <w:t>izrednega študija in VŽU</w:t>
      </w:r>
      <w:r w:rsidRPr="00D42F4B">
        <w:rPr>
          <w:rFonts w:ascii="Tahoma" w:hAnsi="Tahoma" w:cs="Tahoma"/>
          <w:noProof w:val="0"/>
          <w:sz w:val="20"/>
          <w:szCs w:val="20"/>
          <w:lang w:eastAsia="en-US"/>
        </w:rPr>
        <w:t xml:space="preserve"> </w:t>
      </w:r>
      <w:r w:rsidR="009A4C2A">
        <w:rPr>
          <w:rFonts w:ascii="Tahoma" w:hAnsi="Tahoma" w:cs="Tahoma"/>
          <w:noProof w:val="0"/>
          <w:sz w:val="20"/>
          <w:szCs w:val="20"/>
          <w:lang w:eastAsia="en-US"/>
        </w:rPr>
        <w:t>opažamo</w:t>
      </w:r>
      <w:r w:rsidR="009A4C2A" w:rsidRPr="00D42F4B">
        <w:rPr>
          <w:rFonts w:ascii="Tahoma" w:hAnsi="Tahoma" w:cs="Tahoma"/>
          <w:noProof w:val="0"/>
          <w:sz w:val="20"/>
          <w:szCs w:val="20"/>
          <w:lang w:eastAsia="en-US"/>
        </w:rPr>
        <w:t xml:space="preserve"> </w:t>
      </w:r>
      <w:r w:rsidRPr="00D42F4B">
        <w:rPr>
          <w:rFonts w:ascii="Tahoma" w:hAnsi="Tahoma" w:cs="Tahoma"/>
          <w:noProof w:val="0"/>
          <w:sz w:val="20"/>
          <w:szCs w:val="20"/>
          <w:lang w:eastAsia="en-US"/>
        </w:rPr>
        <w:t>u</w:t>
      </w:r>
      <w:r w:rsidR="00AB4038">
        <w:rPr>
          <w:rFonts w:ascii="Tahoma" w:hAnsi="Tahoma" w:cs="Tahoma"/>
          <w:noProof w:val="0"/>
          <w:sz w:val="20"/>
          <w:szCs w:val="20"/>
          <w:lang w:eastAsia="en-US"/>
        </w:rPr>
        <w:t>pad števila vključenih. Ključn</w:t>
      </w:r>
      <w:r w:rsidR="009A4C2A">
        <w:rPr>
          <w:rFonts w:ascii="Tahoma" w:hAnsi="Tahoma" w:cs="Tahoma"/>
          <w:noProof w:val="0"/>
          <w:sz w:val="20"/>
          <w:szCs w:val="20"/>
          <w:lang w:eastAsia="en-US"/>
        </w:rPr>
        <w:t>a</w:t>
      </w:r>
      <w:r w:rsidR="00AB4038">
        <w:rPr>
          <w:rFonts w:ascii="Tahoma" w:hAnsi="Tahoma" w:cs="Tahoma"/>
          <w:noProof w:val="0"/>
          <w:sz w:val="20"/>
          <w:szCs w:val="20"/>
          <w:lang w:eastAsia="en-US"/>
        </w:rPr>
        <w:t xml:space="preserve"> </w:t>
      </w:r>
      <w:r w:rsidR="00AB4038" w:rsidRPr="00420ACB">
        <w:rPr>
          <w:rFonts w:ascii="Tahoma" w:hAnsi="Tahoma" w:cs="Tahoma"/>
          <w:noProof w:val="0"/>
          <w:sz w:val="20"/>
          <w:szCs w:val="20"/>
          <w:lang w:eastAsia="en-US"/>
        </w:rPr>
        <w:t>razlog</w:t>
      </w:r>
      <w:r w:rsidR="009A4C2A">
        <w:rPr>
          <w:rFonts w:ascii="Tahoma" w:hAnsi="Tahoma" w:cs="Tahoma"/>
          <w:noProof w:val="0"/>
          <w:sz w:val="20"/>
          <w:szCs w:val="20"/>
          <w:lang w:eastAsia="en-US"/>
        </w:rPr>
        <w:t>a</w:t>
      </w:r>
      <w:r w:rsidR="00AB4038" w:rsidRPr="00420ACB">
        <w:rPr>
          <w:rFonts w:ascii="Tahoma" w:hAnsi="Tahoma" w:cs="Tahoma"/>
          <w:noProof w:val="0"/>
          <w:sz w:val="20"/>
          <w:szCs w:val="20"/>
          <w:lang w:eastAsia="en-US"/>
        </w:rPr>
        <w:t xml:space="preserve"> </w:t>
      </w:r>
      <w:r w:rsidR="009A4C2A">
        <w:rPr>
          <w:rFonts w:ascii="Tahoma" w:hAnsi="Tahoma" w:cs="Tahoma"/>
          <w:noProof w:val="0"/>
          <w:sz w:val="20"/>
          <w:szCs w:val="20"/>
          <w:lang w:eastAsia="en-US"/>
        </w:rPr>
        <w:t>sta</w:t>
      </w:r>
      <w:r w:rsidR="009A4C2A" w:rsidRPr="00420ACB">
        <w:rPr>
          <w:rFonts w:ascii="Tahoma" w:hAnsi="Tahoma" w:cs="Tahoma"/>
          <w:noProof w:val="0"/>
          <w:sz w:val="20"/>
          <w:szCs w:val="20"/>
          <w:lang w:eastAsia="en-US"/>
        </w:rPr>
        <w:t xml:space="preserve"> </w:t>
      </w:r>
      <w:r w:rsidR="00AB4038" w:rsidRPr="00420ACB">
        <w:rPr>
          <w:rFonts w:ascii="Tahoma" w:hAnsi="Tahoma" w:cs="Tahoma"/>
          <w:noProof w:val="0"/>
          <w:sz w:val="20"/>
          <w:szCs w:val="20"/>
          <w:lang w:eastAsia="en-US"/>
        </w:rPr>
        <w:t>zmanjševanje sredstev za te namene v organizacijah in pri posameznikih ter ponudba rednih dodiplomskih programov, ki presega povpraševanje.</w:t>
      </w:r>
      <w:r w:rsidR="00AB4038">
        <w:rPr>
          <w:rFonts w:ascii="Tahoma" w:hAnsi="Tahoma" w:cs="Tahoma"/>
          <w:noProof w:val="0"/>
          <w:color w:val="FF0000"/>
          <w:sz w:val="20"/>
          <w:szCs w:val="20"/>
          <w:lang w:eastAsia="en-US"/>
        </w:rPr>
        <w:t xml:space="preserve"> </w:t>
      </w:r>
      <w:r w:rsidRPr="00D42F4B">
        <w:rPr>
          <w:rFonts w:ascii="Tahoma" w:hAnsi="Tahoma" w:cs="Tahoma"/>
          <w:b/>
          <w:noProof w:val="0"/>
          <w:sz w:val="20"/>
          <w:szCs w:val="20"/>
          <w:lang w:eastAsia="en-US"/>
        </w:rPr>
        <w:t>Pozitiv</w:t>
      </w:r>
      <w:r w:rsidR="009A4C2A">
        <w:rPr>
          <w:rFonts w:ascii="Tahoma" w:hAnsi="Tahoma" w:cs="Tahoma"/>
          <w:b/>
          <w:noProof w:val="0"/>
          <w:sz w:val="20"/>
          <w:szCs w:val="20"/>
          <w:lang w:eastAsia="en-US"/>
        </w:rPr>
        <w:t>e</w:t>
      </w:r>
      <w:r w:rsidRPr="00D42F4B">
        <w:rPr>
          <w:rFonts w:ascii="Tahoma" w:hAnsi="Tahoma" w:cs="Tahoma"/>
          <w:b/>
          <w:noProof w:val="0"/>
          <w:sz w:val="20"/>
          <w:szCs w:val="20"/>
          <w:lang w:eastAsia="en-US"/>
        </w:rPr>
        <w:t>n premik</w:t>
      </w:r>
      <w:r w:rsidRPr="00D42F4B">
        <w:rPr>
          <w:rFonts w:ascii="Tahoma" w:hAnsi="Tahoma" w:cs="Tahoma"/>
          <w:noProof w:val="0"/>
          <w:sz w:val="20"/>
          <w:szCs w:val="20"/>
          <w:lang w:eastAsia="en-US"/>
        </w:rPr>
        <w:t xml:space="preserve"> </w:t>
      </w:r>
      <w:r w:rsidR="009A4C2A">
        <w:rPr>
          <w:rFonts w:ascii="Tahoma" w:hAnsi="Tahoma" w:cs="Tahoma"/>
          <w:noProof w:val="0"/>
          <w:sz w:val="20"/>
          <w:szCs w:val="20"/>
          <w:lang w:eastAsia="en-US"/>
        </w:rPr>
        <w:t>sta pomenili</w:t>
      </w:r>
      <w:r w:rsidR="009A4C2A" w:rsidRPr="00D42F4B">
        <w:rPr>
          <w:rFonts w:ascii="Tahoma" w:hAnsi="Tahoma" w:cs="Tahoma"/>
          <w:noProof w:val="0"/>
          <w:sz w:val="20"/>
          <w:szCs w:val="20"/>
          <w:lang w:eastAsia="en-US"/>
        </w:rPr>
        <w:t xml:space="preserve"> </w:t>
      </w:r>
      <w:r w:rsidRPr="00D42F4B">
        <w:rPr>
          <w:rFonts w:ascii="Tahoma" w:hAnsi="Tahoma" w:cs="Tahoma"/>
          <w:noProof w:val="0"/>
          <w:sz w:val="20"/>
          <w:szCs w:val="20"/>
          <w:lang w:eastAsia="en-US"/>
        </w:rPr>
        <w:t xml:space="preserve">izvedba usposabljanja za novinarje v sodelovanju s </w:t>
      </w:r>
      <w:r w:rsidR="00756BAB" w:rsidRPr="00D42F4B">
        <w:rPr>
          <w:rFonts w:ascii="Tahoma" w:hAnsi="Tahoma" w:cs="Tahoma"/>
          <w:noProof w:val="0"/>
          <w:sz w:val="20"/>
          <w:szCs w:val="20"/>
          <w:lang w:eastAsia="en-US"/>
        </w:rPr>
        <w:t>K</w:t>
      </w:r>
      <w:r w:rsidRPr="00D42F4B">
        <w:rPr>
          <w:rFonts w:ascii="Tahoma" w:hAnsi="Tahoma" w:cs="Tahoma"/>
          <w:noProof w:val="0"/>
          <w:sz w:val="20"/>
          <w:szCs w:val="20"/>
          <w:lang w:eastAsia="en-US"/>
        </w:rPr>
        <w:t xml:space="preserve">atedro za novinarstvo </w:t>
      </w:r>
      <w:r w:rsidR="009A4C2A">
        <w:rPr>
          <w:rFonts w:ascii="Tahoma" w:hAnsi="Tahoma" w:cs="Tahoma"/>
          <w:noProof w:val="0"/>
          <w:sz w:val="20"/>
          <w:szCs w:val="20"/>
          <w:lang w:eastAsia="en-US"/>
        </w:rPr>
        <w:t>ter</w:t>
      </w:r>
      <w:r w:rsidR="009A4C2A" w:rsidRPr="00D42F4B">
        <w:rPr>
          <w:rFonts w:ascii="Tahoma" w:hAnsi="Tahoma" w:cs="Tahoma"/>
          <w:noProof w:val="0"/>
          <w:sz w:val="20"/>
          <w:szCs w:val="20"/>
          <w:lang w:eastAsia="en-US"/>
        </w:rPr>
        <w:t xml:space="preserve"> </w:t>
      </w:r>
      <w:r w:rsidRPr="00D42F4B">
        <w:rPr>
          <w:rFonts w:ascii="Tahoma" w:hAnsi="Tahoma" w:cs="Tahoma"/>
          <w:noProof w:val="0"/>
          <w:sz w:val="20"/>
          <w:szCs w:val="20"/>
          <w:lang w:eastAsia="en-US"/>
        </w:rPr>
        <w:t xml:space="preserve">ponovitev tečaja kitajskega jezika in kulture v sodelovanju s Konfucijskim inštitutom. Čeprav smo oblikovali še druge ponudbe za </w:t>
      </w:r>
      <w:r w:rsidRPr="00D42F4B">
        <w:rPr>
          <w:rFonts w:ascii="Tahoma" w:hAnsi="Tahoma" w:cs="Tahoma"/>
          <w:noProof w:val="0"/>
          <w:sz w:val="20"/>
          <w:szCs w:val="20"/>
          <w:lang w:eastAsia="en-US"/>
        </w:rPr>
        <w:lastRenderedPageBreak/>
        <w:t>podjetja in en javni zavod</w:t>
      </w:r>
      <w:r w:rsidR="00FC2A35">
        <w:rPr>
          <w:rFonts w:ascii="Tahoma" w:hAnsi="Tahoma" w:cs="Tahoma"/>
          <w:noProof w:val="0"/>
          <w:sz w:val="20"/>
          <w:szCs w:val="20"/>
          <w:lang w:eastAsia="en-US"/>
        </w:rPr>
        <w:t>,</w:t>
      </w:r>
      <w:r w:rsidRPr="00D42F4B">
        <w:rPr>
          <w:rFonts w:ascii="Tahoma" w:hAnsi="Tahoma" w:cs="Tahoma"/>
          <w:noProof w:val="0"/>
          <w:sz w:val="20"/>
          <w:szCs w:val="20"/>
          <w:lang w:eastAsia="en-US"/>
        </w:rPr>
        <w:t xml:space="preserve"> do njihove realizacije (predvsem zaradi pomanjkanja sredstev na strani naročnikov) še ni prišlo.</w:t>
      </w:r>
    </w:p>
    <w:p w:rsidR="00AC27B9" w:rsidRPr="00D42F4B" w:rsidRDefault="00AC27B9" w:rsidP="008B28CB">
      <w:pPr>
        <w:spacing w:after="0" w:line="240" w:lineRule="auto"/>
        <w:ind w:left="360"/>
        <w:jc w:val="both"/>
        <w:rPr>
          <w:rFonts w:ascii="Tahoma" w:hAnsi="Tahoma" w:cs="Tahoma"/>
          <w:noProof w:val="0"/>
          <w:sz w:val="20"/>
          <w:szCs w:val="20"/>
          <w:lang w:eastAsia="en-US"/>
        </w:rPr>
      </w:pPr>
    </w:p>
    <w:p w:rsidR="00AC27B9" w:rsidRPr="00D42F4B" w:rsidRDefault="00AC27B9" w:rsidP="008B28CB">
      <w:pPr>
        <w:spacing w:after="0" w:line="240" w:lineRule="auto"/>
        <w:jc w:val="both"/>
        <w:rPr>
          <w:rFonts w:ascii="Tahoma" w:hAnsi="Tahoma" w:cs="Tahoma"/>
          <w:noProof w:val="0"/>
          <w:sz w:val="20"/>
          <w:szCs w:val="20"/>
        </w:rPr>
      </w:pPr>
      <w:r w:rsidRPr="00D42F4B">
        <w:rPr>
          <w:rFonts w:ascii="Tahoma" w:hAnsi="Tahoma" w:cs="Tahoma"/>
          <w:noProof w:val="0"/>
          <w:sz w:val="20"/>
          <w:szCs w:val="20"/>
        </w:rPr>
        <w:t xml:space="preserve">V lanskem študijskem letu smo v primerjavi s prejšnjim letom zaznali upad </w:t>
      </w:r>
      <w:r w:rsidRPr="00D42F4B">
        <w:rPr>
          <w:rFonts w:ascii="Tahoma" w:hAnsi="Tahoma" w:cs="Tahoma"/>
          <w:b/>
          <w:noProof w:val="0"/>
          <w:sz w:val="20"/>
          <w:szCs w:val="20"/>
        </w:rPr>
        <w:t xml:space="preserve">prehodnosti na programih </w:t>
      </w:r>
      <w:r w:rsidR="002478AF" w:rsidRPr="00D42F4B">
        <w:rPr>
          <w:rFonts w:ascii="Tahoma" w:hAnsi="Tahoma" w:cs="Tahoma"/>
          <w:b/>
          <w:noProof w:val="0"/>
          <w:sz w:val="20"/>
          <w:szCs w:val="20"/>
        </w:rPr>
        <w:t>1.</w:t>
      </w:r>
      <w:r w:rsidRPr="00D42F4B">
        <w:rPr>
          <w:rFonts w:ascii="Tahoma" w:hAnsi="Tahoma" w:cs="Tahoma"/>
          <w:b/>
          <w:noProof w:val="0"/>
          <w:sz w:val="20"/>
          <w:szCs w:val="20"/>
        </w:rPr>
        <w:t xml:space="preserve"> stopnje</w:t>
      </w:r>
      <w:r w:rsidRPr="00D42F4B">
        <w:rPr>
          <w:rFonts w:ascii="Tahoma" w:hAnsi="Tahoma" w:cs="Tahoma"/>
          <w:noProof w:val="0"/>
          <w:sz w:val="20"/>
          <w:szCs w:val="20"/>
        </w:rPr>
        <w:t xml:space="preserve"> iz 1. v 2. in iz 2. v 3. letnik, letos pa zaznavamo višjo prehodnost ob vpisu v 3. letnik (za 1,66</w:t>
      </w:r>
      <w:r w:rsidR="001C18E8" w:rsidRPr="00D42F4B">
        <w:rPr>
          <w:rFonts w:ascii="Tahoma" w:hAnsi="Tahoma" w:cs="Tahoma"/>
          <w:noProof w:val="0"/>
          <w:sz w:val="20"/>
          <w:szCs w:val="20"/>
        </w:rPr>
        <w:t xml:space="preserve"> </w:t>
      </w:r>
      <w:r w:rsidRPr="00D42F4B">
        <w:rPr>
          <w:rFonts w:ascii="Tahoma" w:hAnsi="Tahoma" w:cs="Tahoma"/>
          <w:noProof w:val="0"/>
          <w:sz w:val="20"/>
          <w:szCs w:val="20"/>
        </w:rPr>
        <w:t xml:space="preserve">%) in </w:t>
      </w:r>
      <w:r w:rsidR="00FC2A35">
        <w:rPr>
          <w:rFonts w:ascii="Tahoma" w:hAnsi="Tahoma" w:cs="Tahoma"/>
          <w:noProof w:val="0"/>
          <w:sz w:val="20"/>
          <w:szCs w:val="20"/>
        </w:rPr>
        <w:t xml:space="preserve">za </w:t>
      </w:r>
      <w:r w:rsidRPr="00D42F4B">
        <w:rPr>
          <w:rFonts w:ascii="Tahoma" w:hAnsi="Tahoma" w:cs="Tahoma"/>
          <w:noProof w:val="0"/>
          <w:sz w:val="20"/>
          <w:szCs w:val="20"/>
        </w:rPr>
        <w:t>kar 5,5</w:t>
      </w:r>
      <w:r w:rsidR="001C18E8" w:rsidRPr="00D42F4B">
        <w:rPr>
          <w:rFonts w:ascii="Tahoma" w:hAnsi="Tahoma" w:cs="Tahoma"/>
          <w:noProof w:val="0"/>
          <w:sz w:val="20"/>
          <w:szCs w:val="20"/>
        </w:rPr>
        <w:t xml:space="preserve"> </w:t>
      </w:r>
      <w:r w:rsidRPr="00D42F4B">
        <w:rPr>
          <w:rFonts w:ascii="Tahoma" w:hAnsi="Tahoma" w:cs="Tahoma"/>
          <w:noProof w:val="0"/>
          <w:sz w:val="20"/>
          <w:szCs w:val="20"/>
        </w:rPr>
        <w:t xml:space="preserve">% višjo prehodnost ob vpisu v 4. letnik. Ker se v prvi letnik vpisujejo dijaki s slabšim uspehom (v 2005/06 je bila omejitev vpisa na vseh programih (13), </w:t>
      </w:r>
      <w:r w:rsidR="00FC2A35">
        <w:rPr>
          <w:rFonts w:ascii="Tahoma" w:hAnsi="Tahoma" w:cs="Tahoma"/>
          <w:noProof w:val="0"/>
          <w:sz w:val="20"/>
          <w:szCs w:val="20"/>
        </w:rPr>
        <w:t xml:space="preserve">v </w:t>
      </w:r>
      <w:r w:rsidRPr="00D42F4B">
        <w:rPr>
          <w:rFonts w:ascii="Tahoma" w:hAnsi="Tahoma" w:cs="Tahoma"/>
          <w:noProof w:val="0"/>
          <w:sz w:val="20"/>
          <w:szCs w:val="20"/>
        </w:rPr>
        <w:t xml:space="preserve">2009/10 na 3 programih omejitve ni bilo, v 2010/11 </w:t>
      </w:r>
      <w:r w:rsidR="00FC2A35">
        <w:rPr>
          <w:rFonts w:ascii="Tahoma" w:hAnsi="Tahoma" w:cs="Tahoma"/>
          <w:noProof w:val="0"/>
          <w:sz w:val="20"/>
          <w:szCs w:val="20"/>
        </w:rPr>
        <w:t xml:space="preserve">je ni bilo </w:t>
      </w:r>
      <w:r w:rsidRPr="00D42F4B">
        <w:rPr>
          <w:rFonts w:ascii="Tahoma" w:hAnsi="Tahoma" w:cs="Tahoma"/>
          <w:noProof w:val="0"/>
          <w:sz w:val="20"/>
          <w:szCs w:val="20"/>
        </w:rPr>
        <w:t xml:space="preserve">na 6 programih, v 2012/13 pa že na 10 programih), hkrati pa se jih vpiše manjše število (nadaljevanje trenda iz preteklih let), ocenjujemo, da je nižja </w:t>
      </w:r>
      <w:r w:rsidRPr="00D42F4B">
        <w:rPr>
          <w:rFonts w:ascii="Tahoma" w:hAnsi="Tahoma" w:cs="Tahoma"/>
          <w:b/>
          <w:noProof w:val="0"/>
          <w:sz w:val="20"/>
          <w:szCs w:val="20"/>
        </w:rPr>
        <w:t>prehodnost</w:t>
      </w:r>
      <w:r w:rsidRPr="00D42F4B">
        <w:rPr>
          <w:rFonts w:ascii="Tahoma" w:hAnsi="Tahoma" w:cs="Tahoma"/>
          <w:noProof w:val="0"/>
          <w:sz w:val="20"/>
          <w:szCs w:val="20"/>
        </w:rPr>
        <w:t xml:space="preserve"> v </w:t>
      </w:r>
      <w:r w:rsidR="002478AF" w:rsidRPr="00D42F4B">
        <w:rPr>
          <w:rFonts w:ascii="Tahoma" w:hAnsi="Tahoma" w:cs="Tahoma"/>
          <w:noProof w:val="0"/>
          <w:sz w:val="20"/>
          <w:szCs w:val="20"/>
        </w:rPr>
        <w:t>1.</w:t>
      </w:r>
      <w:r w:rsidRPr="00D42F4B">
        <w:rPr>
          <w:rFonts w:ascii="Tahoma" w:hAnsi="Tahoma" w:cs="Tahoma"/>
          <w:noProof w:val="0"/>
          <w:sz w:val="20"/>
          <w:szCs w:val="20"/>
        </w:rPr>
        <w:t xml:space="preserve"> letu študija posledica predvsem teh dveh dejstev. Za celovito analizo tega trenda bi bil </w:t>
      </w:r>
      <w:r w:rsidRPr="00D42F4B">
        <w:rPr>
          <w:rFonts w:ascii="Tahoma" w:hAnsi="Tahoma" w:cs="Tahoma"/>
          <w:b/>
          <w:noProof w:val="0"/>
          <w:sz w:val="20"/>
          <w:szCs w:val="20"/>
        </w:rPr>
        <w:t>nujen sistematičen pregled obremenjenosti študentov</w:t>
      </w:r>
      <w:r w:rsidR="00756BAB" w:rsidRPr="00D42F4B">
        <w:rPr>
          <w:rFonts w:ascii="Tahoma" w:hAnsi="Tahoma" w:cs="Tahoma"/>
          <w:b/>
          <w:noProof w:val="0"/>
          <w:sz w:val="20"/>
          <w:szCs w:val="20"/>
        </w:rPr>
        <w:t xml:space="preserve"> in njenega zmanjšanja, če se ta potrdi, vendar</w:t>
      </w:r>
      <w:r w:rsidR="00D30C14" w:rsidRPr="00D42F4B">
        <w:rPr>
          <w:rFonts w:ascii="Tahoma" w:hAnsi="Tahoma" w:cs="Tahoma"/>
          <w:b/>
          <w:noProof w:val="0"/>
          <w:sz w:val="20"/>
          <w:szCs w:val="20"/>
        </w:rPr>
        <w:t xml:space="preserve"> ob pogoju, da se akademski standardi ne smejo znižati</w:t>
      </w:r>
      <w:r w:rsidRPr="0044739E">
        <w:rPr>
          <w:rFonts w:ascii="Tahoma" w:hAnsi="Tahoma" w:cs="Tahoma"/>
          <w:noProof w:val="0"/>
          <w:sz w:val="20"/>
          <w:szCs w:val="20"/>
        </w:rPr>
        <w:t>.</w:t>
      </w:r>
      <w:r w:rsidRPr="00D42F4B">
        <w:rPr>
          <w:rFonts w:ascii="Tahoma" w:hAnsi="Tahoma" w:cs="Tahoma"/>
          <w:noProof w:val="0"/>
          <w:sz w:val="20"/>
          <w:szCs w:val="20"/>
        </w:rPr>
        <w:t xml:space="preserve"> Dvig prehodnosti v višjih letnikih je lahko posledica osipa ob vpisu v 2. letnik oz. dejstva, da študij v višjih letnikih nadaljujejo boljši študenti, katerih interes je povezan s študijem. </w:t>
      </w:r>
    </w:p>
    <w:p w:rsidR="00AC27B9" w:rsidRPr="00D42F4B" w:rsidRDefault="00AC27B9" w:rsidP="008B28CB">
      <w:pPr>
        <w:spacing w:after="0" w:line="240" w:lineRule="auto"/>
        <w:jc w:val="both"/>
        <w:rPr>
          <w:rFonts w:ascii="Tahoma" w:hAnsi="Tahoma" w:cs="Tahoma"/>
          <w:noProof w:val="0"/>
          <w:sz w:val="20"/>
          <w:szCs w:val="20"/>
        </w:rPr>
      </w:pPr>
    </w:p>
    <w:p w:rsidR="00AC27B9" w:rsidRPr="00D42F4B" w:rsidRDefault="00AC27B9" w:rsidP="008B28CB">
      <w:pPr>
        <w:spacing w:after="0" w:line="240" w:lineRule="auto"/>
        <w:jc w:val="both"/>
        <w:rPr>
          <w:rFonts w:ascii="Tahoma" w:hAnsi="Tahoma" w:cs="Tahoma"/>
          <w:noProof w:val="0"/>
          <w:sz w:val="20"/>
          <w:szCs w:val="20"/>
        </w:rPr>
      </w:pPr>
      <w:r w:rsidRPr="00D42F4B">
        <w:rPr>
          <w:rFonts w:ascii="Tahoma" w:hAnsi="Tahoma" w:cs="Tahoma"/>
          <w:noProof w:val="0"/>
          <w:sz w:val="20"/>
          <w:szCs w:val="20"/>
          <w:lang w:eastAsia="en-US"/>
        </w:rPr>
        <w:t xml:space="preserve">Ker se s študijskim letom 2015/16 izteka možnost </w:t>
      </w:r>
      <w:r w:rsidRPr="00D42F4B">
        <w:rPr>
          <w:rFonts w:ascii="Tahoma" w:hAnsi="Tahoma" w:cs="Tahoma"/>
          <w:b/>
          <w:noProof w:val="0"/>
          <w:sz w:val="20"/>
          <w:szCs w:val="20"/>
          <w:lang w:eastAsia="en-US"/>
        </w:rPr>
        <w:t>zaključka študija na starih programih</w:t>
      </w:r>
      <w:r w:rsidRPr="00D42F4B">
        <w:rPr>
          <w:rFonts w:ascii="Tahoma" w:hAnsi="Tahoma" w:cs="Tahoma"/>
          <w:noProof w:val="0"/>
          <w:sz w:val="20"/>
          <w:szCs w:val="20"/>
          <w:lang w:eastAsia="en-US"/>
        </w:rPr>
        <w:t xml:space="preserve">, smo v letu 2012 posebno pozornost namenili </w:t>
      </w:r>
      <w:r w:rsidRPr="00D42F4B">
        <w:rPr>
          <w:rFonts w:ascii="Tahoma" w:hAnsi="Tahoma" w:cs="Tahoma"/>
          <w:noProof w:val="0"/>
          <w:sz w:val="20"/>
          <w:szCs w:val="20"/>
        </w:rPr>
        <w:t xml:space="preserve">absolventom, ki v zadnjih </w:t>
      </w:r>
      <w:r w:rsidR="00D27F3F" w:rsidRPr="00D42F4B">
        <w:rPr>
          <w:rFonts w:ascii="Tahoma" w:hAnsi="Tahoma" w:cs="Tahoma"/>
          <w:noProof w:val="0"/>
          <w:sz w:val="20"/>
          <w:szCs w:val="20"/>
        </w:rPr>
        <w:t>pet</w:t>
      </w:r>
      <w:r w:rsidRPr="00D42F4B">
        <w:rPr>
          <w:rFonts w:ascii="Tahoma" w:hAnsi="Tahoma" w:cs="Tahoma"/>
          <w:noProof w:val="0"/>
          <w:sz w:val="20"/>
          <w:szCs w:val="20"/>
        </w:rPr>
        <w:t>ih letih niso zaključili študija. S pismom smo jih povabili k zaključku in organizirali srečanje</w:t>
      </w:r>
      <w:r w:rsidR="00D27F3F" w:rsidRPr="00D42F4B">
        <w:rPr>
          <w:rFonts w:ascii="Tahoma" w:hAnsi="Tahoma" w:cs="Tahoma"/>
          <w:noProof w:val="0"/>
          <w:sz w:val="20"/>
          <w:szCs w:val="20"/>
        </w:rPr>
        <w:t>,</w:t>
      </w:r>
      <w:r w:rsidRPr="00D42F4B">
        <w:rPr>
          <w:rFonts w:ascii="Tahoma" w:hAnsi="Tahoma" w:cs="Tahoma"/>
          <w:noProof w:val="0"/>
          <w:sz w:val="20"/>
          <w:szCs w:val="20"/>
        </w:rPr>
        <w:t xml:space="preserve"> na katerem so imeli možnost opozoriti na ovire pri tem. Ker so izpostavili daljšo izključenost iz pedagoškega procesa in nepovezanost z ostalimi študenti, smo glede na še ne</w:t>
      </w:r>
      <w:r w:rsidR="00FC2A35">
        <w:rPr>
          <w:rFonts w:ascii="Tahoma" w:hAnsi="Tahoma" w:cs="Tahoma"/>
          <w:noProof w:val="0"/>
          <w:sz w:val="20"/>
          <w:szCs w:val="20"/>
        </w:rPr>
        <w:t xml:space="preserve"> </w:t>
      </w:r>
      <w:r w:rsidRPr="00D42F4B">
        <w:rPr>
          <w:rFonts w:ascii="Tahoma" w:hAnsi="Tahoma" w:cs="Tahoma"/>
          <w:noProof w:val="0"/>
          <w:sz w:val="20"/>
          <w:szCs w:val="20"/>
        </w:rPr>
        <w:t xml:space="preserve">opravljene obveznosti oblikovali skupine študentov in jih med seboj povezali (na srečanju so študentje dali soglasje za posredovanje svojega elektronskega naslova kolegom, ki so želeli nadaljevati študij; oblikovali smo </w:t>
      </w:r>
      <w:r w:rsidR="00D27F3F" w:rsidRPr="00D42F4B">
        <w:rPr>
          <w:rFonts w:ascii="Tahoma" w:hAnsi="Tahoma" w:cs="Tahoma"/>
          <w:noProof w:val="0"/>
          <w:sz w:val="20"/>
          <w:szCs w:val="20"/>
        </w:rPr>
        <w:t>e-</w:t>
      </w:r>
      <w:r w:rsidRPr="00D42F4B">
        <w:rPr>
          <w:rFonts w:ascii="Tahoma" w:hAnsi="Tahoma" w:cs="Tahoma"/>
          <w:noProof w:val="0"/>
          <w:sz w:val="20"/>
          <w:szCs w:val="20"/>
        </w:rPr>
        <w:t>liste po posameznih neopravljenih predmetih in jih posredovali v uporabo študentom). Pri predmetih, kjer obveznosti ni opravilo večje število študentov, smo v dogovoru z nosilc</w:t>
      </w:r>
      <w:r w:rsidR="00FC2A35">
        <w:rPr>
          <w:rFonts w:ascii="Tahoma" w:hAnsi="Tahoma" w:cs="Tahoma"/>
          <w:noProof w:val="0"/>
          <w:sz w:val="20"/>
          <w:szCs w:val="20"/>
        </w:rPr>
        <w:t>i</w:t>
      </w:r>
      <w:r w:rsidRPr="00D42F4B">
        <w:rPr>
          <w:rFonts w:ascii="Tahoma" w:hAnsi="Tahoma" w:cs="Tahoma"/>
          <w:noProof w:val="0"/>
          <w:sz w:val="20"/>
          <w:szCs w:val="20"/>
        </w:rPr>
        <w:t xml:space="preserve"> organizirali posebna predavanja in izpitne roke. S približno 30 študenti smo opravili individualne razgovore in jim glede na osebno situacijo svetovali pri nadaljevanju in zaključevanju študija. Rezultat teh aktivnosti je zelo veliko število študentov, ki so se odločili nadaljevati in zaključiti študij na starem programu (prošnje je oddalo 374</w:t>
      </w:r>
      <w:r w:rsidR="00043FFE">
        <w:rPr>
          <w:rFonts w:ascii="Tahoma" w:hAnsi="Tahoma" w:cs="Tahoma"/>
          <w:noProof w:val="0"/>
          <w:sz w:val="20"/>
          <w:szCs w:val="20"/>
        </w:rPr>
        <w:t xml:space="preserve"> </w:t>
      </w:r>
      <w:r w:rsidRPr="00D42F4B">
        <w:rPr>
          <w:rFonts w:ascii="Tahoma" w:hAnsi="Tahoma" w:cs="Tahoma"/>
          <w:noProof w:val="0"/>
          <w:sz w:val="20"/>
          <w:szCs w:val="20"/>
        </w:rPr>
        <w:t xml:space="preserve">študentov, od tega jih je že </w:t>
      </w:r>
      <w:r w:rsidR="00FC2A35" w:rsidRPr="00D42F4B">
        <w:rPr>
          <w:rFonts w:ascii="Tahoma" w:hAnsi="Tahoma" w:cs="Tahoma"/>
          <w:noProof w:val="0"/>
          <w:sz w:val="20"/>
          <w:szCs w:val="20"/>
        </w:rPr>
        <w:t xml:space="preserve">88 </w:t>
      </w:r>
      <w:r w:rsidRPr="00D42F4B">
        <w:rPr>
          <w:rFonts w:ascii="Tahoma" w:hAnsi="Tahoma" w:cs="Tahoma"/>
          <w:noProof w:val="0"/>
          <w:sz w:val="20"/>
          <w:szCs w:val="20"/>
        </w:rPr>
        <w:t>diplomiralo v letu 2012).</w:t>
      </w:r>
    </w:p>
    <w:p w:rsidR="00AC27B9" w:rsidRPr="00D42F4B" w:rsidRDefault="00AC27B9" w:rsidP="008B28CB">
      <w:pPr>
        <w:spacing w:after="0" w:line="240" w:lineRule="auto"/>
        <w:jc w:val="both"/>
        <w:rPr>
          <w:rFonts w:ascii="Tahoma" w:hAnsi="Tahoma" w:cs="Tahoma"/>
          <w:noProof w:val="0"/>
          <w:sz w:val="20"/>
          <w:szCs w:val="20"/>
          <w:lang w:eastAsia="en-US"/>
        </w:rPr>
      </w:pPr>
      <w:r w:rsidRPr="00D42F4B">
        <w:rPr>
          <w:rFonts w:ascii="Tahoma" w:hAnsi="Tahoma" w:cs="Tahoma"/>
          <w:noProof w:val="0"/>
          <w:sz w:val="20"/>
          <w:szCs w:val="20"/>
        </w:rPr>
        <w:t xml:space="preserve">V primeru prevelikega števila manjkajočih obveznosti se študentom starega programa po večletni prekinitvi študija skladno z določili Pravilnika o dodiplomskem študiju </w:t>
      </w:r>
      <w:r w:rsidRPr="00D42F4B">
        <w:rPr>
          <w:rFonts w:ascii="Tahoma" w:hAnsi="Tahoma" w:cs="Tahoma"/>
          <w:b/>
          <w:noProof w:val="0"/>
          <w:sz w:val="20"/>
          <w:szCs w:val="20"/>
        </w:rPr>
        <w:t>pri prehodu na novi program</w:t>
      </w:r>
      <w:r w:rsidRPr="00D42F4B">
        <w:rPr>
          <w:rFonts w:ascii="Tahoma" w:hAnsi="Tahoma" w:cs="Tahoma"/>
          <w:noProof w:val="0"/>
          <w:sz w:val="20"/>
          <w:szCs w:val="20"/>
        </w:rPr>
        <w:t xml:space="preserve"> v celoti ali delno priznajo že opravljene obveznosti. </w:t>
      </w:r>
    </w:p>
    <w:p w:rsidR="00AC27B9" w:rsidRPr="00D42F4B" w:rsidRDefault="00AC27B9" w:rsidP="008B28CB">
      <w:pPr>
        <w:spacing w:after="0" w:line="240" w:lineRule="auto"/>
        <w:jc w:val="both"/>
        <w:rPr>
          <w:rFonts w:ascii="Tahoma" w:hAnsi="Tahoma" w:cs="Tahoma"/>
          <w:noProof w:val="0"/>
          <w:sz w:val="20"/>
          <w:szCs w:val="20"/>
          <w:lang w:eastAsia="en-US"/>
        </w:rPr>
      </w:pPr>
    </w:p>
    <w:p w:rsidR="00AC27B9" w:rsidRPr="00D42F4B" w:rsidRDefault="00AC27B9" w:rsidP="008B28CB">
      <w:pPr>
        <w:spacing w:after="0" w:line="240" w:lineRule="auto"/>
        <w:jc w:val="both"/>
        <w:rPr>
          <w:rFonts w:ascii="Tahoma" w:hAnsi="Tahoma" w:cs="Tahoma"/>
          <w:noProof w:val="0"/>
          <w:sz w:val="20"/>
          <w:szCs w:val="20"/>
        </w:rPr>
      </w:pPr>
      <w:r w:rsidRPr="00D42F4B">
        <w:rPr>
          <w:rFonts w:ascii="Tahoma" w:hAnsi="Tahoma" w:cs="Tahoma"/>
          <w:b/>
          <w:noProof w:val="0"/>
          <w:sz w:val="20"/>
          <w:szCs w:val="20"/>
        </w:rPr>
        <w:t>Diplomanti 2. stopnje</w:t>
      </w:r>
      <w:r w:rsidRPr="00D42F4B">
        <w:rPr>
          <w:rFonts w:ascii="Tahoma" w:hAnsi="Tahoma" w:cs="Tahoma"/>
          <w:noProof w:val="0"/>
          <w:sz w:val="20"/>
          <w:szCs w:val="20"/>
        </w:rPr>
        <w:t xml:space="preserve"> so v preteklem letu od vpisa v program do zaključka študija</w:t>
      </w:r>
      <w:r w:rsidR="00043FFE">
        <w:rPr>
          <w:rFonts w:ascii="Tahoma" w:hAnsi="Tahoma" w:cs="Tahoma"/>
          <w:noProof w:val="0"/>
          <w:sz w:val="20"/>
          <w:szCs w:val="20"/>
        </w:rPr>
        <w:t xml:space="preserve"> </w:t>
      </w:r>
      <w:r w:rsidR="00756BAB" w:rsidRPr="00D42F4B">
        <w:rPr>
          <w:rFonts w:ascii="Tahoma" w:hAnsi="Tahoma" w:cs="Tahoma"/>
          <w:noProof w:val="0"/>
          <w:sz w:val="20"/>
          <w:szCs w:val="20"/>
        </w:rPr>
        <w:t xml:space="preserve">potrebovali </w:t>
      </w:r>
      <w:r w:rsidRPr="00D42F4B">
        <w:rPr>
          <w:rFonts w:ascii="Tahoma" w:hAnsi="Tahoma" w:cs="Tahoma"/>
          <w:noProof w:val="0"/>
          <w:sz w:val="20"/>
          <w:szCs w:val="20"/>
        </w:rPr>
        <w:t>povprečno 27,54 mesecev. Uspešnejši so bili izredni študenti drugostopenjskega programa Obramboslovja, ker je bila to organizirana skupina študentov, zaposlenih v MORS, ki so za študij potrebovali povprečno 13,18 mescev. Zaskrbljujoč pa je podatek, da je do 30. 9. 2012 diplomiralo samo 22</w:t>
      </w:r>
      <w:r w:rsidR="001C18E8" w:rsidRPr="00D42F4B">
        <w:rPr>
          <w:rFonts w:ascii="Tahoma" w:hAnsi="Tahoma" w:cs="Tahoma"/>
          <w:noProof w:val="0"/>
          <w:sz w:val="20"/>
          <w:szCs w:val="20"/>
        </w:rPr>
        <w:t xml:space="preserve"> </w:t>
      </w:r>
      <w:r w:rsidRPr="00D42F4B">
        <w:rPr>
          <w:rFonts w:ascii="Tahoma" w:hAnsi="Tahoma" w:cs="Tahoma"/>
          <w:noProof w:val="0"/>
          <w:sz w:val="20"/>
          <w:szCs w:val="20"/>
        </w:rPr>
        <w:t>%</w:t>
      </w:r>
      <w:r w:rsidR="00043FFE">
        <w:rPr>
          <w:rFonts w:ascii="Tahoma" w:hAnsi="Tahoma" w:cs="Tahoma"/>
          <w:noProof w:val="0"/>
          <w:sz w:val="20"/>
          <w:szCs w:val="20"/>
        </w:rPr>
        <w:t xml:space="preserve"> </w:t>
      </w:r>
      <w:r w:rsidRPr="00D42F4B">
        <w:rPr>
          <w:rFonts w:ascii="Tahoma" w:hAnsi="Tahoma" w:cs="Tahoma"/>
          <w:noProof w:val="0"/>
          <w:sz w:val="20"/>
          <w:szCs w:val="20"/>
        </w:rPr>
        <w:t>rednih študentov 2. stopnje, ki so se vpisali v začetni letnik 2009/10</w:t>
      </w:r>
      <w:r w:rsidR="00A91443">
        <w:rPr>
          <w:rFonts w:ascii="Tahoma" w:hAnsi="Tahoma" w:cs="Tahoma"/>
          <w:noProof w:val="0"/>
          <w:sz w:val="20"/>
          <w:szCs w:val="20"/>
        </w:rPr>
        <w:t>,</w:t>
      </w:r>
      <w:r w:rsidRPr="00D42F4B">
        <w:rPr>
          <w:rFonts w:ascii="Tahoma" w:hAnsi="Tahoma" w:cs="Tahoma"/>
          <w:noProof w:val="0"/>
          <w:sz w:val="20"/>
          <w:szCs w:val="20"/>
        </w:rPr>
        <w:t xml:space="preserve"> in samo 7</w:t>
      </w:r>
      <w:r w:rsidR="001C18E8" w:rsidRPr="00D42F4B">
        <w:rPr>
          <w:rFonts w:ascii="Tahoma" w:hAnsi="Tahoma" w:cs="Tahoma"/>
          <w:noProof w:val="0"/>
          <w:sz w:val="20"/>
          <w:szCs w:val="20"/>
        </w:rPr>
        <w:t xml:space="preserve"> </w:t>
      </w:r>
      <w:r w:rsidRPr="00D42F4B">
        <w:rPr>
          <w:rFonts w:ascii="Tahoma" w:hAnsi="Tahoma" w:cs="Tahoma"/>
          <w:noProof w:val="0"/>
          <w:sz w:val="20"/>
          <w:szCs w:val="20"/>
        </w:rPr>
        <w:t>% študentov, ki so se vpisali v prvi letnik v študijskem letu 2010/11. Na izrednem študiju 2. stopnje so uspešno diplomirali le študenti magistrskega študija Obramboslovja.</w:t>
      </w:r>
    </w:p>
    <w:p w:rsidR="00AC27B9" w:rsidRPr="00D42F4B" w:rsidRDefault="00AC27B9" w:rsidP="008B28CB">
      <w:pPr>
        <w:spacing w:after="0" w:line="240" w:lineRule="auto"/>
        <w:jc w:val="both"/>
        <w:rPr>
          <w:rFonts w:ascii="Tahoma" w:hAnsi="Tahoma" w:cs="Tahoma"/>
          <w:noProof w:val="0"/>
          <w:sz w:val="20"/>
          <w:szCs w:val="20"/>
        </w:rPr>
      </w:pPr>
      <w:r w:rsidRPr="00D42F4B">
        <w:rPr>
          <w:rFonts w:ascii="Tahoma" w:hAnsi="Tahoma" w:cs="Tahoma"/>
          <w:noProof w:val="0"/>
          <w:sz w:val="20"/>
          <w:szCs w:val="20"/>
        </w:rPr>
        <w:t xml:space="preserve">Poleg drugostopenjskih študentov je v letu 2012 </w:t>
      </w:r>
      <w:r w:rsidRPr="00D42F4B">
        <w:rPr>
          <w:rFonts w:ascii="Tahoma" w:hAnsi="Tahoma" w:cs="Tahoma"/>
          <w:b/>
          <w:noProof w:val="0"/>
          <w:sz w:val="20"/>
          <w:szCs w:val="20"/>
        </w:rPr>
        <w:t>zaključilo študij</w:t>
      </w:r>
      <w:r w:rsidRPr="00D42F4B">
        <w:rPr>
          <w:rFonts w:ascii="Tahoma" w:hAnsi="Tahoma" w:cs="Tahoma"/>
          <w:noProof w:val="0"/>
          <w:sz w:val="20"/>
          <w:szCs w:val="20"/>
        </w:rPr>
        <w:t xml:space="preserve"> tudi 63 študentov </w:t>
      </w:r>
      <w:r w:rsidRPr="00D42F4B">
        <w:rPr>
          <w:rFonts w:ascii="Tahoma" w:hAnsi="Tahoma" w:cs="Tahoma"/>
          <w:b/>
          <w:noProof w:val="0"/>
          <w:sz w:val="20"/>
          <w:szCs w:val="20"/>
        </w:rPr>
        <w:t>predbolonjskega magistrskega študija</w:t>
      </w:r>
      <w:r w:rsidRPr="00D42F4B">
        <w:rPr>
          <w:rFonts w:ascii="Tahoma" w:hAnsi="Tahoma" w:cs="Tahoma"/>
          <w:noProof w:val="0"/>
          <w:sz w:val="20"/>
          <w:szCs w:val="20"/>
        </w:rPr>
        <w:t xml:space="preserve">, ki pridobijo naziv magister znanosti. Ker se rok </w:t>
      </w:r>
      <w:r w:rsidR="00B048A3" w:rsidRPr="00D42F4B">
        <w:rPr>
          <w:rFonts w:ascii="Tahoma" w:hAnsi="Tahoma" w:cs="Tahoma"/>
          <w:b/>
          <w:noProof w:val="0"/>
          <w:sz w:val="20"/>
          <w:szCs w:val="20"/>
        </w:rPr>
        <w:t>zaključevanje starih</w:t>
      </w:r>
      <w:r w:rsidRPr="00D42F4B">
        <w:rPr>
          <w:rFonts w:ascii="Tahoma" w:hAnsi="Tahoma" w:cs="Tahoma"/>
          <w:b/>
          <w:noProof w:val="0"/>
          <w:sz w:val="20"/>
          <w:szCs w:val="20"/>
        </w:rPr>
        <w:t xml:space="preserve"> programov</w:t>
      </w:r>
      <w:r w:rsidRPr="00D42F4B">
        <w:rPr>
          <w:rFonts w:ascii="Tahoma" w:hAnsi="Tahoma" w:cs="Tahoma"/>
          <w:noProof w:val="0"/>
          <w:sz w:val="20"/>
          <w:szCs w:val="20"/>
        </w:rPr>
        <w:t xml:space="preserve"> izteka 30. 9. 2016, smo pričakovali večje število magistrantov. </w:t>
      </w:r>
      <w:r w:rsidR="00A91443">
        <w:rPr>
          <w:rFonts w:ascii="Tahoma" w:hAnsi="Tahoma" w:cs="Tahoma"/>
          <w:noProof w:val="0"/>
          <w:sz w:val="20"/>
          <w:szCs w:val="20"/>
        </w:rPr>
        <w:t>Nekdanji</w:t>
      </w:r>
      <w:r w:rsidR="00A91443" w:rsidRPr="00D42F4B">
        <w:rPr>
          <w:rFonts w:ascii="Tahoma" w:hAnsi="Tahoma" w:cs="Tahoma"/>
          <w:noProof w:val="0"/>
          <w:sz w:val="20"/>
          <w:szCs w:val="20"/>
        </w:rPr>
        <w:t xml:space="preserve"> </w:t>
      </w:r>
      <w:r w:rsidRPr="00D42F4B">
        <w:rPr>
          <w:rFonts w:ascii="Tahoma" w:hAnsi="Tahoma" w:cs="Tahoma"/>
          <w:noProof w:val="0"/>
          <w:sz w:val="20"/>
          <w:szCs w:val="20"/>
        </w:rPr>
        <w:t xml:space="preserve">študenti, ki niso opravili vseh izpitov v času vpisa v program, sedaj opravljajo obveznosti na podlagi individualnih konzultacij, kar je za nekatere zaposlene študente dodaten problem pri zaključevanju študija. </w:t>
      </w:r>
    </w:p>
    <w:p w:rsidR="00AC27B9" w:rsidRPr="00D42F4B" w:rsidRDefault="00AC27B9" w:rsidP="008B28CB">
      <w:pPr>
        <w:spacing w:after="0" w:line="240" w:lineRule="auto"/>
        <w:jc w:val="both"/>
        <w:rPr>
          <w:rFonts w:ascii="Tahoma" w:hAnsi="Tahoma" w:cs="Tahoma"/>
          <w:noProof w:val="0"/>
          <w:sz w:val="20"/>
          <w:szCs w:val="20"/>
        </w:rPr>
      </w:pPr>
      <w:r w:rsidRPr="00D42F4B">
        <w:rPr>
          <w:rFonts w:ascii="Tahoma" w:hAnsi="Tahoma" w:cs="Tahoma"/>
          <w:noProof w:val="0"/>
          <w:sz w:val="20"/>
          <w:szCs w:val="20"/>
        </w:rPr>
        <w:t xml:space="preserve">Študenti </w:t>
      </w:r>
      <w:r w:rsidRPr="00D42F4B">
        <w:rPr>
          <w:rFonts w:ascii="Tahoma" w:hAnsi="Tahoma" w:cs="Tahoma"/>
          <w:b/>
          <w:noProof w:val="0"/>
          <w:sz w:val="20"/>
          <w:szCs w:val="20"/>
        </w:rPr>
        <w:t>3. stopnje</w:t>
      </w:r>
      <w:r w:rsidRPr="00D42F4B">
        <w:rPr>
          <w:rFonts w:ascii="Tahoma" w:hAnsi="Tahoma" w:cs="Tahoma"/>
          <w:noProof w:val="0"/>
          <w:sz w:val="20"/>
          <w:szCs w:val="20"/>
        </w:rPr>
        <w:t xml:space="preserve"> so bili v preteklem študijskem letu vpisani v zadnji (3.) letnik doktorskega študija in do 30. 9. 2012 še nihče od vpisanih ni doktoriral. Stari (podiplomski) doktorski študij je zaključilo 26 doktorjev znanosti – kar je primerljivo s številom diplomatov doktorskega študija iz preteklih let. </w:t>
      </w:r>
    </w:p>
    <w:p w:rsidR="00AC27B9" w:rsidRPr="00D42F4B" w:rsidRDefault="00AC27B9" w:rsidP="008B28CB">
      <w:pPr>
        <w:spacing w:after="0" w:line="240" w:lineRule="auto"/>
        <w:jc w:val="both"/>
        <w:rPr>
          <w:rFonts w:ascii="Tahoma" w:hAnsi="Tahoma" w:cs="Tahoma"/>
          <w:b/>
          <w:noProof w:val="0"/>
          <w:sz w:val="20"/>
          <w:szCs w:val="20"/>
          <w:lang w:eastAsia="en-US"/>
        </w:rPr>
      </w:pPr>
    </w:p>
    <w:p w:rsidR="00AC27B9" w:rsidRPr="00D42F4B" w:rsidRDefault="00AC27B9" w:rsidP="008B28CB">
      <w:pPr>
        <w:spacing w:after="0" w:line="240" w:lineRule="auto"/>
        <w:jc w:val="both"/>
        <w:rPr>
          <w:rFonts w:ascii="Tahoma" w:hAnsi="Tahoma" w:cs="Tahoma"/>
          <w:noProof w:val="0"/>
          <w:sz w:val="20"/>
          <w:szCs w:val="20"/>
          <w:lang w:eastAsia="en-US"/>
        </w:rPr>
      </w:pPr>
      <w:r w:rsidRPr="00D42F4B">
        <w:rPr>
          <w:rFonts w:ascii="Tahoma" w:hAnsi="Tahoma" w:cs="Tahoma"/>
          <w:noProof w:val="0"/>
          <w:sz w:val="20"/>
          <w:szCs w:val="20"/>
          <w:lang w:eastAsia="en-US"/>
        </w:rPr>
        <w:t xml:space="preserve">Velika večina diplomantov </w:t>
      </w:r>
      <w:r w:rsidR="00B048A3" w:rsidRPr="00D42F4B">
        <w:rPr>
          <w:rFonts w:ascii="Tahoma" w:hAnsi="Tahoma" w:cs="Tahoma"/>
          <w:noProof w:val="0"/>
          <w:sz w:val="20"/>
          <w:szCs w:val="20"/>
          <w:lang w:eastAsia="en-US"/>
        </w:rPr>
        <w:t>1.</w:t>
      </w:r>
      <w:r w:rsidRPr="00D42F4B">
        <w:rPr>
          <w:rFonts w:ascii="Tahoma" w:hAnsi="Tahoma" w:cs="Tahoma"/>
          <w:noProof w:val="0"/>
          <w:sz w:val="20"/>
          <w:szCs w:val="20"/>
          <w:lang w:eastAsia="en-US"/>
        </w:rPr>
        <w:t xml:space="preserve"> stopnje </w:t>
      </w:r>
      <w:r w:rsidRPr="00D42F4B">
        <w:rPr>
          <w:rFonts w:ascii="Tahoma" w:hAnsi="Tahoma" w:cs="Tahoma"/>
          <w:b/>
          <w:noProof w:val="0"/>
          <w:sz w:val="20"/>
          <w:szCs w:val="20"/>
          <w:lang w:eastAsia="en-US"/>
        </w:rPr>
        <w:t xml:space="preserve">nadaljuje študij tudi na programih </w:t>
      </w:r>
      <w:r w:rsidR="00B048A3" w:rsidRPr="00D42F4B">
        <w:rPr>
          <w:rFonts w:ascii="Tahoma" w:hAnsi="Tahoma" w:cs="Tahoma"/>
          <w:b/>
          <w:noProof w:val="0"/>
          <w:sz w:val="20"/>
          <w:szCs w:val="20"/>
          <w:lang w:eastAsia="en-US"/>
        </w:rPr>
        <w:t>2.</w:t>
      </w:r>
      <w:r w:rsidRPr="00D42F4B">
        <w:rPr>
          <w:rFonts w:ascii="Tahoma" w:hAnsi="Tahoma" w:cs="Tahoma"/>
          <w:b/>
          <w:noProof w:val="0"/>
          <w:sz w:val="20"/>
          <w:szCs w:val="20"/>
          <w:lang w:eastAsia="en-US"/>
        </w:rPr>
        <w:t xml:space="preserve"> stopnje</w:t>
      </w:r>
      <w:r w:rsidRPr="00D42F4B">
        <w:rPr>
          <w:rFonts w:ascii="Tahoma" w:hAnsi="Tahoma" w:cs="Tahoma"/>
          <w:noProof w:val="0"/>
          <w:sz w:val="20"/>
          <w:szCs w:val="20"/>
          <w:lang w:eastAsia="en-US"/>
        </w:rPr>
        <w:t xml:space="preserve"> naše fakultete. Ker trenutna zakonodaja določa, da status študenta preneha z dnem diplomiranja, zaradi ohranitve socialnih pravic pa želijo študenti zadržati status čim dlje, izjemno veliko študentov (55</w:t>
      </w:r>
      <w:r w:rsidR="001C18E8" w:rsidRPr="00D42F4B">
        <w:rPr>
          <w:rFonts w:ascii="Tahoma" w:hAnsi="Tahoma" w:cs="Tahoma"/>
          <w:noProof w:val="0"/>
          <w:sz w:val="20"/>
          <w:szCs w:val="20"/>
          <w:lang w:eastAsia="en-US"/>
        </w:rPr>
        <w:t xml:space="preserve"> </w:t>
      </w:r>
      <w:r w:rsidRPr="00D42F4B">
        <w:rPr>
          <w:rFonts w:ascii="Tahoma" w:hAnsi="Tahoma" w:cs="Tahoma"/>
          <w:noProof w:val="0"/>
          <w:sz w:val="20"/>
          <w:szCs w:val="20"/>
          <w:lang w:eastAsia="en-US"/>
        </w:rPr>
        <w:t xml:space="preserve">% od 616 diplomantov) zaključuje študij v septembru. To predstavlja komaj vzdržno in obvladljivo situacijo tako za študente, pedagoge kot tudi strokovne službe. </w:t>
      </w:r>
      <w:r w:rsidR="004F4E69" w:rsidRPr="00D42F4B">
        <w:rPr>
          <w:rFonts w:ascii="Tahoma" w:hAnsi="Tahoma" w:cs="Tahoma"/>
          <w:b/>
          <w:noProof w:val="0"/>
          <w:sz w:val="20"/>
          <w:szCs w:val="20"/>
          <w:lang w:eastAsia="en-US"/>
        </w:rPr>
        <w:t xml:space="preserve">Sprememba zakonodaje v smeri </w:t>
      </w:r>
      <w:r w:rsidR="00DB1881">
        <w:rPr>
          <w:rFonts w:ascii="Tahoma" w:hAnsi="Tahoma" w:cs="Tahoma"/>
          <w:b/>
          <w:noProof w:val="0"/>
          <w:sz w:val="20"/>
          <w:szCs w:val="20"/>
          <w:lang w:eastAsia="en-US"/>
        </w:rPr>
        <w:t>ohranitve</w:t>
      </w:r>
      <w:r w:rsidR="00DB1881" w:rsidRPr="00D42F4B">
        <w:rPr>
          <w:rFonts w:ascii="Tahoma" w:hAnsi="Tahoma" w:cs="Tahoma"/>
          <w:b/>
          <w:noProof w:val="0"/>
          <w:sz w:val="20"/>
          <w:szCs w:val="20"/>
          <w:lang w:eastAsia="en-US"/>
        </w:rPr>
        <w:t xml:space="preserve"> </w:t>
      </w:r>
      <w:r w:rsidR="004F4E69" w:rsidRPr="00D42F4B">
        <w:rPr>
          <w:rFonts w:ascii="Tahoma" w:hAnsi="Tahoma" w:cs="Tahoma"/>
          <w:b/>
          <w:noProof w:val="0"/>
          <w:sz w:val="20"/>
          <w:szCs w:val="20"/>
          <w:lang w:eastAsia="en-US"/>
        </w:rPr>
        <w:t>statusa študenta do 30. 9. tekočega leta ne glede na diplomiranje</w:t>
      </w:r>
      <w:r w:rsidRPr="00D42F4B">
        <w:rPr>
          <w:rFonts w:ascii="Tahoma" w:hAnsi="Tahoma" w:cs="Tahoma"/>
          <w:noProof w:val="0"/>
          <w:sz w:val="20"/>
          <w:szCs w:val="20"/>
          <w:lang w:eastAsia="en-US"/>
        </w:rPr>
        <w:t xml:space="preserve"> (kot velja za zaključne letnike srednjih šol), bi imela pozitiven učinek. Omogočila bi hitrejši zaključek študija, razbremenitev vseh deležnikov in boljše ter predvsem zgodnejše načrtovanje vpisa in izvedbe programov </w:t>
      </w:r>
      <w:r w:rsidR="00B048A3" w:rsidRPr="00D42F4B">
        <w:rPr>
          <w:rFonts w:ascii="Tahoma" w:hAnsi="Tahoma" w:cs="Tahoma"/>
          <w:noProof w:val="0"/>
          <w:sz w:val="20"/>
          <w:szCs w:val="20"/>
          <w:lang w:eastAsia="en-US"/>
        </w:rPr>
        <w:t>2.</w:t>
      </w:r>
      <w:r w:rsidRPr="00D42F4B">
        <w:rPr>
          <w:rFonts w:ascii="Tahoma" w:hAnsi="Tahoma" w:cs="Tahoma"/>
          <w:noProof w:val="0"/>
          <w:sz w:val="20"/>
          <w:szCs w:val="20"/>
          <w:lang w:eastAsia="en-US"/>
        </w:rPr>
        <w:t xml:space="preserve"> stopnje.  </w:t>
      </w:r>
    </w:p>
    <w:p w:rsidR="00AC27B9" w:rsidRPr="00D42F4B" w:rsidRDefault="00AC27B9" w:rsidP="008B28CB">
      <w:pPr>
        <w:spacing w:after="0" w:line="240" w:lineRule="auto"/>
        <w:ind w:left="360"/>
        <w:jc w:val="both"/>
        <w:rPr>
          <w:rFonts w:ascii="Tahoma" w:hAnsi="Tahoma" w:cs="Tahoma"/>
          <w:noProof w:val="0"/>
          <w:sz w:val="20"/>
          <w:szCs w:val="20"/>
          <w:lang w:eastAsia="en-US"/>
        </w:rPr>
      </w:pPr>
    </w:p>
    <w:p w:rsidR="00AC27B9" w:rsidRPr="00D42F4B" w:rsidRDefault="00AC27B9" w:rsidP="008B28CB">
      <w:pPr>
        <w:spacing w:line="240" w:lineRule="auto"/>
        <w:jc w:val="both"/>
        <w:rPr>
          <w:rFonts w:ascii="Tahoma" w:hAnsi="Tahoma" w:cs="Tahoma"/>
          <w:noProof w:val="0"/>
          <w:sz w:val="20"/>
          <w:szCs w:val="20"/>
          <w:lang w:eastAsia="en-US"/>
        </w:rPr>
      </w:pPr>
      <w:r w:rsidRPr="00D42F4B">
        <w:rPr>
          <w:rFonts w:ascii="Tahoma" w:hAnsi="Tahoma" w:cs="Tahoma"/>
          <w:noProof w:val="0"/>
          <w:sz w:val="20"/>
          <w:szCs w:val="20"/>
          <w:lang w:eastAsia="en-US"/>
        </w:rPr>
        <w:t xml:space="preserve">Analiza </w:t>
      </w:r>
      <w:r w:rsidRPr="00D42F4B">
        <w:rPr>
          <w:rFonts w:ascii="Tahoma" w:hAnsi="Tahoma" w:cs="Tahoma"/>
          <w:b/>
          <w:noProof w:val="0"/>
          <w:sz w:val="20"/>
          <w:szCs w:val="20"/>
          <w:lang w:eastAsia="en-US"/>
        </w:rPr>
        <w:t>praktičnega usposabljanja</w:t>
      </w:r>
      <w:r w:rsidR="00B048A3" w:rsidRPr="00D42F4B">
        <w:rPr>
          <w:rFonts w:ascii="Tahoma" w:hAnsi="Tahoma" w:cs="Tahoma"/>
          <w:noProof w:val="0"/>
          <w:sz w:val="20"/>
          <w:szCs w:val="20"/>
          <w:lang w:eastAsia="en-US"/>
        </w:rPr>
        <w:t xml:space="preserve"> v </w:t>
      </w:r>
      <w:r w:rsidR="00A354AE">
        <w:rPr>
          <w:rFonts w:ascii="Tahoma" w:hAnsi="Tahoma" w:cs="Tahoma"/>
          <w:noProof w:val="0"/>
          <w:sz w:val="20"/>
          <w:szCs w:val="20"/>
          <w:lang w:eastAsia="en-US"/>
        </w:rPr>
        <w:t xml:space="preserve">študijskem letu (dalje </w:t>
      </w:r>
      <w:r w:rsidR="00B048A3" w:rsidRPr="00D42F4B">
        <w:rPr>
          <w:rFonts w:ascii="Tahoma" w:hAnsi="Tahoma" w:cs="Tahoma"/>
          <w:noProof w:val="0"/>
          <w:sz w:val="20"/>
          <w:szCs w:val="20"/>
          <w:lang w:eastAsia="en-US"/>
        </w:rPr>
        <w:t>š. l.</w:t>
      </w:r>
      <w:r w:rsidR="00A354AE">
        <w:rPr>
          <w:rFonts w:ascii="Tahoma" w:hAnsi="Tahoma" w:cs="Tahoma"/>
          <w:noProof w:val="0"/>
          <w:sz w:val="20"/>
          <w:szCs w:val="20"/>
          <w:lang w:eastAsia="en-US"/>
        </w:rPr>
        <w:t>)</w:t>
      </w:r>
      <w:r w:rsidR="00B048A3" w:rsidRPr="00D42F4B">
        <w:rPr>
          <w:rFonts w:ascii="Tahoma" w:hAnsi="Tahoma" w:cs="Tahoma"/>
          <w:noProof w:val="0"/>
          <w:sz w:val="20"/>
          <w:szCs w:val="20"/>
          <w:lang w:eastAsia="en-US"/>
        </w:rPr>
        <w:t xml:space="preserve"> 2011/</w:t>
      </w:r>
      <w:r w:rsidR="002D7E12">
        <w:rPr>
          <w:rFonts w:ascii="Tahoma" w:hAnsi="Tahoma" w:cs="Tahoma"/>
          <w:noProof w:val="0"/>
          <w:sz w:val="20"/>
          <w:szCs w:val="20"/>
          <w:lang w:eastAsia="en-US"/>
        </w:rPr>
        <w:t>12 (dostopna prek</w:t>
      </w:r>
      <w:r w:rsidRPr="00D42F4B">
        <w:rPr>
          <w:rFonts w:ascii="Tahoma" w:hAnsi="Tahoma" w:cs="Tahoma"/>
          <w:noProof w:val="0"/>
          <w:sz w:val="20"/>
          <w:szCs w:val="20"/>
          <w:lang w:eastAsia="en-US"/>
        </w:rPr>
        <w:t xml:space="preserve"> </w:t>
      </w:r>
      <w:hyperlink r:id="rId13" w:history="1">
        <w:r w:rsidR="00A354AE" w:rsidRPr="00A354AE">
          <w:rPr>
            <w:rStyle w:val="Hyperlink"/>
            <w:rFonts w:ascii="Tahoma" w:hAnsi="Tahoma" w:cs="Tahoma"/>
            <w:noProof w:val="0"/>
            <w:sz w:val="20"/>
            <w:szCs w:val="20"/>
            <w:lang w:eastAsia="en-US"/>
          </w:rPr>
          <w:t>http://www.fdv.uni-lj.si/docs/karierni-center/prakti%C4%8Dno-usposabljanje-fdv-v-%C5%A1tevilkah.pdf?sfvrsn=5</w:t>
        </w:r>
      </w:hyperlink>
      <w:r w:rsidRPr="002D7E12">
        <w:rPr>
          <w:rFonts w:ascii="Tahoma" w:hAnsi="Tahoma" w:cs="Tahoma"/>
          <w:noProof w:val="0"/>
          <w:sz w:val="20"/>
          <w:szCs w:val="20"/>
          <w:lang w:eastAsia="en-US"/>
        </w:rPr>
        <w:t>)</w:t>
      </w:r>
      <w:r w:rsidRPr="00D42F4B">
        <w:rPr>
          <w:rFonts w:ascii="Tahoma" w:hAnsi="Tahoma" w:cs="Tahoma"/>
          <w:noProof w:val="0"/>
          <w:sz w:val="20"/>
          <w:szCs w:val="20"/>
          <w:lang w:eastAsia="en-US"/>
        </w:rPr>
        <w:t xml:space="preserve"> kaže, da študenti in študentke na študijskih programih opravljajo dela in naloge (pretežno strokovne), ki jim omogočajo pridobitev izkušenj in nadgradnjo znanj, ki jih pridobijo na študijskih programih. K omenjenemu prispevajo tako študenti, ki si v večini primerov sami poiščejo organizacije, </w:t>
      </w:r>
      <w:r w:rsidR="00B7724C" w:rsidRPr="00D42F4B">
        <w:rPr>
          <w:rFonts w:ascii="Tahoma" w:hAnsi="Tahoma" w:cs="Tahoma"/>
          <w:noProof w:val="0"/>
          <w:sz w:val="20"/>
          <w:szCs w:val="20"/>
          <w:lang w:eastAsia="en-US"/>
        </w:rPr>
        <w:t xml:space="preserve">v katerih </w:t>
      </w:r>
      <w:r w:rsidRPr="00D42F4B">
        <w:rPr>
          <w:rFonts w:ascii="Tahoma" w:hAnsi="Tahoma" w:cs="Tahoma"/>
          <w:noProof w:val="0"/>
          <w:sz w:val="20"/>
          <w:szCs w:val="20"/>
          <w:lang w:eastAsia="en-US"/>
        </w:rPr>
        <w:t>bodo opravljali</w:t>
      </w:r>
      <w:r w:rsidR="00B7724C" w:rsidRPr="00D42F4B">
        <w:rPr>
          <w:rFonts w:ascii="Tahoma" w:hAnsi="Tahoma" w:cs="Tahoma"/>
          <w:noProof w:val="0"/>
          <w:sz w:val="20"/>
          <w:szCs w:val="20"/>
          <w:lang w:eastAsia="en-US"/>
        </w:rPr>
        <w:t xml:space="preserve"> prakso</w:t>
      </w:r>
      <w:r w:rsidRPr="00D42F4B">
        <w:rPr>
          <w:rFonts w:ascii="Tahoma" w:hAnsi="Tahoma" w:cs="Tahoma"/>
          <w:noProof w:val="0"/>
          <w:sz w:val="20"/>
          <w:szCs w:val="20"/>
          <w:lang w:eastAsia="en-US"/>
        </w:rPr>
        <w:t>, kot tudi presoja koordinatorjev o primernosti izbire organizacije oz. dela, ki ga bodo študenti opravljali, pred začetkom praktičnega usposabljanja. Tudi mnenja mentorjev kažejo, da imajo študenti in študentke priložnost pri praksi uporabiti in pridobiti znanje in kompetence, ki so potrebne za opravljanje poklica. Analiza podatkov o sodelujočih organizacijah je pokazala, da gre predvsem za podjetja, sledijo jim organizacije v javni in državni upravi, vse več pa je tudi opravljanja praks</w:t>
      </w:r>
      <w:r w:rsidR="00A354AE">
        <w:rPr>
          <w:rFonts w:ascii="Tahoma" w:hAnsi="Tahoma" w:cs="Tahoma"/>
          <w:noProof w:val="0"/>
          <w:sz w:val="20"/>
          <w:szCs w:val="20"/>
          <w:lang w:eastAsia="en-US"/>
        </w:rPr>
        <w:t>e</w:t>
      </w:r>
      <w:r w:rsidRPr="00D42F4B">
        <w:rPr>
          <w:rFonts w:ascii="Tahoma" w:hAnsi="Tahoma" w:cs="Tahoma"/>
          <w:noProof w:val="0"/>
          <w:sz w:val="20"/>
          <w:szCs w:val="20"/>
          <w:lang w:eastAsia="en-US"/>
        </w:rPr>
        <w:t xml:space="preserve"> v organizacijah v tujini. Na temelju potrdil o opravljanju praks</w:t>
      </w:r>
      <w:r w:rsidR="00A354AE">
        <w:rPr>
          <w:rFonts w:ascii="Tahoma" w:hAnsi="Tahoma" w:cs="Tahoma"/>
          <w:noProof w:val="0"/>
          <w:sz w:val="20"/>
          <w:szCs w:val="20"/>
          <w:lang w:eastAsia="en-US"/>
        </w:rPr>
        <w:t>e</w:t>
      </w:r>
      <w:r w:rsidRPr="00D42F4B">
        <w:rPr>
          <w:rFonts w:ascii="Tahoma" w:hAnsi="Tahoma" w:cs="Tahoma"/>
          <w:noProof w:val="0"/>
          <w:sz w:val="20"/>
          <w:szCs w:val="20"/>
          <w:lang w:eastAsia="en-US"/>
        </w:rPr>
        <w:t xml:space="preserve"> smo oblikovali </w:t>
      </w:r>
      <w:r w:rsidRPr="00D42F4B">
        <w:rPr>
          <w:rFonts w:ascii="Tahoma" w:hAnsi="Tahoma" w:cs="Tahoma"/>
          <w:b/>
          <w:noProof w:val="0"/>
          <w:sz w:val="20"/>
          <w:szCs w:val="20"/>
          <w:lang w:eastAsia="en-US"/>
        </w:rPr>
        <w:t>bazo mentorjev</w:t>
      </w:r>
      <w:r w:rsidRPr="00D42F4B">
        <w:rPr>
          <w:rFonts w:ascii="Tahoma" w:hAnsi="Tahoma" w:cs="Tahoma"/>
          <w:noProof w:val="0"/>
          <w:sz w:val="20"/>
          <w:szCs w:val="20"/>
          <w:lang w:eastAsia="en-US"/>
        </w:rPr>
        <w:t xml:space="preserve"> (v </w:t>
      </w:r>
      <w:r w:rsidR="00B048A3" w:rsidRPr="00D42F4B">
        <w:rPr>
          <w:rFonts w:ascii="Tahoma" w:hAnsi="Tahoma" w:cs="Tahoma"/>
          <w:noProof w:val="0"/>
          <w:sz w:val="20"/>
          <w:szCs w:val="20"/>
          <w:lang w:eastAsia="en-US"/>
        </w:rPr>
        <w:t>š. l.</w:t>
      </w:r>
      <w:r w:rsidRPr="00D42F4B">
        <w:rPr>
          <w:rFonts w:ascii="Tahoma" w:hAnsi="Tahoma" w:cs="Tahoma"/>
          <w:noProof w:val="0"/>
          <w:sz w:val="20"/>
          <w:szCs w:val="20"/>
          <w:lang w:eastAsia="en-US"/>
        </w:rPr>
        <w:t xml:space="preserve"> je sodelovalo </w:t>
      </w:r>
      <w:r w:rsidR="00A354AE">
        <w:rPr>
          <w:rFonts w:ascii="Tahoma" w:hAnsi="Tahoma" w:cs="Tahoma"/>
          <w:noProof w:val="0"/>
          <w:sz w:val="20"/>
          <w:szCs w:val="20"/>
          <w:lang w:eastAsia="en-US"/>
        </w:rPr>
        <w:t>več kot</w:t>
      </w:r>
      <w:r w:rsidR="00A354AE" w:rsidRPr="00D42F4B">
        <w:rPr>
          <w:rFonts w:ascii="Tahoma" w:hAnsi="Tahoma" w:cs="Tahoma"/>
          <w:noProof w:val="0"/>
          <w:sz w:val="20"/>
          <w:szCs w:val="20"/>
          <w:lang w:eastAsia="en-US"/>
        </w:rPr>
        <w:t xml:space="preserve"> </w:t>
      </w:r>
      <w:r w:rsidRPr="00D42F4B">
        <w:rPr>
          <w:rFonts w:ascii="Tahoma" w:hAnsi="Tahoma" w:cs="Tahoma"/>
          <w:noProof w:val="0"/>
          <w:sz w:val="20"/>
          <w:szCs w:val="20"/>
          <w:lang w:eastAsia="en-US"/>
        </w:rPr>
        <w:t xml:space="preserve">180 posameznikov in posameznic) za </w:t>
      </w:r>
      <w:r w:rsidR="00B048A3" w:rsidRPr="00D42F4B">
        <w:rPr>
          <w:rFonts w:ascii="Tahoma" w:hAnsi="Tahoma" w:cs="Tahoma"/>
          <w:noProof w:val="0"/>
          <w:sz w:val="20"/>
          <w:szCs w:val="20"/>
          <w:lang w:eastAsia="en-US"/>
        </w:rPr>
        <w:t>š.</w:t>
      </w:r>
      <w:r w:rsidRPr="00D42F4B">
        <w:rPr>
          <w:rFonts w:ascii="Tahoma" w:hAnsi="Tahoma" w:cs="Tahoma"/>
          <w:noProof w:val="0"/>
          <w:sz w:val="20"/>
          <w:szCs w:val="20"/>
          <w:lang w:eastAsia="en-US"/>
        </w:rPr>
        <w:t xml:space="preserve"> l</w:t>
      </w:r>
      <w:r w:rsidR="00B048A3" w:rsidRPr="00D42F4B">
        <w:rPr>
          <w:rFonts w:ascii="Tahoma" w:hAnsi="Tahoma" w:cs="Tahoma"/>
          <w:noProof w:val="0"/>
          <w:sz w:val="20"/>
          <w:szCs w:val="20"/>
          <w:lang w:eastAsia="en-US"/>
        </w:rPr>
        <w:t>.</w:t>
      </w:r>
      <w:r w:rsidRPr="00D42F4B">
        <w:rPr>
          <w:rFonts w:ascii="Tahoma" w:hAnsi="Tahoma" w:cs="Tahoma"/>
          <w:noProof w:val="0"/>
          <w:sz w:val="20"/>
          <w:szCs w:val="20"/>
          <w:lang w:eastAsia="en-US"/>
        </w:rPr>
        <w:t xml:space="preserve"> 2011/12. Na ta način </w:t>
      </w:r>
      <w:r w:rsidRPr="00D42F4B">
        <w:rPr>
          <w:rFonts w:ascii="Tahoma" w:hAnsi="Tahoma" w:cs="Tahoma"/>
          <w:b/>
          <w:noProof w:val="0"/>
          <w:sz w:val="20"/>
          <w:szCs w:val="20"/>
          <w:lang w:eastAsia="en-US"/>
        </w:rPr>
        <w:t>krepimo sodelovanje fakultete z okoljem oz. učno bazo</w:t>
      </w:r>
      <w:r w:rsidRPr="00D42F4B">
        <w:rPr>
          <w:rFonts w:ascii="Tahoma" w:hAnsi="Tahoma" w:cs="Tahoma"/>
          <w:noProof w:val="0"/>
          <w:sz w:val="20"/>
          <w:szCs w:val="20"/>
          <w:lang w:eastAsia="en-US"/>
        </w:rPr>
        <w:t xml:space="preserve">, obenem pa se mentorjem zahvalimo in jim izdamo potrdila o sodelovanju pri praktičnem usposabljanju FDV ter jih povabimo k nadaljevanju sodelovanja s fakulteto. Z vzpostavljanjem in razvijanjem teh odnosov </w:t>
      </w:r>
      <w:r w:rsidRPr="00D42F4B">
        <w:rPr>
          <w:rFonts w:ascii="Tahoma" w:hAnsi="Tahoma" w:cs="Tahoma"/>
          <w:b/>
          <w:noProof w:val="0"/>
          <w:sz w:val="20"/>
          <w:szCs w:val="20"/>
          <w:lang w:eastAsia="en-US"/>
        </w:rPr>
        <w:t>raste tudi število dogovorov</w:t>
      </w:r>
      <w:r w:rsidRPr="00D42F4B">
        <w:rPr>
          <w:rFonts w:ascii="Tahoma" w:hAnsi="Tahoma" w:cs="Tahoma"/>
          <w:noProof w:val="0"/>
          <w:sz w:val="20"/>
          <w:szCs w:val="20"/>
          <w:lang w:eastAsia="en-US"/>
        </w:rPr>
        <w:t xml:space="preserve"> o sodelovanju pri praktičnem usposabljanju FDV (predvsem na programu </w:t>
      </w:r>
      <w:r w:rsidR="00A354AE">
        <w:rPr>
          <w:rFonts w:ascii="Tahoma" w:hAnsi="Tahoma" w:cs="Tahoma"/>
          <w:noProof w:val="0"/>
          <w:sz w:val="20"/>
          <w:szCs w:val="20"/>
          <w:lang w:eastAsia="en-US"/>
        </w:rPr>
        <w:t>N</w:t>
      </w:r>
      <w:r w:rsidRPr="00D42F4B">
        <w:rPr>
          <w:rFonts w:ascii="Tahoma" w:hAnsi="Tahoma" w:cs="Tahoma"/>
          <w:noProof w:val="0"/>
          <w:sz w:val="20"/>
          <w:szCs w:val="20"/>
          <w:lang w:eastAsia="en-US"/>
        </w:rPr>
        <w:t>ovinarstv</w:t>
      </w:r>
      <w:r w:rsidR="00A354AE">
        <w:rPr>
          <w:rFonts w:ascii="Tahoma" w:hAnsi="Tahoma" w:cs="Tahoma"/>
          <w:noProof w:val="0"/>
          <w:sz w:val="20"/>
          <w:szCs w:val="20"/>
          <w:lang w:eastAsia="en-US"/>
        </w:rPr>
        <w:t>o</w:t>
      </w:r>
      <w:r w:rsidRPr="00D42F4B">
        <w:rPr>
          <w:rFonts w:ascii="Tahoma" w:hAnsi="Tahoma" w:cs="Tahoma"/>
          <w:noProof w:val="0"/>
          <w:sz w:val="20"/>
          <w:szCs w:val="20"/>
          <w:lang w:eastAsia="en-US"/>
        </w:rPr>
        <w:t xml:space="preserve"> in </w:t>
      </w:r>
      <w:r w:rsidR="00A354AE">
        <w:rPr>
          <w:rFonts w:ascii="Tahoma" w:hAnsi="Tahoma" w:cs="Tahoma"/>
          <w:noProof w:val="0"/>
          <w:sz w:val="20"/>
          <w:szCs w:val="20"/>
          <w:lang w:eastAsia="en-US"/>
        </w:rPr>
        <w:t>P</w:t>
      </w:r>
      <w:r w:rsidRPr="00D42F4B">
        <w:rPr>
          <w:rFonts w:ascii="Tahoma" w:hAnsi="Tahoma" w:cs="Tahoma"/>
          <w:noProof w:val="0"/>
          <w:sz w:val="20"/>
          <w:szCs w:val="20"/>
          <w:lang w:eastAsia="en-US"/>
        </w:rPr>
        <w:t>olitologij</w:t>
      </w:r>
      <w:r w:rsidR="00A354AE">
        <w:rPr>
          <w:rFonts w:ascii="Tahoma" w:hAnsi="Tahoma" w:cs="Tahoma"/>
          <w:noProof w:val="0"/>
          <w:sz w:val="20"/>
          <w:szCs w:val="20"/>
          <w:lang w:eastAsia="en-US"/>
        </w:rPr>
        <w:t>a</w:t>
      </w:r>
      <w:r w:rsidR="00043FFE">
        <w:rPr>
          <w:rFonts w:ascii="Tahoma" w:hAnsi="Tahoma" w:cs="Tahoma"/>
          <w:noProof w:val="0"/>
          <w:sz w:val="20"/>
          <w:szCs w:val="20"/>
          <w:lang w:eastAsia="en-US"/>
        </w:rPr>
        <w:t xml:space="preserve"> </w:t>
      </w:r>
      <w:r w:rsidR="00B048A3" w:rsidRPr="00D42F4B">
        <w:rPr>
          <w:rFonts w:ascii="Tahoma" w:hAnsi="Tahoma" w:cs="Tahoma"/>
          <w:noProof w:val="0"/>
          <w:sz w:val="20"/>
          <w:szCs w:val="20"/>
          <w:lang w:eastAsia="en-US"/>
        </w:rPr>
        <w:t>–</w:t>
      </w:r>
      <w:r w:rsidR="00B7724C" w:rsidRPr="00D42F4B">
        <w:rPr>
          <w:rFonts w:ascii="Tahoma" w:hAnsi="Tahoma" w:cs="Tahoma"/>
          <w:noProof w:val="0"/>
          <w:sz w:val="20"/>
          <w:szCs w:val="20"/>
          <w:lang w:eastAsia="en-US"/>
        </w:rPr>
        <w:t xml:space="preserve"> a</w:t>
      </w:r>
      <w:r w:rsidRPr="00D42F4B">
        <w:rPr>
          <w:rFonts w:ascii="Tahoma" w:hAnsi="Tahoma" w:cs="Tahoma"/>
          <w:noProof w:val="0"/>
          <w:sz w:val="20"/>
          <w:szCs w:val="20"/>
          <w:lang w:eastAsia="en-US"/>
        </w:rPr>
        <w:t>naliza politik in javna uprava), hkrati pa se dogovori o sodelovanju sklepajo za vse daljša obdobja.</w:t>
      </w:r>
      <w:r w:rsidR="00633269" w:rsidRPr="00D42F4B">
        <w:rPr>
          <w:rFonts w:ascii="Tahoma" w:hAnsi="Tahoma" w:cs="Tahoma"/>
          <w:noProof w:val="0"/>
          <w:sz w:val="20"/>
          <w:szCs w:val="20"/>
          <w:lang w:eastAsia="en-US"/>
        </w:rPr>
        <w:t xml:space="preserve"> Študentje si praktične izkušnje pridobijo tudi v okviru </w:t>
      </w:r>
      <w:r w:rsidR="004F4E69" w:rsidRPr="00D42F4B">
        <w:rPr>
          <w:rFonts w:ascii="Tahoma" w:hAnsi="Tahoma" w:cs="Tahoma"/>
          <w:b/>
          <w:noProof w:val="0"/>
          <w:sz w:val="20"/>
          <w:szCs w:val="20"/>
          <w:lang w:eastAsia="en-US"/>
        </w:rPr>
        <w:t>praktikumov</w:t>
      </w:r>
      <w:r w:rsidR="00633269" w:rsidRPr="00D42F4B">
        <w:rPr>
          <w:rFonts w:ascii="Tahoma" w:hAnsi="Tahoma" w:cs="Tahoma"/>
          <w:noProof w:val="0"/>
          <w:sz w:val="20"/>
          <w:szCs w:val="20"/>
          <w:lang w:eastAsia="en-US"/>
        </w:rPr>
        <w:t xml:space="preserve"> kot obveznih predmetov programov 1. stopnje</w:t>
      </w:r>
      <w:r w:rsidR="002D204D" w:rsidRPr="00D42F4B">
        <w:rPr>
          <w:rFonts w:ascii="Tahoma" w:hAnsi="Tahoma" w:cs="Tahoma"/>
          <w:noProof w:val="0"/>
          <w:sz w:val="20"/>
          <w:szCs w:val="20"/>
          <w:lang w:eastAsia="en-US"/>
        </w:rPr>
        <w:t>, ki se izvajajo v prostorih fakultete in izven njih</w:t>
      </w:r>
      <w:r w:rsidR="00633269" w:rsidRPr="00D42F4B">
        <w:rPr>
          <w:rFonts w:ascii="Tahoma" w:hAnsi="Tahoma" w:cs="Tahoma"/>
          <w:noProof w:val="0"/>
          <w:sz w:val="20"/>
          <w:szCs w:val="20"/>
          <w:lang w:eastAsia="en-US"/>
        </w:rPr>
        <w:t>.</w:t>
      </w:r>
      <w:r w:rsidR="003D57DF" w:rsidRPr="00D42F4B">
        <w:rPr>
          <w:rFonts w:ascii="Tahoma" w:hAnsi="Tahoma" w:cs="Tahoma"/>
          <w:noProof w:val="0"/>
          <w:sz w:val="20"/>
          <w:szCs w:val="20"/>
          <w:lang w:eastAsia="en-US"/>
        </w:rPr>
        <w:t xml:space="preserve"> Pri praktikumih sodelujejo predvsem zunanji sodelavci iz </w:t>
      </w:r>
      <w:r w:rsidR="00E63077" w:rsidRPr="00D42F4B">
        <w:rPr>
          <w:rFonts w:ascii="Tahoma" w:hAnsi="Tahoma" w:cs="Tahoma"/>
          <w:noProof w:val="0"/>
          <w:sz w:val="20"/>
          <w:szCs w:val="20"/>
          <w:lang w:eastAsia="en-US"/>
        </w:rPr>
        <w:t xml:space="preserve"> Ena od oblik pridobivanja praktičnih izkušenj je tudi organizacija strokovnih ekskurzij v okviru obveznih predmetov programov 1. </w:t>
      </w:r>
      <w:r w:rsidR="00CE6BC5" w:rsidRPr="00D42F4B">
        <w:rPr>
          <w:rFonts w:ascii="Tahoma" w:hAnsi="Tahoma" w:cs="Tahoma"/>
          <w:noProof w:val="0"/>
          <w:sz w:val="20"/>
          <w:szCs w:val="20"/>
          <w:lang w:eastAsia="en-US"/>
        </w:rPr>
        <w:t>i</w:t>
      </w:r>
      <w:r w:rsidR="00E63077" w:rsidRPr="00D42F4B">
        <w:rPr>
          <w:rFonts w:ascii="Tahoma" w:hAnsi="Tahoma" w:cs="Tahoma"/>
          <w:noProof w:val="0"/>
          <w:sz w:val="20"/>
          <w:szCs w:val="20"/>
          <w:lang w:eastAsia="en-US"/>
        </w:rPr>
        <w:t xml:space="preserve">n 2. </w:t>
      </w:r>
      <w:r w:rsidR="00CE6BC5" w:rsidRPr="00D42F4B">
        <w:rPr>
          <w:rFonts w:ascii="Tahoma" w:hAnsi="Tahoma" w:cs="Tahoma"/>
          <w:noProof w:val="0"/>
          <w:sz w:val="20"/>
          <w:szCs w:val="20"/>
          <w:lang w:eastAsia="en-US"/>
        </w:rPr>
        <w:t>s</w:t>
      </w:r>
      <w:r w:rsidR="00E63077" w:rsidRPr="00D42F4B">
        <w:rPr>
          <w:rFonts w:ascii="Tahoma" w:hAnsi="Tahoma" w:cs="Tahoma"/>
          <w:noProof w:val="0"/>
          <w:sz w:val="20"/>
          <w:szCs w:val="20"/>
          <w:lang w:eastAsia="en-US"/>
        </w:rPr>
        <w:t>topnje.</w:t>
      </w:r>
    </w:p>
    <w:p w:rsidR="00AC27B9" w:rsidRPr="00D42F4B" w:rsidRDefault="00AC27B9" w:rsidP="008B28CB">
      <w:pPr>
        <w:spacing w:after="0" w:line="240" w:lineRule="auto"/>
        <w:jc w:val="both"/>
        <w:rPr>
          <w:rFonts w:ascii="Tahoma" w:hAnsi="Tahoma" w:cs="Tahoma"/>
          <w:noProof w:val="0"/>
          <w:sz w:val="20"/>
          <w:szCs w:val="20"/>
          <w:lang w:eastAsia="en-US"/>
        </w:rPr>
      </w:pPr>
      <w:r w:rsidRPr="00D42F4B">
        <w:rPr>
          <w:rFonts w:ascii="Tahoma" w:hAnsi="Tahoma" w:cs="Tahoma"/>
          <w:b/>
          <w:noProof w:val="0"/>
          <w:sz w:val="20"/>
          <w:szCs w:val="20"/>
          <w:lang w:eastAsia="en-US"/>
        </w:rPr>
        <w:t>Praktičnega usposabljanja</w:t>
      </w:r>
      <w:r w:rsidRPr="00D42F4B">
        <w:rPr>
          <w:rFonts w:ascii="Tahoma" w:hAnsi="Tahoma" w:cs="Tahoma"/>
          <w:noProof w:val="0"/>
          <w:sz w:val="20"/>
          <w:szCs w:val="20"/>
          <w:lang w:eastAsia="en-US"/>
        </w:rPr>
        <w:t xml:space="preserve"> kot samostojne študijske obveznosti pri prenovljenih programih </w:t>
      </w:r>
      <w:r w:rsidR="00057913" w:rsidRPr="00D42F4B">
        <w:rPr>
          <w:rFonts w:ascii="Tahoma" w:hAnsi="Tahoma" w:cs="Tahoma"/>
          <w:b/>
          <w:noProof w:val="0"/>
          <w:sz w:val="20"/>
          <w:szCs w:val="20"/>
          <w:lang w:eastAsia="en-US"/>
        </w:rPr>
        <w:t>2.</w:t>
      </w:r>
      <w:r w:rsidRPr="00D42F4B">
        <w:rPr>
          <w:rFonts w:ascii="Tahoma" w:hAnsi="Tahoma" w:cs="Tahoma"/>
          <w:b/>
          <w:noProof w:val="0"/>
          <w:sz w:val="20"/>
          <w:szCs w:val="20"/>
          <w:lang w:eastAsia="en-US"/>
        </w:rPr>
        <w:t xml:space="preserve"> stopnje</w:t>
      </w:r>
      <w:r w:rsidRPr="00D42F4B">
        <w:rPr>
          <w:rFonts w:ascii="Tahoma" w:hAnsi="Tahoma" w:cs="Tahoma"/>
          <w:noProof w:val="0"/>
          <w:sz w:val="20"/>
          <w:szCs w:val="20"/>
          <w:lang w:eastAsia="en-US"/>
        </w:rPr>
        <w:t xml:space="preserve"> ni (niti na </w:t>
      </w:r>
      <w:r w:rsidR="00A354AE">
        <w:rPr>
          <w:rFonts w:ascii="Tahoma" w:hAnsi="Tahoma" w:cs="Tahoma"/>
          <w:noProof w:val="0"/>
          <w:sz w:val="20"/>
          <w:szCs w:val="20"/>
          <w:lang w:eastAsia="en-US"/>
        </w:rPr>
        <w:t>programu N</w:t>
      </w:r>
      <w:r w:rsidRPr="00D42F4B">
        <w:rPr>
          <w:rFonts w:ascii="Tahoma" w:hAnsi="Tahoma" w:cs="Tahoma"/>
          <w:noProof w:val="0"/>
          <w:sz w:val="20"/>
          <w:szCs w:val="20"/>
          <w:lang w:eastAsia="en-US"/>
        </w:rPr>
        <w:t>ovinarsk</w:t>
      </w:r>
      <w:r w:rsidR="00A354AE">
        <w:rPr>
          <w:rFonts w:ascii="Tahoma" w:hAnsi="Tahoma" w:cs="Tahoma"/>
          <w:noProof w:val="0"/>
          <w:sz w:val="20"/>
          <w:szCs w:val="20"/>
          <w:lang w:eastAsia="en-US"/>
        </w:rPr>
        <w:t>e</w:t>
      </w:r>
      <w:r w:rsidRPr="00D42F4B">
        <w:rPr>
          <w:rFonts w:ascii="Tahoma" w:hAnsi="Tahoma" w:cs="Tahoma"/>
          <w:noProof w:val="0"/>
          <w:sz w:val="20"/>
          <w:szCs w:val="20"/>
          <w:lang w:eastAsia="en-US"/>
        </w:rPr>
        <w:t xml:space="preserve"> študij</w:t>
      </w:r>
      <w:r w:rsidR="00A354AE">
        <w:rPr>
          <w:rFonts w:ascii="Tahoma" w:hAnsi="Tahoma" w:cs="Tahoma"/>
          <w:noProof w:val="0"/>
          <w:sz w:val="20"/>
          <w:szCs w:val="20"/>
          <w:lang w:eastAsia="en-US"/>
        </w:rPr>
        <w:t>e</w:t>
      </w:r>
      <w:r w:rsidRPr="00D42F4B">
        <w:rPr>
          <w:rFonts w:ascii="Tahoma" w:hAnsi="Tahoma" w:cs="Tahoma"/>
          <w:noProof w:val="0"/>
          <w:sz w:val="20"/>
          <w:szCs w:val="20"/>
          <w:lang w:eastAsia="en-US"/>
        </w:rPr>
        <w:t xml:space="preserve">, ki je imel prakso v preteklih </w:t>
      </w:r>
      <w:r w:rsidR="00057913" w:rsidRPr="00D42F4B">
        <w:rPr>
          <w:rFonts w:ascii="Tahoma" w:hAnsi="Tahoma" w:cs="Tahoma"/>
          <w:noProof w:val="0"/>
          <w:sz w:val="20"/>
          <w:szCs w:val="20"/>
          <w:lang w:eastAsia="en-US"/>
        </w:rPr>
        <w:t>š. l.</w:t>
      </w:r>
      <w:r w:rsidRPr="00D42F4B">
        <w:rPr>
          <w:rFonts w:ascii="Tahoma" w:hAnsi="Tahoma" w:cs="Tahoma"/>
          <w:noProof w:val="0"/>
          <w:sz w:val="20"/>
          <w:szCs w:val="20"/>
          <w:lang w:eastAsia="en-US"/>
        </w:rPr>
        <w:t xml:space="preserve">), študenti pa naj bi praktične </w:t>
      </w:r>
      <w:r w:rsidRPr="00D42F4B">
        <w:rPr>
          <w:rFonts w:ascii="Tahoma" w:hAnsi="Tahoma" w:cs="Tahoma"/>
          <w:b/>
          <w:noProof w:val="0"/>
          <w:sz w:val="20"/>
          <w:szCs w:val="20"/>
          <w:lang w:eastAsia="en-US"/>
        </w:rPr>
        <w:t>izkušnje pridobili v okviru raziskovalnih praktikumov</w:t>
      </w:r>
      <w:r w:rsidRPr="00D42F4B">
        <w:rPr>
          <w:rFonts w:ascii="Tahoma" w:hAnsi="Tahoma" w:cs="Tahoma"/>
          <w:noProof w:val="0"/>
          <w:sz w:val="20"/>
          <w:szCs w:val="20"/>
          <w:lang w:eastAsia="en-US"/>
        </w:rPr>
        <w:t xml:space="preserve"> ali </w:t>
      </w:r>
      <w:r w:rsidRPr="00D42F4B">
        <w:rPr>
          <w:rFonts w:ascii="Tahoma" w:hAnsi="Tahoma" w:cs="Tahoma"/>
          <w:b/>
          <w:noProof w:val="0"/>
          <w:sz w:val="20"/>
          <w:szCs w:val="20"/>
          <w:lang w:eastAsia="en-US"/>
        </w:rPr>
        <w:t>pri specifičnih predmetih podiplomskega študija.</w:t>
      </w:r>
      <w:r w:rsidRPr="00D42F4B">
        <w:rPr>
          <w:rFonts w:ascii="Tahoma" w:hAnsi="Tahoma" w:cs="Tahoma"/>
          <w:noProof w:val="0"/>
          <w:sz w:val="20"/>
          <w:szCs w:val="20"/>
          <w:lang w:eastAsia="en-US"/>
        </w:rPr>
        <w:t xml:space="preserve"> Žal izmerljivih podatkov o tem, kako študenti praktične izkušnje povezujejo s teoretičnimi vsebinami</w:t>
      </w:r>
      <w:r w:rsidR="00057913" w:rsidRPr="00D42F4B">
        <w:rPr>
          <w:rFonts w:ascii="Tahoma" w:hAnsi="Tahoma" w:cs="Tahoma"/>
          <w:noProof w:val="0"/>
          <w:sz w:val="20"/>
          <w:szCs w:val="20"/>
          <w:lang w:eastAsia="en-US"/>
        </w:rPr>
        <w:t>,</w:t>
      </w:r>
      <w:r w:rsidRPr="00D42F4B">
        <w:rPr>
          <w:rFonts w:ascii="Tahoma" w:hAnsi="Tahoma" w:cs="Tahoma"/>
          <w:noProof w:val="0"/>
          <w:sz w:val="20"/>
          <w:szCs w:val="20"/>
          <w:lang w:eastAsia="en-US"/>
        </w:rPr>
        <w:t xml:space="preserve"> nimamo. </w:t>
      </w:r>
    </w:p>
    <w:p w:rsidR="00AC27B9" w:rsidRPr="00D42F4B" w:rsidRDefault="00AC27B9" w:rsidP="008B28CB">
      <w:pPr>
        <w:spacing w:after="0" w:line="240" w:lineRule="auto"/>
        <w:jc w:val="both"/>
        <w:rPr>
          <w:rFonts w:ascii="Tahoma" w:hAnsi="Tahoma" w:cs="Tahoma"/>
          <w:noProof w:val="0"/>
          <w:sz w:val="20"/>
          <w:szCs w:val="20"/>
          <w:lang w:eastAsia="en-US"/>
        </w:rPr>
      </w:pPr>
      <w:r w:rsidRPr="00D42F4B">
        <w:rPr>
          <w:rFonts w:ascii="Tahoma" w:hAnsi="Tahoma" w:cs="Tahoma"/>
          <w:noProof w:val="0"/>
          <w:sz w:val="20"/>
          <w:szCs w:val="20"/>
          <w:lang w:eastAsia="en-US"/>
        </w:rPr>
        <w:t>Drugostopenjski</w:t>
      </w:r>
      <w:r w:rsidR="00043FFE">
        <w:rPr>
          <w:rFonts w:ascii="Tahoma" w:hAnsi="Tahoma" w:cs="Tahoma"/>
          <w:noProof w:val="0"/>
          <w:sz w:val="20"/>
          <w:szCs w:val="20"/>
          <w:lang w:eastAsia="en-US"/>
        </w:rPr>
        <w:t xml:space="preserve"> </w:t>
      </w:r>
      <w:r w:rsidRPr="00D42F4B">
        <w:rPr>
          <w:rFonts w:ascii="Tahoma" w:hAnsi="Tahoma" w:cs="Tahoma"/>
          <w:noProof w:val="0"/>
          <w:sz w:val="20"/>
          <w:szCs w:val="20"/>
          <w:lang w:eastAsia="en-US"/>
        </w:rPr>
        <w:t>študij se</w:t>
      </w:r>
      <w:r w:rsidR="00043FFE">
        <w:rPr>
          <w:rFonts w:ascii="Tahoma" w:hAnsi="Tahoma" w:cs="Tahoma"/>
          <w:noProof w:val="0"/>
          <w:sz w:val="20"/>
          <w:szCs w:val="20"/>
          <w:lang w:eastAsia="en-US"/>
        </w:rPr>
        <w:t xml:space="preserve"> </w:t>
      </w:r>
      <w:r w:rsidRPr="00D42F4B">
        <w:rPr>
          <w:rFonts w:ascii="Tahoma" w:hAnsi="Tahoma" w:cs="Tahoma"/>
          <w:noProof w:val="0"/>
          <w:sz w:val="20"/>
          <w:szCs w:val="20"/>
          <w:lang w:eastAsia="en-US"/>
        </w:rPr>
        <w:t xml:space="preserve">izvaja kot redni študij predvsem v zimskem semestru, zato študenti opravljajo večino raziskovalnega in ostalega praktičnega dela v poletnem semestru </w:t>
      </w:r>
      <w:r w:rsidR="00B7724C" w:rsidRPr="00D42F4B">
        <w:rPr>
          <w:rFonts w:ascii="Tahoma" w:hAnsi="Tahoma" w:cs="Tahoma"/>
          <w:noProof w:val="0"/>
          <w:sz w:val="20"/>
          <w:szCs w:val="20"/>
          <w:lang w:eastAsia="en-US"/>
        </w:rPr>
        <w:t xml:space="preserve">1. </w:t>
      </w:r>
      <w:r w:rsidRPr="00D42F4B">
        <w:rPr>
          <w:rFonts w:ascii="Tahoma" w:hAnsi="Tahoma" w:cs="Tahoma"/>
          <w:noProof w:val="0"/>
          <w:sz w:val="20"/>
          <w:szCs w:val="20"/>
          <w:lang w:eastAsia="en-US"/>
        </w:rPr>
        <w:t xml:space="preserve">letnika oz. v dodatnem letu študija, ko pišejo zaključno magistrsko delo. </w:t>
      </w:r>
    </w:p>
    <w:p w:rsidR="00AC27B9" w:rsidRPr="00D42F4B" w:rsidRDefault="00AC27B9" w:rsidP="008B28CB">
      <w:pPr>
        <w:spacing w:after="0" w:line="240" w:lineRule="auto"/>
        <w:jc w:val="both"/>
        <w:rPr>
          <w:rFonts w:ascii="Tahoma" w:hAnsi="Tahoma" w:cs="Tahoma"/>
          <w:noProof w:val="0"/>
          <w:sz w:val="20"/>
          <w:szCs w:val="20"/>
          <w:lang w:eastAsia="en-US"/>
        </w:rPr>
      </w:pPr>
    </w:p>
    <w:p w:rsidR="009B14A6" w:rsidRDefault="00057913" w:rsidP="008B28CB">
      <w:pPr>
        <w:spacing w:after="0" w:line="240" w:lineRule="auto"/>
        <w:jc w:val="both"/>
        <w:rPr>
          <w:rFonts w:ascii="Tahoma" w:hAnsi="Tahoma" w:cs="Tahoma"/>
          <w:noProof w:val="0"/>
          <w:sz w:val="20"/>
          <w:szCs w:val="20"/>
          <w:lang w:eastAsia="en-US"/>
        </w:rPr>
      </w:pPr>
      <w:r w:rsidRPr="00D42F4B">
        <w:rPr>
          <w:rFonts w:ascii="Tahoma" w:hAnsi="Tahoma" w:cs="Tahoma"/>
          <w:noProof w:val="0"/>
          <w:sz w:val="20"/>
          <w:szCs w:val="20"/>
          <w:lang w:eastAsia="en-US"/>
        </w:rPr>
        <w:t>3</w:t>
      </w:r>
      <w:r w:rsidR="00A354AE">
        <w:rPr>
          <w:rFonts w:ascii="Tahoma" w:hAnsi="Tahoma" w:cs="Tahoma"/>
          <w:noProof w:val="0"/>
          <w:sz w:val="20"/>
          <w:szCs w:val="20"/>
          <w:lang w:eastAsia="en-US"/>
        </w:rPr>
        <w:t>.-</w:t>
      </w:r>
      <w:r w:rsidR="00AC27B9" w:rsidRPr="00D42F4B">
        <w:rPr>
          <w:rFonts w:ascii="Tahoma" w:hAnsi="Tahoma" w:cs="Tahoma"/>
          <w:noProof w:val="0"/>
          <w:sz w:val="20"/>
          <w:szCs w:val="20"/>
          <w:lang w:eastAsia="en-US"/>
        </w:rPr>
        <w:t xml:space="preserve">stopenjski študijski program </w:t>
      </w:r>
      <w:r w:rsidR="00AC27B9" w:rsidRPr="00D42F4B">
        <w:rPr>
          <w:rFonts w:ascii="Tahoma" w:hAnsi="Tahoma" w:cs="Tahoma"/>
          <w:b/>
          <w:noProof w:val="0"/>
          <w:sz w:val="20"/>
          <w:szCs w:val="20"/>
          <w:lang w:eastAsia="en-US"/>
        </w:rPr>
        <w:t>Interdisciplinarni študijski program</w:t>
      </w:r>
      <w:r w:rsidR="00AC27B9" w:rsidRPr="00D42F4B">
        <w:rPr>
          <w:rFonts w:ascii="Tahoma" w:hAnsi="Tahoma" w:cs="Tahoma"/>
          <w:noProof w:val="0"/>
          <w:sz w:val="20"/>
          <w:szCs w:val="20"/>
          <w:lang w:eastAsia="en-US"/>
        </w:rPr>
        <w:t xml:space="preserve"> Humanistik</w:t>
      </w:r>
      <w:r w:rsidR="00A354AE">
        <w:rPr>
          <w:rFonts w:ascii="Tahoma" w:hAnsi="Tahoma" w:cs="Tahoma"/>
          <w:noProof w:val="0"/>
          <w:sz w:val="20"/>
          <w:szCs w:val="20"/>
          <w:lang w:eastAsia="en-US"/>
        </w:rPr>
        <w:t>a</w:t>
      </w:r>
      <w:r w:rsidR="00AC27B9" w:rsidRPr="00D42F4B">
        <w:rPr>
          <w:rFonts w:ascii="Tahoma" w:hAnsi="Tahoma" w:cs="Tahoma"/>
          <w:noProof w:val="0"/>
          <w:sz w:val="20"/>
          <w:szCs w:val="20"/>
          <w:lang w:eastAsia="en-US"/>
        </w:rPr>
        <w:t xml:space="preserve"> in družboslovj</w:t>
      </w:r>
      <w:r w:rsidR="00A354AE">
        <w:rPr>
          <w:rFonts w:ascii="Tahoma" w:hAnsi="Tahoma" w:cs="Tahoma"/>
          <w:noProof w:val="0"/>
          <w:sz w:val="20"/>
          <w:szCs w:val="20"/>
          <w:lang w:eastAsia="en-US"/>
        </w:rPr>
        <w:t>e</w:t>
      </w:r>
      <w:r w:rsidR="00AC27B9" w:rsidRPr="00D42F4B">
        <w:rPr>
          <w:rFonts w:ascii="Tahoma" w:hAnsi="Tahoma" w:cs="Tahoma"/>
          <w:noProof w:val="0"/>
          <w:sz w:val="20"/>
          <w:szCs w:val="20"/>
          <w:lang w:eastAsia="en-US"/>
        </w:rPr>
        <w:t xml:space="preserve"> se izvaja kot izredni študij. Pogoje za vpis izpolnjujejo tako kandidati z magister</w:t>
      </w:r>
      <w:r w:rsidRPr="00D42F4B">
        <w:rPr>
          <w:rFonts w:ascii="Tahoma" w:hAnsi="Tahoma" w:cs="Tahoma"/>
          <w:noProof w:val="0"/>
          <w:sz w:val="20"/>
          <w:szCs w:val="20"/>
          <w:lang w:eastAsia="en-US"/>
        </w:rPr>
        <w:t xml:space="preserve">ijem znanosti kot </w:t>
      </w:r>
      <w:r w:rsidR="00A354AE">
        <w:rPr>
          <w:rFonts w:ascii="Tahoma" w:hAnsi="Tahoma" w:cs="Tahoma"/>
          <w:noProof w:val="0"/>
          <w:sz w:val="20"/>
          <w:szCs w:val="20"/>
          <w:lang w:eastAsia="en-US"/>
        </w:rPr>
        <w:t>kandidati s</w:t>
      </w:r>
      <w:r w:rsidRPr="00D42F4B">
        <w:rPr>
          <w:rFonts w:ascii="Tahoma" w:hAnsi="Tahoma" w:cs="Tahoma"/>
          <w:noProof w:val="0"/>
          <w:sz w:val="20"/>
          <w:szCs w:val="20"/>
          <w:lang w:eastAsia="en-US"/>
        </w:rPr>
        <w:t xml:space="preserve"> </w:t>
      </w:r>
      <w:r w:rsidR="00A354AE">
        <w:rPr>
          <w:rFonts w:ascii="Tahoma" w:hAnsi="Tahoma" w:cs="Tahoma"/>
          <w:noProof w:val="0"/>
          <w:sz w:val="20"/>
          <w:szCs w:val="20"/>
          <w:lang w:eastAsia="en-US"/>
        </w:rPr>
        <w:t>»</w:t>
      </w:r>
      <w:r w:rsidR="00AC27B9" w:rsidRPr="00D42F4B">
        <w:rPr>
          <w:rFonts w:ascii="Tahoma" w:hAnsi="Tahoma" w:cs="Tahoma"/>
          <w:noProof w:val="0"/>
          <w:sz w:val="20"/>
          <w:szCs w:val="20"/>
          <w:lang w:eastAsia="en-US"/>
        </w:rPr>
        <w:t>staro</w:t>
      </w:r>
      <w:r w:rsidR="00A354AE">
        <w:rPr>
          <w:rFonts w:ascii="Tahoma" w:hAnsi="Tahoma" w:cs="Tahoma"/>
          <w:noProof w:val="0"/>
          <w:sz w:val="20"/>
          <w:szCs w:val="20"/>
          <w:lang w:eastAsia="en-US"/>
        </w:rPr>
        <w:t>«</w:t>
      </w:r>
      <w:r w:rsidR="00AC27B9" w:rsidRPr="00D42F4B">
        <w:rPr>
          <w:rFonts w:ascii="Tahoma" w:hAnsi="Tahoma" w:cs="Tahoma"/>
          <w:noProof w:val="0"/>
          <w:sz w:val="20"/>
          <w:szCs w:val="20"/>
          <w:lang w:eastAsia="en-US"/>
        </w:rPr>
        <w:t xml:space="preserve"> univerzitetno diplomo</w:t>
      </w:r>
      <w:r w:rsidR="00A354AE">
        <w:rPr>
          <w:rFonts w:ascii="Tahoma" w:hAnsi="Tahoma" w:cs="Tahoma"/>
          <w:noProof w:val="0"/>
          <w:sz w:val="20"/>
          <w:szCs w:val="20"/>
          <w:lang w:eastAsia="en-US"/>
        </w:rPr>
        <w:t>,</w:t>
      </w:r>
      <w:r w:rsidR="00AC27B9" w:rsidRPr="00D42F4B">
        <w:rPr>
          <w:rFonts w:ascii="Tahoma" w:hAnsi="Tahoma" w:cs="Tahoma"/>
          <w:noProof w:val="0"/>
          <w:sz w:val="20"/>
          <w:szCs w:val="20"/>
          <w:lang w:eastAsia="en-US"/>
        </w:rPr>
        <w:t xml:space="preserve"> ne glede na program in vrsto študija, ki so ga zaključili. Razlike med slušatelji glede predhodnega znanja so zato izredno velike, kar se opazi predvsem pri napredovanju iz 1. v 2. letnik doktorskega študija. Od 47 vpisanih študentov v 1. letnik doktorskega študija v </w:t>
      </w:r>
      <w:r w:rsidRPr="00D42F4B">
        <w:rPr>
          <w:rFonts w:ascii="Tahoma" w:hAnsi="Tahoma" w:cs="Tahoma"/>
          <w:noProof w:val="0"/>
          <w:sz w:val="20"/>
          <w:szCs w:val="20"/>
          <w:lang w:eastAsia="en-US"/>
        </w:rPr>
        <w:t>š. l.</w:t>
      </w:r>
      <w:r w:rsidR="00AC27B9" w:rsidRPr="00D42F4B">
        <w:rPr>
          <w:rFonts w:ascii="Tahoma" w:hAnsi="Tahoma" w:cs="Tahoma"/>
          <w:noProof w:val="0"/>
          <w:sz w:val="20"/>
          <w:szCs w:val="20"/>
          <w:lang w:eastAsia="en-US"/>
        </w:rPr>
        <w:t xml:space="preserve"> 2011/12 jih je samo 20 redno napredovalo v 2. letnik študija (42,55</w:t>
      </w:r>
      <w:r w:rsidR="001C18E8" w:rsidRPr="00D42F4B">
        <w:rPr>
          <w:rFonts w:ascii="Tahoma" w:hAnsi="Tahoma" w:cs="Tahoma"/>
          <w:noProof w:val="0"/>
          <w:sz w:val="20"/>
          <w:szCs w:val="20"/>
          <w:lang w:eastAsia="en-US"/>
        </w:rPr>
        <w:t xml:space="preserve"> </w:t>
      </w:r>
      <w:r w:rsidR="00AC27B9" w:rsidRPr="00D42F4B">
        <w:rPr>
          <w:rFonts w:ascii="Tahoma" w:hAnsi="Tahoma" w:cs="Tahoma"/>
          <w:noProof w:val="0"/>
          <w:sz w:val="20"/>
          <w:szCs w:val="20"/>
          <w:lang w:eastAsia="en-US"/>
        </w:rPr>
        <w:t xml:space="preserve">%), kajti v </w:t>
      </w:r>
      <w:r w:rsidRPr="00D42F4B">
        <w:rPr>
          <w:rFonts w:ascii="Tahoma" w:hAnsi="Tahoma" w:cs="Tahoma"/>
          <w:noProof w:val="0"/>
          <w:sz w:val="20"/>
          <w:szCs w:val="20"/>
          <w:lang w:eastAsia="en-US"/>
        </w:rPr>
        <w:t>1.</w:t>
      </w:r>
      <w:r w:rsidR="00AC27B9" w:rsidRPr="00D42F4B">
        <w:rPr>
          <w:rFonts w:ascii="Tahoma" w:hAnsi="Tahoma" w:cs="Tahoma"/>
          <w:noProof w:val="0"/>
          <w:sz w:val="20"/>
          <w:szCs w:val="20"/>
          <w:lang w:eastAsia="en-US"/>
        </w:rPr>
        <w:t xml:space="preserve"> letniku morajo študenti opraviti zaht</w:t>
      </w:r>
      <w:r w:rsidRPr="00D42F4B">
        <w:rPr>
          <w:rFonts w:ascii="Tahoma" w:hAnsi="Tahoma" w:cs="Tahoma"/>
          <w:noProof w:val="0"/>
          <w:sz w:val="20"/>
          <w:szCs w:val="20"/>
          <w:lang w:eastAsia="en-US"/>
        </w:rPr>
        <w:t>evna temeljna predmeta programa</w:t>
      </w:r>
      <w:r w:rsidR="00AC27B9" w:rsidRPr="00D42F4B">
        <w:rPr>
          <w:rFonts w:ascii="Tahoma" w:hAnsi="Tahoma" w:cs="Tahoma"/>
          <w:noProof w:val="0"/>
          <w:sz w:val="20"/>
          <w:szCs w:val="20"/>
          <w:lang w:eastAsia="en-US"/>
        </w:rPr>
        <w:t xml:space="preserve"> ter prijaviti in javno predstaviti temo doktorske disertacije. </w:t>
      </w:r>
      <w:r w:rsidR="00AC27B9" w:rsidRPr="00D42F4B">
        <w:rPr>
          <w:rFonts w:ascii="Tahoma" w:hAnsi="Tahoma" w:cs="Tahoma"/>
          <w:b/>
          <w:noProof w:val="0"/>
          <w:sz w:val="20"/>
          <w:szCs w:val="20"/>
          <w:lang w:eastAsia="en-US"/>
        </w:rPr>
        <w:t>Prehodnost iz 2. v 3. letnik</w:t>
      </w:r>
      <w:r w:rsidR="00AC27B9" w:rsidRPr="00D42F4B">
        <w:rPr>
          <w:rFonts w:ascii="Tahoma" w:hAnsi="Tahoma" w:cs="Tahoma"/>
          <w:noProof w:val="0"/>
          <w:sz w:val="20"/>
          <w:szCs w:val="20"/>
          <w:lang w:eastAsia="en-US"/>
        </w:rPr>
        <w:t xml:space="preserve"> je bistveno boljša, ker doktorski kandidati večino časa namenijo pripravi dispozicije doktorskega dela. </w:t>
      </w:r>
    </w:p>
    <w:p w:rsidR="009B14A6" w:rsidRPr="00D42F4B" w:rsidRDefault="009B14A6" w:rsidP="008B28CB">
      <w:pPr>
        <w:spacing w:after="0" w:line="240" w:lineRule="auto"/>
        <w:jc w:val="both"/>
        <w:rPr>
          <w:rFonts w:ascii="Tahoma" w:hAnsi="Tahoma" w:cs="Tahoma"/>
          <w:noProof w:val="0"/>
          <w:sz w:val="20"/>
          <w:szCs w:val="20"/>
          <w:lang w:eastAsia="en-US"/>
        </w:rPr>
      </w:pPr>
    </w:p>
    <w:p w:rsidR="009B14A6" w:rsidRPr="009B14A6" w:rsidRDefault="009B14A6" w:rsidP="00420ACB">
      <w:pPr>
        <w:spacing w:after="0" w:line="240" w:lineRule="auto"/>
        <w:jc w:val="both"/>
        <w:rPr>
          <w:rFonts w:ascii="Tahoma" w:eastAsia="Calibri" w:hAnsi="Tahoma" w:cs="Tahoma"/>
          <w:noProof w:val="0"/>
          <w:color w:val="000000"/>
          <w:sz w:val="20"/>
          <w:szCs w:val="20"/>
        </w:rPr>
      </w:pPr>
      <w:r w:rsidRPr="00420ACB">
        <w:rPr>
          <w:rFonts w:ascii="Tahoma" w:eastAsia="Calibri" w:hAnsi="Tahoma" w:cs="Tahoma"/>
          <w:b/>
          <w:noProof w:val="0"/>
          <w:color w:val="000000"/>
          <w:sz w:val="20"/>
          <w:szCs w:val="20"/>
        </w:rPr>
        <w:t>V okviru skupnega evropskega programa CoDe</w:t>
      </w:r>
      <w:r w:rsidRPr="00420ACB">
        <w:rPr>
          <w:rFonts w:ascii="Tahoma" w:eastAsia="Calibri" w:hAnsi="Tahoma" w:cs="Tahoma"/>
          <w:noProof w:val="0"/>
          <w:color w:val="000000"/>
          <w:sz w:val="20"/>
          <w:szCs w:val="20"/>
        </w:rPr>
        <w:t xml:space="preserve"> študenti študirajo </w:t>
      </w:r>
      <w:r w:rsidRPr="00420ACB">
        <w:rPr>
          <w:rFonts w:ascii="Tahoma" w:eastAsia="Calibri" w:hAnsi="Tahoma" w:cs="Tahoma"/>
          <w:b/>
          <w:noProof w:val="0"/>
          <w:color w:val="000000"/>
          <w:sz w:val="20"/>
          <w:szCs w:val="20"/>
        </w:rPr>
        <w:t>dve leti na treh različnih partnerskih univerzah in opravljajo študijsko prakso na izbrani instituciji znotraj EU</w:t>
      </w:r>
      <w:r w:rsidRPr="00420ACB">
        <w:rPr>
          <w:rFonts w:ascii="Tahoma" w:eastAsia="Calibri" w:hAnsi="Tahoma" w:cs="Tahoma"/>
          <w:noProof w:val="0"/>
          <w:color w:val="000000"/>
          <w:sz w:val="20"/>
          <w:szCs w:val="20"/>
        </w:rPr>
        <w:t xml:space="preserve">. V programu </w:t>
      </w:r>
      <w:r w:rsidRPr="00420ACB">
        <w:rPr>
          <w:rFonts w:ascii="Tahoma" w:eastAsia="Calibri" w:hAnsi="Tahoma" w:cs="Tahoma"/>
          <w:b/>
          <w:noProof w:val="0"/>
          <w:color w:val="000000"/>
          <w:sz w:val="20"/>
          <w:szCs w:val="20"/>
        </w:rPr>
        <w:t xml:space="preserve">sodeluje 8 predavateljev </w:t>
      </w:r>
      <w:r w:rsidR="00A354AE">
        <w:rPr>
          <w:rFonts w:ascii="Tahoma" w:eastAsia="Calibri" w:hAnsi="Tahoma" w:cs="Tahoma"/>
          <w:b/>
          <w:noProof w:val="0"/>
          <w:color w:val="000000"/>
          <w:sz w:val="20"/>
          <w:szCs w:val="20"/>
        </w:rPr>
        <w:t>s</w:t>
      </w:r>
      <w:r w:rsidR="00A354AE" w:rsidRPr="00420ACB">
        <w:rPr>
          <w:rFonts w:ascii="Tahoma" w:eastAsia="Calibri" w:hAnsi="Tahoma" w:cs="Tahoma"/>
          <w:b/>
          <w:noProof w:val="0"/>
          <w:color w:val="000000"/>
          <w:sz w:val="20"/>
          <w:szCs w:val="20"/>
        </w:rPr>
        <w:t xml:space="preserve"> </w:t>
      </w:r>
      <w:r w:rsidRPr="00420ACB">
        <w:rPr>
          <w:rFonts w:ascii="Tahoma" w:eastAsia="Calibri" w:hAnsi="Tahoma" w:cs="Tahoma"/>
          <w:b/>
          <w:noProof w:val="0"/>
          <w:color w:val="000000"/>
          <w:sz w:val="20"/>
          <w:szCs w:val="20"/>
        </w:rPr>
        <w:t>FDV</w:t>
      </w:r>
      <w:r w:rsidRPr="00420ACB">
        <w:rPr>
          <w:rFonts w:ascii="Tahoma" w:eastAsia="Calibri" w:hAnsi="Tahoma" w:cs="Tahoma"/>
          <w:noProof w:val="0"/>
          <w:color w:val="000000"/>
          <w:sz w:val="20"/>
          <w:szCs w:val="20"/>
        </w:rPr>
        <w:t>, ki letno opravijo do 45 ur predavanj in mentorirajo 5 magistrskih nalog. Celotna skupina študentov (okoli 20) na FDV opravi en semester študija vsako drugo leto, ko se število ur predavanj s strani naših predavateljev podvoji, vendar v študijskem letu</w:t>
      </w:r>
      <w:r w:rsidR="00043FFE">
        <w:rPr>
          <w:rFonts w:ascii="Tahoma" w:eastAsia="Calibri" w:hAnsi="Tahoma" w:cs="Tahoma"/>
          <w:noProof w:val="0"/>
          <w:color w:val="000000"/>
          <w:sz w:val="20"/>
          <w:szCs w:val="20"/>
        </w:rPr>
        <w:t xml:space="preserve"> </w:t>
      </w:r>
      <w:r w:rsidRPr="00420ACB">
        <w:rPr>
          <w:rFonts w:ascii="Tahoma" w:eastAsia="Calibri" w:hAnsi="Tahoma" w:cs="Tahoma"/>
          <w:noProof w:val="0"/>
          <w:color w:val="000000"/>
          <w:sz w:val="20"/>
          <w:szCs w:val="20"/>
        </w:rPr>
        <w:t>2011/12 študenti programa Co</w:t>
      </w:r>
      <w:r w:rsidR="00A354AE">
        <w:rPr>
          <w:rFonts w:ascii="Tahoma" w:eastAsia="Calibri" w:hAnsi="Tahoma" w:cs="Tahoma"/>
          <w:noProof w:val="0"/>
          <w:color w:val="000000"/>
          <w:sz w:val="20"/>
          <w:szCs w:val="20"/>
        </w:rPr>
        <w:t>D</w:t>
      </w:r>
      <w:r w:rsidRPr="00420ACB">
        <w:rPr>
          <w:rFonts w:ascii="Tahoma" w:eastAsia="Calibri" w:hAnsi="Tahoma" w:cs="Tahoma"/>
          <w:noProof w:val="0"/>
          <w:color w:val="000000"/>
          <w:sz w:val="20"/>
          <w:szCs w:val="20"/>
        </w:rPr>
        <w:t>e niso opravljali obveznosti na FDV.</w:t>
      </w:r>
      <w:r w:rsidRPr="009B14A6">
        <w:rPr>
          <w:rFonts w:ascii="Tahoma" w:eastAsia="Calibri" w:hAnsi="Tahoma" w:cs="Tahoma"/>
          <w:noProof w:val="0"/>
          <w:color w:val="000000"/>
          <w:sz w:val="20"/>
          <w:szCs w:val="20"/>
        </w:rPr>
        <w:t xml:space="preserve"> </w:t>
      </w:r>
      <w:r w:rsidR="00420ACB">
        <w:rPr>
          <w:rFonts w:ascii="Tahoma" w:eastAsia="Calibri" w:hAnsi="Tahoma" w:cs="Tahoma"/>
          <w:noProof w:val="0"/>
          <w:color w:val="000000"/>
          <w:sz w:val="20"/>
          <w:szCs w:val="20"/>
        </w:rPr>
        <w:t xml:space="preserve"> </w:t>
      </w:r>
    </w:p>
    <w:p w:rsidR="00D24BC0" w:rsidRPr="00D24BC0" w:rsidRDefault="00D24BC0" w:rsidP="00455A3C">
      <w:pPr>
        <w:spacing w:after="0" w:line="240" w:lineRule="auto"/>
        <w:rPr>
          <w:rFonts w:ascii="Tahoma" w:hAnsi="Tahoma" w:cs="Tahoma"/>
          <w:b/>
          <w:noProof w:val="0"/>
          <w:color w:val="FF0000"/>
          <w:sz w:val="20"/>
          <w:szCs w:val="20"/>
          <w:lang w:eastAsia="en-US"/>
        </w:rPr>
      </w:pPr>
    </w:p>
    <w:p w:rsidR="00AC27B9" w:rsidRPr="00D42F4B" w:rsidRDefault="00AC27B9" w:rsidP="008B28CB">
      <w:pPr>
        <w:spacing w:line="240" w:lineRule="auto"/>
        <w:jc w:val="both"/>
        <w:rPr>
          <w:rFonts w:ascii="Tahoma" w:hAnsi="Tahoma" w:cs="Tahoma"/>
          <w:b/>
          <w:noProof w:val="0"/>
          <w:sz w:val="20"/>
          <w:szCs w:val="20"/>
        </w:rPr>
      </w:pPr>
      <w:r w:rsidRPr="00D42F4B">
        <w:rPr>
          <w:rFonts w:ascii="Tahoma" w:hAnsi="Tahoma" w:cs="Tahoma"/>
          <w:noProof w:val="0"/>
          <w:sz w:val="20"/>
          <w:szCs w:val="20"/>
        </w:rPr>
        <w:t xml:space="preserve">V letu 2012 se je zaključil </w:t>
      </w:r>
      <w:r w:rsidRPr="00D42F4B">
        <w:rPr>
          <w:rFonts w:ascii="Tahoma" w:hAnsi="Tahoma" w:cs="Tahoma"/>
          <w:b/>
          <w:noProof w:val="0"/>
          <w:sz w:val="20"/>
          <w:szCs w:val="20"/>
        </w:rPr>
        <w:t>postopek (prve oz. podaljšanja) akreditacije</w:t>
      </w:r>
      <w:r w:rsidRPr="00D42F4B">
        <w:rPr>
          <w:rFonts w:ascii="Tahoma" w:hAnsi="Tahoma" w:cs="Tahoma"/>
          <w:noProof w:val="0"/>
          <w:sz w:val="20"/>
          <w:szCs w:val="20"/>
        </w:rPr>
        <w:t xml:space="preserve"> </w:t>
      </w:r>
      <w:r w:rsidRPr="00D42F4B">
        <w:rPr>
          <w:rFonts w:ascii="Tahoma" w:hAnsi="Tahoma" w:cs="Tahoma"/>
          <w:b/>
          <w:noProof w:val="0"/>
          <w:sz w:val="20"/>
          <w:szCs w:val="20"/>
        </w:rPr>
        <w:t xml:space="preserve">13 programov </w:t>
      </w:r>
      <w:r w:rsidR="00EB3F99" w:rsidRPr="00D42F4B">
        <w:rPr>
          <w:rFonts w:ascii="Tahoma" w:hAnsi="Tahoma" w:cs="Tahoma"/>
          <w:b/>
          <w:noProof w:val="0"/>
          <w:sz w:val="20"/>
          <w:szCs w:val="20"/>
        </w:rPr>
        <w:t xml:space="preserve">1. </w:t>
      </w:r>
      <w:r w:rsidRPr="00D42F4B">
        <w:rPr>
          <w:rFonts w:ascii="Tahoma" w:hAnsi="Tahoma" w:cs="Tahoma"/>
          <w:b/>
          <w:noProof w:val="0"/>
          <w:sz w:val="20"/>
          <w:szCs w:val="20"/>
        </w:rPr>
        <w:t xml:space="preserve">stopnje </w:t>
      </w:r>
      <w:r w:rsidR="00A354AE">
        <w:rPr>
          <w:rFonts w:ascii="Tahoma" w:hAnsi="Tahoma" w:cs="Tahoma"/>
          <w:b/>
          <w:noProof w:val="0"/>
          <w:sz w:val="20"/>
          <w:szCs w:val="20"/>
        </w:rPr>
        <w:t>in</w:t>
      </w:r>
      <w:r w:rsidR="00A354AE" w:rsidRPr="00D42F4B">
        <w:rPr>
          <w:rFonts w:ascii="Tahoma" w:hAnsi="Tahoma" w:cs="Tahoma"/>
          <w:b/>
          <w:noProof w:val="0"/>
          <w:sz w:val="20"/>
          <w:szCs w:val="20"/>
        </w:rPr>
        <w:t xml:space="preserve"> </w:t>
      </w:r>
      <w:r w:rsidRPr="00D42F4B">
        <w:rPr>
          <w:rFonts w:ascii="Tahoma" w:hAnsi="Tahoma" w:cs="Tahoma"/>
          <w:b/>
          <w:noProof w:val="0"/>
          <w:sz w:val="20"/>
          <w:szCs w:val="20"/>
        </w:rPr>
        <w:t xml:space="preserve">22 programov </w:t>
      </w:r>
      <w:r w:rsidR="00EB3F99" w:rsidRPr="00D42F4B">
        <w:rPr>
          <w:rFonts w:ascii="Tahoma" w:hAnsi="Tahoma" w:cs="Tahoma"/>
          <w:b/>
          <w:noProof w:val="0"/>
          <w:sz w:val="20"/>
          <w:szCs w:val="20"/>
        </w:rPr>
        <w:t xml:space="preserve">2. </w:t>
      </w:r>
      <w:r w:rsidRPr="00D42F4B">
        <w:rPr>
          <w:rFonts w:ascii="Tahoma" w:hAnsi="Tahoma" w:cs="Tahoma"/>
          <w:b/>
          <w:noProof w:val="0"/>
          <w:sz w:val="20"/>
          <w:szCs w:val="20"/>
        </w:rPr>
        <w:t xml:space="preserve">stopnje. </w:t>
      </w:r>
    </w:p>
    <w:p w:rsidR="009A515D" w:rsidRPr="00D42F4B" w:rsidRDefault="00AC27B9"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Pri </w:t>
      </w:r>
      <w:r w:rsidRPr="00D42F4B">
        <w:rPr>
          <w:rFonts w:ascii="Tahoma" w:hAnsi="Tahoma" w:cs="Tahoma"/>
          <w:b/>
          <w:bCs/>
          <w:noProof w:val="0"/>
          <w:sz w:val="20"/>
          <w:szCs w:val="20"/>
        </w:rPr>
        <w:t xml:space="preserve">programih </w:t>
      </w:r>
      <w:r w:rsidR="00EB3F99" w:rsidRPr="00D42F4B">
        <w:rPr>
          <w:rFonts w:ascii="Tahoma" w:hAnsi="Tahoma" w:cs="Tahoma"/>
          <w:b/>
          <w:bCs/>
          <w:noProof w:val="0"/>
          <w:sz w:val="20"/>
          <w:szCs w:val="20"/>
        </w:rPr>
        <w:t xml:space="preserve">1. </w:t>
      </w:r>
      <w:r w:rsidRPr="00D42F4B">
        <w:rPr>
          <w:rFonts w:ascii="Tahoma" w:hAnsi="Tahoma" w:cs="Tahoma"/>
          <w:b/>
          <w:bCs/>
          <w:noProof w:val="0"/>
          <w:sz w:val="20"/>
          <w:szCs w:val="20"/>
        </w:rPr>
        <w:t>stopnje</w:t>
      </w:r>
      <w:r w:rsidRPr="00D42F4B">
        <w:rPr>
          <w:rFonts w:ascii="Tahoma" w:hAnsi="Tahoma" w:cs="Tahoma"/>
          <w:noProof w:val="0"/>
          <w:sz w:val="20"/>
          <w:szCs w:val="20"/>
        </w:rPr>
        <w:t xml:space="preserve"> smo se odločili, da </w:t>
      </w:r>
      <w:r w:rsidRPr="00D42F4B">
        <w:rPr>
          <w:rFonts w:ascii="Tahoma" w:hAnsi="Tahoma" w:cs="Tahoma"/>
          <w:b/>
          <w:bCs/>
          <w:noProof w:val="0"/>
          <w:sz w:val="20"/>
          <w:szCs w:val="20"/>
        </w:rPr>
        <w:t>podaljšamo akreditacijo</w:t>
      </w:r>
      <w:r w:rsidRPr="00D42F4B">
        <w:rPr>
          <w:rFonts w:ascii="Tahoma" w:hAnsi="Tahoma" w:cs="Tahoma"/>
          <w:noProof w:val="0"/>
          <w:sz w:val="20"/>
          <w:szCs w:val="20"/>
        </w:rPr>
        <w:t xml:space="preserve"> že obstoječih programov, saj smo navedene programe, akreditirane 24. 12. 2004 in prvič izvedene v </w:t>
      </w:r>
      <w:r w:rsidR="00FF759C" w:rsidRPr="00D42F4B">
        <w:rPr>
          <w:rFonts w:ascii="Tahoma" w:hAnsi="Tahoma" w:cs="Tahoma"/>
          <w:noProof w:val="0"/>
          <w:sz w:val="20"/>
          <w:szCs w:val="20"/>
        </w:rPr>
        <w:t>š. l.</w:t>
      </w:r>
      <w:r w:rsidRPr="00D42F4B">
        <w:rPr>
          <w:rFonts w:ascii="Tahoma" w:hAnsi="Tahoma" w:cs="Tahoma"/>
          <w:noProof w:val="0"/>
          <w:sz w:val="20"/>
          <w:szCs w:val="20"/>
        </w:rPr>
        <w:t xml:space="preserve"> 2005/06, že prenovili s spremembami</w:t>
      </w:r>
      <w:r w:rsidR="00FF759C" w:rsidRPr="00D42F4B">
        <w:rPr>
          <w:rFonts w:ascii="Tahoma" w:hAnsi="Tahoma" w:cs="Tahoma"/>
          <w:noProof w:val="0"/>
          <w:sz w:val="20"/>
          <w:szCs w:val="20"/>
        </w:rPr>
        <w:t>,</w:t>
      </w:r>
      <w:r w:rsidRPr="00D42F4B">
        <w:rPr>
          <w:rFonts w:ascii="Tahoma" w:hAnsi="Tahoma" w:cs="Tahoma"/>
          <w:noProof w:val="0"/>
          <w:sz w:val="20"/>
          <w:szCs w:val="20"/>
        </w:rPr>
        <w:t xml:space="preserve"> potrjenimi 11. 5. 2007 </w:t>
      </w:r>
      <w:r w:rsidR="00F431E0">
        <w:rPr>
          <w:rFonts w:ascii="Tahoma" w:hAnsi="Tahoma" w:cs="Tahoma"/>
          <w:noProof w:val="0"/>
          <w:sz w:val="20"/>
          <w:szCs w:val="20"/>
        </w:rPr>
        <w:t>in</w:t>
      </w:r>
      <w:r w:rsidR="00F431E0" w:rsidRPr="00D42F4B">
        <w:rPr>
          <w:rFonts w:ascii="Tahoma" w:hAnsi="Tahoma" w:cs="Tahoma"/>
          <w:noProof w:val="0"/>
          <w:sz w:val="20"/>
          <w:szCs w:val="20"/>
        </w:rPr>
        <w:t xml:space="preserve"> </w:t>
      </w:r>
      <w:r w:rsidRPr="00D42F4B">
        <w:rPr>
          <w:rFonts w:ascii="Tahoma" w:hAnsi="Tahoma" w:cs="Tahoma"/>
          <w:noProof w:val="0"/>
          <w:sz w:val="20"/>
          <w:szCs w:val="20"/>
        </w:rPr>
        <w:t xml:space="preserve">12. 6. 2009. Pri takratnih spremembah smo opravili veliko pomembnih vsebinskih sprememb, ki so bile ugotovljene </w:t>
      </w:r>
      <w:r w:rsidR="00B7724C" w:rsidRPr="00D42F4B">
        <w:rPr>
          <w:rFonts w:ascii="Tahoma" w:hAnsi="Tahoma" w:cs="Tahoma"/>
          <w:noProof w:val="0"/>
          <w:sz w:val="20"/>
          <w:szCs w:val="20"/>
        </w:rPr>
        <w:t xml:space="preserve">med </w:t>
      </w:r>
      <w:r w:rsidRPr="00D42F4B">
        <w:rPr>
          <w:rFonts w:ascii="Tahoma" w:hAnsi="Tahoma" w:cs="Tahoma"/>
          <w:noProof w:val="0"/>
          <w:sz w:val="20"/>
          <w:szCs w:val="20"/>
        </w:rPr>
        <w:t>izvedb</w:t>
      </w:r>
      <w:r w:rsidR="00B7724C" w:rsidRPr="00D42F4B">
        <w:rPr>
          <w:rFonts w:ascii="Tahoma" w:hAnsi="Tahoma" w:cs="Tahoma"/>
          <w:noProof w:val="0"/>
          <w:sz w:val="20"/>
          <w:szCs w:val="20"/>
        </w:rPr>
        <w:t>o</w:t>
      </w:r>
      <w:r w:rsidRPr="00D42F4B">
        <w:rPr>
          <w:rFonts w:ascii="Tahoma" w:hAnsi="Tahoma" w:cs="Tahoma"/>
          <w:noProof w:val="0"/>
          <w:sz w:val="20"/>
          <w:szCs w:val="20"/>
        </w:rPr>
        <w:t xml:space="preserve"> programa </w:t>
      </w:r>
      <w:r w:rsidR="00F431E0">
        <w:rPr>
          <w:rFonts w:ascii="Tahoma" w:hAnsi="Tahoma" w:cs="Tahoma"/>
          <w:noProof w:val="0"/>
          <w:sz w:val="20"/>
          <w:szCs w:val="20"/>
        </w:rPr>
        <w:t>in</w:t>
      </w:r>
      <w:r w:rsidR="00F431E0" w:rsidRPr="00D42F4B">
        <w:rPr>
          <w:rFonts w:ascii="Tahoma" w:hAnsi="Tahoma" w:cs="Tahoma"/>
          <w:noProof w:val="0"/>
          <w:sz w:val="20"/>
          <w:szCs w:val="20"/>
        </w:rPr>
        <w:t xml:space="preserve"> </w:t>
      </w:r>
      <w:r w:rsidRPr="00D42F4B">
        <w:rPr>
          <w:rFonts w:ascii="Tahoma" w:hAnsi="Tahoma" w:cs="Tahoma"/>
          <w:noProof w:val="0"/>
          <w:sz w:val="20"/>
          <w:szCs w:val="20"/>
        </w:rPr>
        <w:t>z anketami</w:t>
      </w:r>
      <w:r w:rsidR="00B7724C" w:rsidRPr="00D42F4B">
        <w:rPr>
          <w:rFonts w:ascii="Tahoma" w:hAnsi="Tahoma" w:cs="Tahoma"/>
          <w:noProof w:val="0"/>
          <w:sz w:val="20"/>
          <w:szCs w:val="20"/>
        </w:rPr>
        <w:t>,</w:t>
      </w:r>
      <w:r w:rsidRPr="00D42F4B">
        <w:rPr>
          <w:rFonts w:ascii="Tahoma" w:hAnsi="Tahoma" w:cs="Tahoma"/>
          <w:noProof w:val="0"/>
          <w:sz w:val="20"/>
          <w:szCs w:val="20"/>
        </w:rPr>
        <w:t xml:space="preserve"> opravlj</w:t>
      </w:r>
      <w:r w:rsidR="00F431E0">
        <w:rPr>
          <w:rFonts w:ascii="Tahoma" w:hAnsi="Tahoma" w:cs="Tahoma"/>
          <w:noProof w:val="0"/>
          <w:sz w:val="20"/>
          <w:szCs w:val="20"/>
        </w:rPr>
        <w:t>e</w:t>
      </w:r>
      <w:r w:rsidRPr="00D42F4B">
        <w:rPr>
          <w:rFonts w:ascii="Tahoma" w:hAnsi="Tahoma" w:cs="Tahoma"/>
          <w:noProof w:val="0"/>
          <w:sz w:val="20"/>
          <w:szCs w:val="20"/>
        </w:rPr>
        <w:t>nimi me</w:t>
      </w:r>
      <w:r w:rsidR="00B7724C" w:rsidRPr="00D42F4B">
        <w:rPr>
          <w:rFonts w:ascii="Tahoma" w:hAnsi="Tahoma" w:cs="Tahoma"/>
          <w:noProof w:val="0"/>
          <w:sz w:val="20"/>
          <w:szCs w:val="20"/>
        </w:rPr>
        <w:t>d</w:t>
      </w:r>
      <w:r w:rsidRPr="00D42F4B">
        <w:rPr>
          <w:rFonts w:ascii="Tahoma" w:hAnsi="Tahoma" w:cs="Tahoma"/>
          <w:noProof w:val="0"/>
          <w:sz w:val="20"/>
          <w:szCs w:val="20"/>
        </w:rPr>
        <w:t xml:space="preserve"> študent</w:t>
      </w:r>
      <w:r w:rsidR="00B7724C" w:rsidRPr="00D42F4B">
        <w:rPr>
          <w:rFonts w:ascii="Tahoma" w:hAnsi="Tahoma" w:cs="Tahoma"/>
          <w:noProof w:val="0"/>
          <w:sz w:val="20"/>
          <w:szCs w:val="20"/>
        </w:rPr>
        <w:t>i</w:t>
      </w:r>
      <w:r w:rsidRPr="00D42F4B">
        <w:rPr>
          <w:rFonts w:ascii="Tahoma" w:hAnsi="Tahoma" w:cs="Tahoma"/>
          <w:noProof w:val="0"/>
          <w:sz w:val="20"/>
          <w:szCs w:val="20"/>
        </w:rPr>
        <w:t xml:space="preserve">, in sicer: fakultetne in odprte izbirne predmete smo iz nižjih letnikov </w:t>
      </w:r>
      <w:r w:rsidRPr="00D42F4B">
        <w:rPr>
          <w:rFonts w:ascii="Tahoma" w:hAnsi="Tahoma" w:cs="Tahoma"/>
          <w:noProof w:val="0"/>
          <w:sz w:val="20"/>
          <w:szCs w:val="20"/>
        </w:rPr>
        <w:lastRenderedPageBreak/>
        <w:t>prestavili v višje letnike, posodobili smo vsebin</w:t>
      </w:r>
      <w:r w:rsidR="00F431E0">
        <w:rPr>
          <w:rFonts w:ascii="Tahoma" w:hAnsi="Tahoma" w:cs="Tahoma"/>
          <w:noProof w:val="0"/>
          <w:sz w:val="20"/>
          <w:szCs w:val="20"/>
        </w:rPr>
        <w:t>e</w:t>
      </w:r>
      <w:r w:rsidRPr="00D42F4B">
        <w:rPr>
          <w:rFonts w:ascii="Tahoma" w:hAnsi="Tahoma" w:cs="Tahoma"/>
          <w:noProof w:val="0"/>
          <w:sz w:val="20"/>
          <w:szCs w:val="20"/>
        </w:rPr>
        <w:t xml:space="preserve"> učnih načrtov, spremenili nazive predmetov, strukturo predmetnika (izvedba predmetov v letnikih, razmerje kontaktnih ur </w:t>
      </w:r>
      <w:r w:rsidR="00B7724C" w:rsidRPr="00D42F4B">
        <w:rPr>
          <w:rFonts w:ascii="Tahoma" w:hAnsi="Tahoma" w:cs="Tahoma"/>
          <w:noProof w:val="0"/>
          <w:sz w:val="20"/>
          <w:szCs w:val="20"/>
        </w:rPr>
        <w:t xml:space="preserve">pri </w:t>
      </w:r>
      <w:r w:rsidRPr="00D42F4B">
        <w:rPr>
          <w:rFonts w:ascii="Tahoma" w:hAnsi="Tahoma" w:cs="Tahoma"/>
          <w:noProof w:val="0"/>
          <w:sz w:val="20"/>
          <w:szCs w:val="20"/>
        </w:rPr>
        <w:t>posameznih predmet</w:t>
      </w:r>
      <w:r w:rsidR="00B7724C" w:rsidRPr="00D42F4B">
        <w:rPr>
          <w:rFonts w:ascii="Tahoma" w:hAnsi="Tahoma" w:cs="Tahoma"/>
          <w:noProof w:val="0"/>
          <w:sz w:val="20"/>
          <w:szCs w:val="20"/>
        </w:rPr>
        <w:t>ih</w:t>
      </w:r>
      <w:r w:rsidRPr="00D42F4B">
        <w:rPr>
          <w:rFonts w:ascii="Tahoma" w:hAnsi="Tahoma" w:cs="Tahoma"/>
          <w:noProof w:val="0"/>
          <w:sz w:val="20"/>
          <w:szCs w:val="20"/>
        </w:rPr>
        <w:t xml:space="preserve">) pa prilagodili potrebam študijskega procesa. Evalvacijski obisk za programe </w:t>
      </w:r>
      <w:r w:rsidR="00887130" w:rsidRPr="00D42F4B">
        <w:rPr>
          <w:rFonts w:ascii="Tahoma" w:hAnsi="Tahoma" w:cs="Tahoma"/>
          <w:noProof w:val="0"/>
          <w:sz w:val="20"/>
          <w:szCs w:val="20"/>
        </w:rPr>
        <w:t>1.</w:t>
      </w:r>
      <w:r w:rsidRPr="00D42F4B">
        <w:rPr>
          <w:rFonts w:ascii="Tahoma" w:hAnsi="Tahoma" w:cs="Tahoma"/>
          <w:noProof w:val="0"/>
          <w:sz w:val="20"/>
          <w:szCs w:val="20"/>
        </w:rPr>
        <w:t xml:space="preserve"> stopnje je potekal 7. in 8. </w:t>
      </w:r>
      <w:r w:rsidR="00B7724C" w:rsidRPr="00D42F4B">
        <w:rPr>
          <w:rFonts w:ascii="Tahoma" w:hAnsi="Tahoma" w:cs="Tahoma"/>
          <w:noProof w:val="0"/>
          <w:sz w:val="20"/>
          <w:szCs w:val="20"/>
        </w:rPr>
        <w:t xml:space="preserve">5. </w:t>
      </w:r>
      <w:r w:rsidRPr="00D42F4B">
        <w:rPr>
          <w:rFonts w:ascii="Tahoma" w:hAnsi="Tahoma" w:cs="Tahoma"/>
          <w:noProof w:val="0"/>
          <w:sz w:val="20"/>
          <w:szCs w:val="20"/>
        </w:rPr>
        <w:t>2012. Skupino evalvatorjev so sestavljali: doc. dr. Miran Mitar, Univerza v Maribor</w:t>
      </w:r>
      <w:r w:rsidR="00F431E0">
        <w:rPr>
          <w:rFonts w:ascii="Tahoma" w:hAnsi="Tahoma" w:cs="Tahoma"/>
          <w:noProof w:val="0"/>
          <w:sz w:val="20"/>
          <w:szCs w:val="20"/>
        </w:rPr>
        <w:t>u</w:t>
      </w:r>
      <w:r w:rsidRPr="00D42F4B">
        <w:rPr>
          <w:rFonts w:ascii="Tahoma" w:hAnsi="Tahoma" w:cs="Tahoma"/>
          <w:noProof w:val="0"/>
          <w:sz w:val="20"/>
          <w:szCs w:val="20"/>
        </w:rPr>
        <w:t>, Fakulteta za varnostne vede, predsednik</w:t>
      </w:r>
      <w:r w:rsidR="00F431E0">
        <w:rPr>
          <w:rFonts w:ascii="Tahoma" w:hAnsi="Tahoma" w:cs="Tahoma"/>
          <w:noProof w:val="0"/>
          <w:sz w:val="20"/>
          <w:szCs w:val="20"/>
        </w:rPr>
        <w:t>;</w:t>
      </w:r>
      <w:r w:rsidRPr="00D42F4B">
        <w:rPr>
          <w:rFonts w:ascii="Tahoma" w:hAnsi="Tahoma" w:cs="Tahoma"/>
          <w:noProof w:val="0"/>
          <w:sz w:val="20"/>
          <w:szCs w:val="20"/>
        </w:rPr>
        <w:t xml:space="preserve"> doc. dr. Marjana Merkač Skok, Fakulteta za komercialne in poslovne vede, Celje, članica</w:t>
      </w:r>
      <w:r w:rsidR="00F431E0">
        <w:rPr>
          <w:rFonts w:ascii="Tahoma" w:hAnsi="Tahoma" w:cs="Tahoma"/>
          <w:noProof w:val="0"/>
          <w:sz w:val="20"/>
          <w:szCs w:val="20"/>
        </w:rPr>
        <w:t>;</w:t>
      </w:r>
      <w:r w:rsidRPr="00D42F4B">
        <w:rPr>
          <w:rFonts w:ascii="Tahoma" w:hAnsi="Tahoma" w:cs="Tahoma"/>
          <w:noProof w:val="0"/>
          <w:sz w:val="20"/>
          <w:szCs w:val="20"/>
        </w:rPr>
        <w:t xml:space="preserve"> doc. dr. Anton Vukelić, </w:t>
      </w:r>
      <w:r w:rsidR="00F431E0">
        <w:rPr>
          <w:rFonts w:ascii="Tahoma" w:hAnsi="Tahoma" w:cs="Tahoma"/>
          <w:noProof w:val="0"/>
          <w:sz w:val="20"/>
          <w:szCs w:val="20"/>
        </w:rPr>
        <w:t>Univerza</w:t>
      </w:r>
      <w:r w:rsidR="00F431E0" w:rsidRPr="00D42F4B">
        <w:rPr>
          <w:rFonts w:ascii="Tahoma" w:hAnsi="Tahoma" w:cs="Tahoma"/>
          <w:noProof w:val="0"/>
          <w:sz w:val="20"/>
          <w:szCs w:val="20"/>
        </w:rPr>
        <w:t xml:space="preserve"> </w:t>
      </w:r>
      <w:r w:rsidRPr="00D42F4B">
        <w:rPr>
          <w:rFonts w:ascii="Tahoma" w:hAnsi="Tahoma" w:cs="Tahoma"/>
          <w:noProof w:val="0"/>
          <w:sz w:val="20"/>
          <w:szCs w:val="20"/>
        </w:rPr>
        <w:t>v Zagrebu, Filozofsk</w:t>
      </w:r>
      <w:r w:rsidR="00F431E0">
        <w:rPr>
          <w:rFonts w:ascii="Tahoma" w:hAnsi="Tahoma" w:cs="Tahoma"/>
          <w:noProof w:val="0"/>
          <w:sz w:val="20"/>
          <w:szCs w:val="20"/>
        </w:rPr>
        <w:t>a</w:t>
      </w:r>
      <w:r w:rsidRPr="00D42F4B">
        <w:rPr>
          <w:rFonts w:ascii="Tahoma" w:hAnsi="Tahoma" w:cs="Tahoma"/>
          <w:noProof w:val="0"/>
          <w:sz w:val="20"/>
          <w:szCs w:val="20"/>
        </w:rPr>
        <w:t xml:space="preserve"> fakultet</w:t>
      </w:r>
      <w:r w:rsidR="00F431E0">
        <w:rPr>
          <w:rFonts w:ascii="Tahoma" w:hAnsi="Tahoma" w:cs="Tahoma"/>
          <w:noProof w:val="0"/>
          <w:sz w:val="20"/>
          <w:szCs w:val="20"/>
        </w:rPr>
        <w:t>a</w:t>
      </w:r>
      <w:r w:rsidRPr="00D42F4B">
        <w:rPr>
          <w:rFonts w:ascii="Tahoma" w:hAnsi="Tahoma" w:cs="Tahoma"/>
          <w:noProof w:val="0"/>
          <w:sz w:val="20"/>
          <w:szCs w:val="20"/>
        </w:rPr>
        <w:t>, član</w:t>
      </w:r>
      <w:r w:rsidR="00F431E0">
        <w:rPr>
          <w:rFonts w:ascii="Tahoma" w:hAnsi="Tahoma" w:cs="Tahoma"/>
          <w:noProof w:val="0"/>
          <w:sz w:val="20"/>
          <w:szCs w:val="20"/>
        </w:rPr>
        <w:t>;</w:t>
      </w:r>
      <w:r w:rsidRPr="00D42F4B">
        <w:rPr>
          <w:rFonts w:ascii="Tahoma" w:hAnsi="Tahoma" w:cs="Tahoma"/>
          <w:noProof w:val="0"/>
          <w:sz w:val="20"/>
          <w:szCs w:val="20"/>
        </w:rPr>
        <w:t xml:space="preserve"> izr. prof. dr. Pero Maldini, </w:t>
      </w:r>
      <w:r w:rsidR="00F431E0">
        <w:rPr>
          <w:rFonts w:ascii="Tahoma" w:hAnsi="Tahoma" w:cs="Tahoma"/>
          <w:noProof w:val="0"/>
          <w:sz w:val="20"/>
          <w:szCs w:val="20"/>
        </w:rPr>
        <w:t>Univerza</w:t>
      </w:r>
      <w:r w:rsidR="00F431E0" w:rsidRPr="00D42F4B">
        <w:rPr>
          <w:rFonts w:ascii="Tahoma" w:hAnsi="Tahoma" w:cs="Tahoma"/>
          <w:noProof w:val="0"/>
          <w:sz w:val="20"/>
          <w:szCs w:val="20"/>
        </w:rPr>
        <w:t xml:space="preserve"> </w:t>
      </w:r>
      <w:r w:rsidR="00F431E0">
        <w:rPr>
          <w:rFonts w:ascii="Tahoma" w:hAnsi="Tahoma" w:cs="Tahoma"/>
          <w:noProof w:val="0"/>
          <w:sz w:val="20"/>
          <w:szCs w:val="20"/>
        </w:rPr>
        <w:t>v</w:t>
      </w:r>
      <w:r w:rsidR="00F431E0" w:rsidRPr="00D42F4B">
        <w:rPr>
          <w:rFonts w:ascii="Tahoma" w:hAnsi="Tahoma" w:cs="Tahoma"/>
          <w:noProof w:val="0"/>
          <w:sz w:val="20"/>
          <w:szCs w:val="20"/>
        </w:rPr>
        <w:t xml:space="preserve"> </w:t>
      </w:r>
      <w:r w:rsidRPr="00D42F4B">
        <w:rPr>
          <w:rFonts w:ascii="Tahoma" w:hAnsi="Tahoma" w:cs="Tahoma"/>
          <w:noProof w:val="0"/>
          <w:sz w:val="20"/>
          <w:szCs w:val="20"/>
        </w:rPr>
        <w:t>Dubrovniku, Fakultet</w:t>
      </w:r>
      <w:r w:rsidR="00F431E0">
        <w:rPr>
          <w:rFonts w:ascii="Tahoma" w:hAnsi="Tahoma" w:cs="Tahoma"/>
          <w:noProof w:val="0"/>
          <w:sz w:val="20"/>
          <w:szCs w:val="20"/>
        </w:rPr>
        <w:t>a za</w:t>
      </w:r>
      <w:r w:rsidRPr="00D42F4B">
        <w:rPr>
          <w:rFonts w:ascii="Tahoma" w:hAnsi="Tahoma" w:cs="Tahoma"/>
          <w:noProof w:val="0"/>
          <w:sz w:val="20"/>
          <w:szCs w:val="20"/>
        </w:rPr>
        <w:t xml:space="preserve"> politič</w:t>
      </w:r>
      <w:r w:rsidR="00F431E0">
        <w:rPr>
          <w:rFonts w:ascii="Tahoma" w:hAnsi="Tahoma" w:cs="Tahoma"/>
          <w:noProof w:val="0"/>
          <w:sz w:val="20"/>
          <w:szCs w:val="20"/>
        </w:rPr>
        <w:t>ne</w:t>
      </w:r>
      <w:r w:rsidRPr="00D42F4B">
        <w:rPr>
          <w:rFonts w:ascii="Tahoma" w:hAnsi="Tahoma" w:cs="Tahoma"/>
          <w:noProof w:val="0"/>
          <w:sz w:val="20"/>
          <w:szCs w:val="20"/>
        </w:rPr>
        <w:t xml:space="preserve"> </w:t>
      </w:r>
      <w:r w:rsidR="00F431E0">
        <w:rPr>
          <w:rFonts w:ascii="Tahoma" w:hAnsi="Tahoma" w:cs="Tahoma"/>
          <w:noProof w:val="0"/>
          <w:sz w:val="20"/>
          <w:szCs w:val="20"/>
        </w:rPr>
        <w:t>vede</w:t>
      </w:r>
      <w:r w:rsidRPr="00D42F4B">
        <w:rPr>
          <w:rFonts w:ascii="Tahoma" w:hAnsi="Tahoma" w:cs="Tahoma"/>
          <w:noProof w:val="0"/>
          <w:sz w:val="20"/>
          <w:szCs w:val="20"/>
        </w:rPr>
        <w:t>, član</w:t>
      </w:r>
      <w:r w:rsidR="00F431E0">
        <w:rPr>
          <w:rFonts w:ascii="Tahoma" w:hAnsi="Tahoma" w:cs="Tahoma"/>
          <w:noProof w:val="0"/>
          <w:sz w:val="20"/>
          <w:szCs w:val="20"/>
        </w:rPr>
        <w:t>;</w:t>
      </w:r>
      <w:r w:rsidRPr="00D42F4B">
        <w:rPr>
          <w:rFonts w:ascii="Tahoma" w:hAnsi="Tahoma" w:cs="Tahoma"/>
          <w:noProof w:val="0"/>
          <w:sz w:val="20"/>
          <w:szCs w:val="20"/>
        </w:rPr>
        <w:t xml:space="preserve"> Zlatka Keček, študentka Univerze v Mariboru, Pravna fakulteta</w:t>
      </w:r>
      <w:r w:rsidR="00F431E0">
        <w:rPr>
          <w:rFonts w:ascii="Tahoma" w:hAnsi="Tahoma" w:cs="Tahoma"/>
          <w:noProof w:val="0"/>
          <w:sz w:val="20"/>
          <w:szCs w:val="20"/>
        </w:rPr>
        <w:t>;</w:t>
      </w:r>
      <w:r w:rsidRPr="00D42F4B">
        <w:rPr>
          <w:rFonts w:ascii="Tahoma" w:hAnsi="Tahoma" w:cs="Tahoma"/>
          <w:noProof w:val="0"/>
          <w:sz w:val="20"/>
          <w:szCs w:val="20"/>
        </w:rPr>
        <w:t xml:space="preserve"> Erazem Bohinc, študent Evropske pravne f</w:t>
      </w:r>
      <w:r w:rsidR="001C18E8" w:rsidRPr="00D42F4B">
        <w:rPr>
          <w:rFonts w:ascii="Tahoma" w:hAnsi="Tahoma" w:cs="Tahoma"/>
          <w:noProof w:val="0"/>
          <w:sz w:val="20"/>
          <w:szCs w:val="20"/>
        </w:rPr>
        <w:t xml:space="preserve">akultete Nova Gorica, član. </w:t>
      </w:r>
    </w:p>
    <w:p w:rsidR="009A515D" w:rsidRPr="00D42F4B" w:rsidRDefault="001C18E8"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22. </w:t>
      </w:r>
      <w:r w:rsidR="00AC27B9" w:rsidRPr="00D42F4B">
        <w:rPr>
          <w:rFonts w:ascii="Tahoma" w:hAnsi="Tahoma" w:cs="Tahoma"/>
          <w:noProof w:val="0"/>
          <w:sz w:val="20"/>
          <w:szCs w:val="20"/>
        </w:rPr>
        <w:t xml:space="preserve">5. 2012 smo </w:t>
      </w:r>
      <w:r w:rsidR="00AC27B9" w:rsidRPr="00D42F4B">
        <w:rPr>
          <w:rFonts w:ascii="Tahoma" w:hAnsi="Tahoma" w:cs="Tahoma"/>
          <w:b/>
          <w:noProof w:val="0"/>
          <w:sz w:val="20"/>
          <w:szCs w:val="20"/>
        </w:rPr>
        <w:t>prejeli odzivna poročila evalvatorjev</w:t>
      </w:r>
      <w:r w:rsidR="00AC27B9" w:rsidRPr="00D42F4B">
        <w:rPr>
          <w:rFonts w:ascii="Tahoma" w:hAnsi="Tahoma" w:cs="Tahoma"/>
          <w:noProof w:val="0"/>
          <w:sz w:val="20"/>
          <w:szCs w:val="20"/>
        </w:rPr>
        <w:t>, v kater</w:t>
      </w:r>
      <w:r w:rsidR="00F431E0">
        <w:rPr>
          <w:rFonts w:ascii="Tahoma" w:hAnsi="Tahoma" w:cs="Tahoma"/>
          <w:noProof w:val="0"/>
          <w:sz w:val="20"/>
          <w:szCs w:val="20"/>
        </w:rPr>
        <w:t>ih</w:t>
      </w:r>
      <w:r w:rsidR="00AC27B9" w:rsidRPr="00D42F4B">
        <w:rPr>
          <w:rFonts w:ascii="Tahoma" w:hAnsi="Tahoma" w:cs="Tahoma"/>
          <w:noProof w:val="0"/>
          <w:sz w:val="20"/>
          <w:szCs w:val="20"/>
        </w:rPr>
        <w:t xml:space="preserve"> </w:t>
      </w:r>
      <w:r w:rsidR="00AC27B9" w:rsidRPr="00D42F4B">
        <w:rPr>
          <w:rFonts w:ascii="Tahoma" w:hAnsi="Tahoma" w:cs="Tahoma"/>
          <w:b/>
          <w:noProof w:val="0"/>
          <w:sz w:val="20"/>
          <w:szCs w:val="20"/>
        </w:rPr>
        <w:t>so izpostavljene nekatere manjše pomanjkljivosti, in sicer</w:t>
      </w:r>
      <w:r w:rsidR="00AC27B9" w:rsidRPr="00D42F4B">
        <w:rPr>
          <w:rFonts w:ascii="Tahoma" w:hAnsi="Tahoma" w:cs="Tahoma"/>
          <w:noProof w:val="0"/>
          <w:sz w:val="20"/>
          <w:szCs w:val="20"/>
        </w:rPr>
        <w:t>: da so rezultati spremljanja učnih izidov in kompetenc študentov in diplomantov skromni; da fakulteta podatkov o zaposlenosti diplomantov sama ne zbira, spremlja pa jih prek podatkov ZRSZ in SURS; da ima fakulteta z nekaterimi organizacijami sklenjene 5-letne dogovore o izvajanju praktičnega usposabljanja, vendar je teh premalo, zato si mora večina študentov sama poiskati in dogovoriti izvedbo praktičnega izobraževanja, čeprav se za posameznike sklenejo tripartitne pogodbe; da se zaradi velikega števila izbirnih predmetov pojavljajo težave pri načrtovanju urnika in izvedbi predavanj; da študij postaja preveč razdrobljen in premalo poglobljen, da se pri splošnih predmetih vsebine delno prekrivajo; da se zadovoljstva zaposlenih ne spremlja sistematično; da imajo študentje težave z (ne)znan</w:t>
      </w:r>
      <w:r w:rsidR="00887130" w:rsidRPr="00D42F4B">
        <w:rPr>
          <w:rFonts w:ascii="Tahoma" w:hAnsi="Tahoma" w:cs="Tahoma"/>
          <w:noProof w:val="0"/>
          <w:sz w:val="20"/>
          <w:szCs w:val="20"/>
        </w:rPr>
        <w:t>jem angleškega jezika, še poseb</w:t>
      </w:r>
      <w:r w:rsidR="00F431E0">
        <w:rPr>
          <w:rFonts w:ascii="Tahoma" w:hAnsi="Tahoma" w:cs="Tahoma"/>
          <w:noProof w:val="0"/>
          <w:sz w:val="20"/>
          <w:szCs w:val="20"/>
        </w:rPr>
        <w:t>ej</w:t>
      </w:r>
      <w:r w:rsidR="00AC27B9" w:rsidRPr="00D42F4B">
        <w:rPr>
          <w:rFonts w:ascii="Tahoma" w:hAnsi="Tahoma" w:cs="Tahoma"/>
          <w:noProof w:val="0"/>
          <w:sz w:val="20"/>
          <w:szCs w:val="20"/>
        </w:rPr>
        <w:t xml:space="preserve"> v </w:t>
      </w:r>
      <w:r w:rsidR="00887130" w:rsidRPr="00D42F4B">
        <w:rPr>
          <w:rFonts w:ascii="Tahoma" w:hAnsi="Tahoma" w:cs="Tahoma"/>
          <w:noProof w:val="0"/>
          <w:sz w:val="20"/>
          <w:szCs w:val="20"/>
        </w:rPr>
        <w:t>1.</w:t>
      </w:r>
      <w:r w:rsidR="00AC27B9" w:rsidRPr="00D42F4B">
        <w:rPr>
          <w:rFonts w:ascii="Tahoma" w:hAnsi="Tahoma" w:cs="Tahoma"/>
          <w:noProof w:val="0"/>
          <w:sz w:val="20"/>
          <w:szCs w:val="20"/>
        </w:rPr>
        <w:t xml:space="preserve"> letniku, ko se srečajo z literaturo v tujem jeziku; da študentje pri velikem številu predmetov opravijo izpit z manjšim številom ur študija</w:t>
      </w:r>
      <w:r w:rsidR="00887130" w:rsidRPr="00D42F4B">
        <w:rPr>
          <w:rFonts w:ascii="Tahoma" w:hAnsi="Tahoma" w:cs="Tahoma"/>
          <w:noProof w:val="0"/>
          <w:sz w:val="20"/>
          <w:szCs w:val="20"/>
        </w:rPr>
        <w:t>,</w:t>
      </w:r>
      <w:r w:rsidR="00AC27B9" w:rsidRPr="00D42F4B">
        <w:rPr>
          <w:rFonts w:ascii="Tahoma" w:hAnsi="Tahoma" w:cs="Tahoma"/>
          <w:noProof w:val="0"/>
          <w:sz w:val="20"/>
          <w:szCs w:val="20"/>
        </w:rPr>
        <w:t xml:space="preserve"> kot je načrtovano (pretežno študij prosojnic). </w:t>
      </w:r>
    </w:p>
    <w:p w:rsidR="00AC27B9" w:rsidRPr="00D42F4B" w:rsidRDefault="00AC27B9"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8. 6. </w:t>
      </w:r>
      <w:r w:rsidR="00887130" w:rsidRPr="00D42F4B">
        <w:rPr>
          <w:rFonts w:ascii="Tahoma" w:hAnsi="Tahoma" w:cs="Tahoma"/>
          <w:noProof w:val="0"/>
          <w:sz w:val="20"/>
          <w:szCs w:val="20"/>
        </w:rPr>
        <w:t xml:space="preserve">2012 </w:t>
      </w:r>
      <w:r w:rsidRPr="00D42F4B">
        <w:rPr>
          <w:rFonts w:ascii="Tahoma" w:hAnsi="Tahoma" w:cs="Tahoma"/>
          <w:noProof w:val="0"/>
          <w:sz w:val="20"/>
          <w:szCs w:val="20"/>
        </w:rPr>
        <w:t xml:space="preserve">smo </w:t>
      </w:r>
      <w:r w:rsidRPr="00D42F4B">
        <w:rPr>
          <w:rFonts w:ascii="Tahoma" w:hAnsi="Tahoma" w:cs="Tahoma"/>
          <w:b/>
          <w:noProof w:val="0"/>
          <w:sz w:val="20"/>
          <w:szCs w:val="20"/>
        </w:rPr>
        <w:t>na UL posredovali odgovore na odzivna poročila</w:t>
      </w:r>
      <w:r w:rsidR="00887130" w:rsidRPr="00D42F4B">
        <w:rPr>
          <w:rFonts w:ascii="Tahoma" w:hAnsi="Tahoma" w:cs="Tahoma"/>
          <w:noProof w:val="0"/>
          <w:sz w:val="20"/>
          <w:szCs w:val="20"/>
        </w:rPr>
        <w:t>,</w:t>
      </w:r>
      <w:r w:rsidRPr="00D42F4B">
        <w:rPr>
          <w:rFonts w:ascii="Tahoma" w:hAnsi="Tahoma" w:cs="Tahoma"/>
          <w:noProof w:val="0"/>
          <w:sz w:val="20"/>
          <w:szCs w:val="20"/>
        </w:rPr>
        <w:t xml:space="preserve"> v katerih smo zapisali, da glede na to, da pravilniki oz. predpisi ne narekujejo obveznosti sklepanja formalnih oblik pogodb o 5-letnem sodelovanju pri praktičnem usposabljanju, tudi na fakulteti nismo vztrajali pri sklepanju takih pogodb. Pri očitku o visokem številu razpisnih mest pa smo se odzvali tako, da smo ugotovili: Dokler bodo državni sistemi večjo veljavo dajali statusu študenta in vsem bonitetam, ki študentom s tem pripadajo, ne pa statusu diplomanta, ki ima možnost pridobitve ustrezne službe in družbene veljave kot mladi diplomiranec in mladi intelektualec, bo visoko tako število vpisanih študentov v nižjih letnikih kot tudi število diplomantov na zavodih za zaposlovanje, saj so družboslovne fakultete zaradi slabšega financiranja prisiljene k vpisovanju večjega števila študentov kakor tehniško in naravoslovno naravnane fakultete. Pri zaposlitvenih potrebah pa se sklicujemo tudi na dejstvo, da želimo prispevati k ustvarjanju družbe znanja, ki pomeni višjo izobrazbeno stopnjo, kot je bila značilna za preteklo obdobje, ko se je obvezna stopnja izobrazbe postopoma premaknila </w:t>
      </w:r>
      <w:r w:rsidR="00F76F84">
        <w:rPr>
          <w:rFonts w:ascii="Tahoma" w:hAnsi="Tahoma" w:cs="Tahoma"/>
          <w:noProof w:val="0"/>
          <w:sz w:val="20"/>
          <w:szCs w:val="20"/>
        </w:rPr>
        <w:t>od</w:t>
      </w:r>
      <w:r w:rsidR="00F76F84" w:rsidRPr="00D42F4B">
        <w:rPr>
          <w:rFonts w:ascii="Tahoma" w:hAnsi="Tahoma" w:cs="Tahoma"/>
          <w:noProof w:val="0"/>
          <w:sz w:val="20"/>
          <w:szCs w:val="20"/>
        </w:rPr>
        <w:t xml:space="preserve"> </w:t>
      </w:r>
      <w:r w:rsidRPr="00D42F4B">
        <w:rPr>
          <w:rFonts w:ascii="Tahoma" w:hAnsi="Tahoma" w:cs="Tahoma"/>
          <w:noProof w:val="0"/>
          <w:sz w:val="20"/>
          <w:szCs w:val="20"/>
        </w:rPr>
        <w:t>osnovnošolske k srednješolski. Glede velikega števila predmetov in težav pri urnikih smo zapisali, da na fakulteti izvajamo veliko predmetov, vendar težav pri pripravi urnikov za obvezne in izbirne predmete posameznega programa večinoma ne zaznavamo, saj uspemo pripraviti urnike tako, da se obvezni in izbirni predmeti s</w:t>
      </w:r>
      <w:r w:rsidR="00887130" w:rsidRPr="00D42F4B">
        <w:rPr>
          <w:rFonts w:ascii="Tahoma" w:hAnsi="Tahoma" w:cs="Tahoma"/>
          <w:noProof w:val="0"/>
          <w:sz w:val="20"/>
          <w:szCs w:val="20"/>
        </w:rPr>
        <w:t xml:space="preserve">troke ne prekrivajo. </w:t>
      </w:r>
      <w:r w:rsidRPr="00D42F4B">
        <w:rPr>
          <w:rFonts w:ascii="Tahoma" w:hAnsi="Tahoma" w:cs="Tahoma"/>
          <w:noProof w:val="0"/>
          <w:sz w:val="20"/>
          <w:szCs w:val="20"/>
        </w:rPr>
        <w:t>Glede (ne)znanja angleškega jezika pa smo zapisali, da se problema s predznanjem angleškega jezika, ki ga dijaki prinesejo iz srednjih šol, zavedamo. Prav zaradi tega izvajamo angleški jezik specializirano za vsak program posebej, saj na fakulteti poučujemo tuje strokovne jezike. Žal pa na raven znanja srednješolcev ne moremo vplivati. Z ugotovitvijo o opravljanju izpitov z manjšim številom ur</w:t>
      </w:r>
      <w:r w:rsidR="00B7724C" w:rsidRPr="00D42F4B">
        <w:rPr>
          <w:rFonts w:ascii="Tahoma" w:hAnsi="Tahoma" w:cs="Tahoma"/>
          <w:noProof w:val="0"/>
          <w:sz w:val="20"/>
          <w:szCs w:val="20"/>
        </w:rPr>
        <w:t>,</w:t>
      </w:r>
      <w:r w:rsidRPr="00D42F4B">
        <w:rPr>
          <w:rFonts w:ascii="Tahoma" w:hAnsi="Tahoma" w:cs="Tahoma"/>
          <w:noProof w:val="0"/>
          <w:sz w:val="20"/>
          <w:szCs w:val="20"/>
        </w:rPr>
        <w:t xml:space="preserve"> kot je načrtovano</w:t>
      </w:r>
      <w:r w:rsidR="00B7724C" w:rsidRPr="00D42F4B">
        <w:rPr>
          <w:rFonts w:ascii="Tahoma" w:hAnsi="Tahoma" w:cs="Tahoma"/>
          <w:noProof w:val="0"/>
          <w:sz w:val="20"/>
          <w:szCs w:val="20"/>
        </w:rPr>
        <w:t>,</w:t>
      </w:r>
      <w:r w:rsidRPr="00D42F4B">
        <w:rPr>
          <w:rFonts w:ascii="Tahoma" w:hAnsi="Tahoma" w:cs="Tahoma"/>
          <w:noProof w:val="0"/>
          <w:sz w:val="20"/>
          <w:szCs w:val="20"/>
        </w:rPr>
        <w:t xml:space="preserve"> pa smo odgovorili, da se lahko le delno strinjamo. Verjamemo, da lahko prihaja do tega pojava pri nekaterih predmetih, nismo pa v naših notranjih postopkih preverjanja kakovosti zaznali, da prihaja do tega pri »velikem številu predmetov«. Kot so pokazale sistematične meritve obveznosti študentov prvih treh let prenovljenih programov, je občutek za število ur dela študenta pri predmetu zelo subjektiven ter odvisen od posameznega študenta, njegove nadarjenosti in sposobnosti. Po teh ugotovitvah smo zato oblikovali predloge različnih tipov/kombinacij študijskih obveznosti, da bi poenotili obremenitev v okviru 5 KT in se hkrati prilagodili različnim potrebam predmetov. 20. 9. 2012 smo prejeli odločbo o podaljšanju akreditacije prvostopenjskih programov </w:t>
      </w:r>
      <w:r w:rsidRPr="00D42F4B">
        <w:rPr>
          <w:rFonts w:ascii="Tahoma" w:hAnsi="Tahoma" w:cs="Tahoma"/>
          <w:b/>
          <w:bCs/>
          <w:noProof w:val="0"/>
          <w:sz w:val="20"/>
          <w:szCs w:val="20"/>
        </w:rPr>
        <w:t>za 7 let</w:t>
      </w:r>
      <w:r w:rsidRPr="0044739E">
        <w:rPr>
          <w:rFonts w:ascii="Tahoma" w:hAnsi="Tahoma" w:cs="Tahoma"/>
          <w:bCs/>
          <w:noProof w:val="0"/>
          <w:sz w:val="20"/>
          <w:szCs w:val="20"/>
        </w:rPr>
        <w:t>.</w:t>
      </w:r>
      <w:r w:rsidRPr="00D42F4B">
        <w:rPr>
          <w:rFonts w:ascii="Tahoma" w:hAnsi="Tahoma" w:cs="Tahoma"/>
          <w:noProof w:val="0"/>
          <w:sz w:val="20"/>
          <w:szCs w:val="20"/>
        </w:rPr>
        <w:t xml:space="preserve">  </w:t>
      </w:r>
    </w:p>
    <w:p w:rsidR="00AC27B9" w:rsidRPr="00D42F4B" w:rsidRDefault="00AC27B9" w:rsidP="008B28CB">
      <w:pPr>
        <w:spacing w:line="240" w:lineRule="auto"/>
        <w:jc w:val="both"/>
        <w:rPr>
          <w:rFonts w:ascii="Tahoma" w:hAnsi="Tahoma" w:cs="Tahoma"/>
          <w:noProof w:val="0"/>
          <w:sz w:val="20"/>
          <w:szCs w:val="20"/>
        </w:rPr>
      </w:pPr>
      <w:r w:rsidRPr="00D42F4B">
        <w:rPr>
          <w:rFonts w:ascii="Tahoma" w:hAnsi="Tahoma" w:cs="Tahoma"/>
          <w:b/>
          <w:noProof w:val="0"/>
          <w:sz w:val="20"/>
          <w:szCs w:val="20"/>
        </w:rPr>
        <w:t xml:space="preserve">Pri programih </w:t>
      </w:r>
      <w:r w:rsidR="00EB3F99" w:rsidRPr="00D42F4B">
        <w:rPr>
          <w:rFonts w:ascii="Tahoma" w:hAnsi="Tahoma" w:cs="Tahoma"/>
          <w:b/>
          <w:noProof w:val="0"/>
          <w:sz w:val="20"/>
          <w:szCs w:val="20"/>
        </w:rPr>
        <w:t xml:space="preserve">2. </w:t>
      </w:r>
      <w:r w:rsidRPr="00D42F4B">
        <w:rPr>
          <w:rFonts w:ascii="Tahoma" w:hAnsi="Tahoma" w:cs="Tahoma"/>
          <w:b/>
          <w:noProof w:val="0"/>
          <w:sz w:val="20"/>
          <w:szCs w:val="20"/>
        </w:rPr>
        <w:t>stopnje smo vodili dva postopka:</w:t>
      </w:r>
      <w:r w:rsidRPr="00D42F4B">
        <w:rPr>
          <w:rFonts w:ascii="Tahoma" w:hAnsi="Tahoma" w:cs="Tahoma"/>
          <w:noProof w:val="0"/>
          <w:sz w:val="20"/>
          <w:szCs w:val="20"/>
        </w:rPr>
        <w:t xml:space="preserve"> 4 programi so šli skozi postopek prve akreditacije programa, ker je šlo za velike spremembe in združevanja več dosedanjih programov druge stopnje v nove 4 programe. </w:t>
      </w:r>
    </w:p>
    <w:p w:rsidR="009A515D" w:rsidRPr="00D42F4B" w:rsidRDefault="00AC27B9"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Tako so </w:t>
      </w:r>
      <w:r w:rsidR="00F76F84">
        <w:rPr>
          <w:rFonts w:ascii="Tahoma" w:hAnsi="Tahoma" w:cs="Tahoma"/>
          <w:noProof w:val="0"/>
          <w:sz w:val="20"/>
          <w:szCs w:val="20"/>
        </w:rPr>
        <w:t>s</w:t>
      </w:r>
      <w:r w:rsidR="00F76F84" w:rsidRPr="00D42F4B">
        <w:rPr>
          <w:rFonts w:ascii="Tahoma" w:hAnsi="Tahoma" w:cs="Tahoma"/>
          <w:noProof w:val="0"/>
          <w:sz w:val="20"/>
          <w:szCs w:val="20"/>
        </w:rPr>
        <w:t xml:space="preserve"> </w:t>
      </w:r>
      <w:r w:rsidRPr="00D42F4B">
        <w:rPr>
          <w:rFonts w:ascii="Tahoma" w:hAnsi="Tahoma" w:cs="Tahoma"/>
          <w:b/>
          <w:bCs/>
          <w:noProof w:val="0"/>
          <w:sz w:val="20"/>
          <w:szCs w:val="20"/>
        </w:rPr>
        <w:t>prv</w:t>
      </w:r>
      <w:r w:rsidR="00F76F84">
        <w:rPr>
          <w:rFonts w:ascii="Tahoma" w:hAnsi="Tahoma" w:cs="Tahoma"/>
          <w:b/>
          <w:bCs/>
          <w:noProof w:val="0"/>
          <w:sz w:val="20"/>
          <w:szCs w:val="20"/>
        </w:rPr>
        <w:t>o</w:t>
      </w:r>
      <w:r w:rsidRPr="00D42F4B">
        <w:rPr>
          <w:rFonts w:ascii="Tahoma" w:hAnsi="Tahoma" w:cs="Tahoma"/>
          <w:b/>
          <w:bCs/>
          <w:noProof w:val="0"/>
          <w:sz w:val="20"/>
          <w:szCs w:val="20"/>
        </w:rPr>
        <w:t xml:space="preserve"> akreditacij</w:t>
      </w:r>
      <w:r w:rsidR="00F76F84">
        <w:rPr>
          <w:rFonts w:ascii="Tahoma" w:hAnsi="Tahoma" w:cs="Tahoma"/>
          <w:b/>
          <w:bCs/>
          <w:noProof w:val="0"/>
          <w:sz w:val="20"/>
          <w:szCs w:val="20"/>
        </w:rPr>
        <w:t>o</w:t>
      </w:r>
      <w:r w:rsidRPr="00D42F4B">
        <w:rPr>
          <w:rFonts w:ascii="Tahoma" w:hAnsi="Tahoma" w:cs="Tahoma"/>
          <w:noProof w:val="0"/>
          <w:sz w:val="20"/>
          <w:szCs w:val="20"/>
        </w:rPr>
        <w:t xml:space="preserve"> akreditirani naslednji </w:t>
      </w:r>
      <w:r w:rsidRPr="00D42F4B">
        <w:rPr>
          <w:rFonts w:ascii="Tahoma" w:hAnsi="Tahoma" w:cs="Tahoma"/>
          <w:b/>
          <w:bCs/>
          <w:noProof w:val="0"/>
          <w:sz w:val="20"/>
          <w:szCs w:val="20"/>
        </w:rPr>
        <w:t xml:space="preserve">programi </w:t>
      </w:r>
      <w:r w:rsidR="00EB3F99" w:rsidRPr="00D42F4B">
        <w:rPr>
          <w:rFonts w:ascii="Tahoma" w:hAnsi="Tahoma" w:cs="Tahoma"/>
          <w:b/>
          <w:bCs/>
          <w:noProof w:val="0"/>
          <w:sz w:val="20"/>
          <w:szCs w:val="20"/>
        </w:rPr>
        <w:t xml:space="preserve">2. </w:t>
      </w:r>
      <w:r w:rsidRPr="00D42F4B">
        <w:rPr>
          <w:rFonts w:ascii="Tahoma" w:hAnsi="Tahoma" w:cs="Tahoma"/>
          <w:b/>
          <w:bCs/>
          <w:noProof w:val="0"/>
          <w:sz w:val="20"/>
          <w:szCs w:val="20"/>
        </w:rPr>
        <w:t>stopnje</w:t>
      </w:r>
      <w:r w:rsidRPr="00D42F4B">
        <w:rPr>
          <w:rFonts w:ascii="Tahoma" w:hAnsi="Tahoma" w:cs="Tahoma"/>
          <w:noProof w:val="0"/>
          <w:sz w:val="20"/>
          <w:szCs w:val="20"/>
        </w:rPr>
        <w:t xml:space="preserve">: Komunikologija, Politologija – analiza politik in javna uprava, Sociologija ter Sociologija </w:t>
      </w:r>
      <w:r w:rsidR="00F76F84">
        <w:rPr>
          <w:rFonts w:ascii="Tahoma" w:hAnsi="Tahoma" w:cs="Tahoma"/>
          <w:noProof w:val="0"/>
          <w:sz w:val="20"/>
          <w:szCs w:val="20"/>
        </w:rPr>
        <w:t>–</w:t>
      </w:r>
      <w:r w:rsidR="00F76F84" w:rsidRPr="00D42F4B">
        <w:rPr>
          <w:rFonts w:ascii="Tahoma" w:hAnsi="Tahoma" w:cs="Tahoma"/>
          <w:noProof w:val="0"/>
          <w:sz w:val="20"/>
          <w:szCs w:val="20"/>
        </w:rPr>
        <w:t xml:space="preserve"> </w:t>
      </w:r>
      <w:r w:rsidRPr="00D42F4B">
        <w:rPr>
          <w:rFonts w:ascii="Tahoma" w:hAnsi="Tahoma" w:cs="Tahoma"/>
          <w:noProof w:val="0"/>
          <w:sz w:val="20"/>
          <w:szCs w:val="20"/>
        </w:rPr>
        <w:t xml:space="preserve">upravljanje organizacij, človeških virov in znanja. Z akreditacijo novih programov je prenehala akreditacija prej obstoječih </w:t>
      </w:r>
      <w:r w:rsidRPr="00D42F4B">
        <w:rPr>
          <w:rFonts w:ascii="Tahoma" w:hAnsi="Tahoma" w:cs="Tahoma"/>
          <w:noProof w:val="0"/>
          <w:sz w:val="20"/>
          <w:szCs w:val="20"/>
        </w:rPr>
        <w:lastRenderedPageBreak/>
        <w:t xml:space="preserve">programov, ki sedaj tvorijo nove programe, in sicer: Medijske študije in medijska produkcija, Komunikologija </w:t>
      </w:r>
      <w:r w:rsidR="00B7724C" w:rsidRPr="00D42F4B">
        <w:rPr>
          <w:rFonts w:ascii="Tahoma" w:hAnsi="Tahoma" w:cs="Tahoma"/>
          <w:noProof w:val="0"/>
          <w:sz w:val="20"/>
          <w:szCs w:val="20"/>
        </w:rPr>
        <w:sym w:font="Symbol" w:char="F02D"/>
      </w:r>
      <w:r w:rsidRPr="00D42F4B">
        <w:rPr>
          <w:rFonts w:ascii="Tahoma" w:hAnsi="Tahoma" w:cs="Tahoma"/>
          <w:noProof w:val="0"/>
          <w:sz w:val="20"/>
          <w:szCs w:val="20"/>
        </w:rPr>
        <w:t xml:space="preserve"> komuniciranje, mediji in družba, Politologija </w:t>
      </w:r>
      <w:r w:rsidR="00F76F84">
        <w:rPr>
          <w:rFonts w:ascii="Tahoma" w:hAnsi="Tahoma" w:cs="Tahoma"/>
          <w:noProof w:val="0"/>
          <w:sz w:val="20"/>
          <w:szCs w:val="20"/>
        </w:rPr>
        <w:t>–</w:t>
      </w:r>
      <w:r w:rsidR="00F76F84" w:rsidRPr="00D42F4B">
        <w:rPr>
          <w:rFonts w:ascii="Tahoma" w:hAnsi="Tahoma" w:cs="Tahoma"/>
          <w:noProof w:val="0"/>
          <w:sz w:val="20"/>
          <w:szCs w:val="20"/>
        </w:rPr>
        <w:t xml:space="preserve"> </w:t>
      </w:r>
      <w:r w:rsidRPr="00D42F4B">
        <w:rPr>
          <w:rFonts w:ascii="Tahoma" w:hAnsi="Tahoma" w:cs="Tahoma"/>
          <w:noProof w:val="0"/>
          <w:sz w:val="20"/>
          <w:szCs w:val="20"/>
        </w:rPr>
        <w:t>javna uprava, Politologija – policy analiza – evropski aspekti, Sociologija –</w:t>
      </w:r>
      <w:r w:rsidR="00043FFE">
        <w:rPr>
          <w:rFonts w:ascii="Tahoma" w:hAnsi="Tahoma" w:cs="Tahoma"/>
          <w:noProof w:val="0"/>
          <w:sz w:val="20"/>
          <w:szCs w:val="20"/>
        </w:rPr>
        <w:t xml:space="preserve"> </w:t>
      </w:r>
      <w:r w:rsidRPr="00D42F4B">
        <w:rPr>
          <w:rFonts w:ascii="Tahoma" w:hAnsi="Tahoma" w:cs="Tahoma"/>
          <w:noProof w:val="0"/>
          <w:sz w:val="20"/>
          <w:szCs w:val="20"/>
        </w:rPr>
        <w:t>okoljska in prostorska sociologija, Sociologija – sociologija vsakdanjega življenja, Sociologija – študije spolov, Sociologija – upravljanje in razvoj organizacij ter Sociologija –</w:t>
      </w:r>
      <w:r w:rsidR="00043FFE">
        <w:rPr>
          <w:rFonts w:ascii="Tahoma" w:hAnsi="Tahoma" w:cs="Tahoma"/>
          <w:noProof w:val="0"/>
          <w:sz w:val="20"/>
          <w:szCs w:val="20"/>
        </w:rPr>
        <w:t xml:space="preserve"> </w:t>
      </w:r>
      <w:r w:rsidRPr="00D42F4B">
        <w:rPr>
          <w:rFonts w:ascii="Tahoma" w:hAnsi="Tahoma" w:cs="Tahoma"/>
          <w:noProof w:val="0"/>
          <w:sz w:val="20"/>
          <w:szCs w:val="20"/>
        </w:rPr>
        <w:t xml:space="preserve">upravljanje človeških virov in znanja. Za vse programe smo pripravili povzetke vlog v angleščini </w:t>
      </w:r>
      <w:r w:rsidR="00F76F84">
        <w:rPr>
          <w:rFonts w:ascii="Tahoma" w:hAnsi="Tahoma" w:cs="Tahoma"/>
          <w:noProof w:val="0"/>
          <w:sz w:val="20"/>
          <w:szCs w:val="20"/>
        </w:rPr>
        <w:t>in</w:t>
      </w:r>
      <w:r w:rsidR="00F76F84" w:rsidRPr="00D42F4B">
        <w:rPr>
          <w:rFonts w:ascii="Tahoma" w:hAnsi="Tahoma" w:cs="Tahoma"/>
          <w:noProof w:val="0"/>
          <w:sz w:val="20"/>
          <w:szCs w:val="20"/>
        </w:rPr>
        <w:t xml:space="preserve"> </w:t>
      </w:r>
      <w:r w:rsidRPr="00D42F4B">
        <w:rPr>
          <w:rFonts w:ascii="Tahoma" w:hAnsi="Tahoma" w:cs="Tahoma"/>
          <w:noProof w:val="0"/>
          <w:sz w:val="20"/>
          <w:szCs w:val="20"/>
        </w:rPr>
        <w:t>učne načrte predmetov tako v slovenščini kot tudi v angleščini. Ker je šlo za prvo akreditacijo programa</w:t>
      </w:r>
      <w:r w:rsidR="00B7724C" w:rsidRPr="00D42F4B">
        <w:rPr>
          <w:rFonts w:ascii="Tahoma" w:hAnsi="Tahoma" w:cs="Tahoma"/>
          <w:noProof w:val="0"/>
          <w:sz w:val="20"/>
          <w:szCs w:val="20"/>
        </w:rPr>
        <w:t>,</w:t>
      </w:r>
      <w:r w:rsidRPr="00D42F4B">
        <w:rPr>
          <w:rFonts w:ascii="Tahoma" w:hAnsi="Tahoma" w:cs="Tahoma"/>
          <w:noProof w:val="0"/>
          <w:sz w:val="20"/>
          <w:szCs w:val="20"/>
        </w:rPr>
        <w:t xml:space="preserve"> evalvacijski obisk ni bil predviden, 19. 1. 2012 pa so bili imenovani evalvatorji: dr. Miran Mitar, Univerza v Maribor</w:t>
      </w:r>
      <w:r w:rsidR="00887130" w:rsidRPr="00D42F4B">
        <w:rPr>
          <w:rFonts w:ascii="Tahoma" w:hAnsi="Tahoma" w:cs="Tahoma"/>
          <w:noProof w:val="0"/>
          <w:sz w:val="20"/>
          <w:szCs w:val="20"/>
        </w:rPr>
        <w:t>u</w:t>
      </w:r>
      <w:r w:rsidRPr="00D42F4B">
        <w:rPr>
          <w:rFonts w:ascii="Tahoma" w:hAnsi="Tahoma" w:cs="Tahoma"/>
          <w:noProof w:val="0"/>
          <w:sz w:val="20"/>
          <w:szCs w:val="20"/>
        </w:rPr>
        <w:t>, Fakulteta za varnostne vede, predsednik</w:t>
      </w:r>
      <w:r w:rsidR="00F76F84">
        <w:rPr>
          <w:rFonts w:ascii="Tahoma" w:hAnsi="Tahoma" w:cs="Tahoma"/>
          <w:noProof w:val="0"/>
          <w:sz w:val="20"/>
          <w:szCs w:val="20"/>
        </w:rPr>
        <w:t>;</w:t>
      </w:r>
      <w:r w:rsidRPr="00D42F4B">
        <w:rPr>
          <w:rFonts w:ascii="Tahoma" w:hAnsi="Tahoma" w:cs="Tahoma"/>
          <w:noProof w:val="0"/>
          <w:sz w:val="20"/>
          <w:szCs w:val="20"/>
        </w:rPr>
        <w:t xml:space="preserve"> dr. Peter Purg, Univerza v Novi Gorici, Visoka šola za umetnost, Inštitut in akademija za multimedije, član</w:t>
      </w:r>
      <w:r w:rsidR="00F76F84">
        <w:rPr>
          <w:rFonts w:ascii="Tahoma" w:hAnsi="Tahoma" w:cs="Tahoma"/>
          <w:noProof w:val="0"/>
          <w:sz w:val="20"/>
          <w:szCs w:val="20"/>
        </w:rPr>
        <w:t>;</w:t>
      </w:r>
      <w:r w:rsidRPr="00D42F4B">
        <w:rPr>
          <w:rFonts w:ascii="Tahoma" w:hAnsi="Tahoma" w:cs="Tahoma"/>
          <w:noProof w:val="0"/>
          <w:sz w:val="20"/>
          <w:szCs w:val="20"/>
        </w:rPr>
        <w:t xml:space="preserve"> dr. Pero Maldini, </w:t>
      </w:r>
      <w:r w:rsidR="00F76F84">
        <w:rPr>
          <w:rFonts w:ascii="Tahoma" w:hAnsi="Tahoma" w:cs="Tahoma"/>
          <w:noProof w:val="0"/>
          <w:sz w:val="20"/>
          <w:szCs w:val="20"/>
        </w:rPr>
        <w:t>Univerza</w:t>
      </w:r>
      <w:r w:rsidR="00F76F84" w:rsidRPr="00D42F4B">
        <w:rPr>
          <w:rFonts w:ascii="Tahoma" w:hAnsi="Tahoma" w:cs="Tahoma"/>
          <w:noProof w:val="0"/>
          <w:sz w:val="20"/>
          <w:szCs w:val="20"/>
        </w:rPr>
        <w:t xml:space="preserve"> </w:t>
      </w:r>
      <w:r w:rsidR="00F76F84">
        <w:rPr>
          <w:rFonts w:ascii="Tahoma" w:hAnsi="Tahoma" w:cs="Tahoma"/>
          <w:noProof w:val="0"/>
          <w:sz w:val="20"/>
          <w:szCs w:val="20"/>
        </w:rPr>
        <w:t>v</w:t>
      </w:r>
      <w:r w:rsidR="00F76F84" w:rsidRPr="00D42F4B">
        <w:rPr>
          <w:rFonts w:ascii="Tahoma" w:hAnsi="Tahoma" w:cs="Tahoma"/>
          <w:noProof w:val="0"/>
          <w:sz w:val="20"/>
          <w:szCs w:val="20"/>
        </w:rPr>
        <w:t xml:space="preserve"> </w:t>
      </w:r>
      <w:r w:rsidRPr="00D42F4B">
        <w:rPr>
          <w:rFonts w:ascii="Tahoma" w:hAnsi="Tahoma" w:cs="Tahoma"/>
          <w:noProof w:val="0"/>
          <w:sz w:val="20"/>
          <w:szCs w:val="20"/>
        </w:rPr>
        <w:t>Dubrovniku, Fakultet</w:t>
      </w:r>
      <w:r w:rsidR="00F76F84">
        <w:rPr>
          <w:rFonts w:ascii="Tahoma" w:hAnsi="Tahoma" w:cs="Tahoma"/>
          <w:noProof w:val="0"/>
          <w:sz w:val="20"/>
          <w:szCs w:val="20"/>
        </w:rPr>
        <w:t>a za</w:t>
      </w:r>
      <w:r w:rsidRPr="00D42F4B">
        <w:rPr>
          <w:rFonts w:ascii="Tahoma" w:hAnsi="Tahoma" w:cs="Tahoma"/>
          <w:noProof w:val="0"/>
          <w:sz w:val="20"/>
          <w:szCs w:val="20"/>
        </w:rPr>
        <w:t xml:space="preserve"> politič</w:t>
      </w:r>
      <w:r w:rsidR="00F76F84">
        <w:rPr>
          <w:rFonts w:ascii="Tahoma" w:hAnsi="Tahoma" w:cs="Tahoma"/>
          <w:noProof w:val="0"/>
          <w:sz w:val="20"/>
          <w:szCs w:val="20"/>
        </w:rPr>
        <w:t>ne</w:t>
      </w:r>
      <w:r w:rsidRPr="00D42F4B">
        <w:rPr>
          <w:rFonts w:ascii="Tahoma" w:hAnsi="Tahoma" w:cs="Tahoma"/>
          <w:noProof w:val="0"/>
          <w:sz w:val="20"/>
          <w:szCs w:val="20"/>
        </w:rPr>
        <w:t xml:space="preserve"> </w:t>
      </w:r>
      <w:r w:rsidR="00F76F84">
        <w:rPr>
          <w:rFonts w:ascii="Tahoma" w:hAnsi="Tahoma" w:cs="Tahoma"/>
          <w:noProof w:val="0"/>
          <w:sz w:val="20"/>
          <w:szCs w:val="20"/>
        </w:rPr>
        <w:t>vede</w:t>
      </w:r>
      <w:r w:rsidRPr="00D42F4B">
        <w:rPr>
          <w:rFonts w:ascii="Tahoma" w:hAnsi="Tahoma" w:cs="Tahoma"/>
          <w:noProof w:val="0"/>
          <w:sz w:val="20"/>
          <w:szCs w:val="20"/>
        </w:rPr>
        <w:t>, član</w:t>
      </w:r>
      <w:r w:rsidR="00F76F84">
        <w:rPr>
          <w:rFonts w:ascii="Tahoma" w:hAnsi="Tahoma" w:cs="Tahoma"/>
          <w:noProof w:val="0"/>
          <w:sz w:val="20"/>
          <w:szCs w:val="20"/>
        </w:rPr>
        <w:t>,</w:t>
      </w:r>
      <w:r w:rsidRPr="00D42F4B">
        <w:rPr>
          <w:rFonts w:ascii="Tahoma" w:hAnsi="Tahoma" w:cs="Tahoma"/>
          <w:noProof w:val="0"/>
          <w:sz w:val="20"/>
          <w:szCs w:val="20"/>
        </w:rPr>
        <w:t xml:space="preserve"> ter Alen Brkić, študent, Univerza v Mariboru, Ekonomsko-poslovna fakulteta, ki so 4. 4. 2012</w:t>
      </w:r>
      <w:r w:rsidR="00F76F84" w:rsidRPr="00F76F84">
        <w:rPr>
          <w:rFonts w:ascii="Tahoma" w:hAnsi="Tahoma" w:cs="Tahoma"/>
          <w:noProof w:val="0"/>
          <w:sz w:val="20"/>
          <w:szCs w:val="20"/>
        </w:rPr>
        <w:t xml:space="preserve"> </w:t>
      </w:r>
      <w:r w:rsidR="00F76F84" w:rsidRPr="00D42F4B">
        <w:rPr>
          <w:rFonts w:ascii="Tahoma" w:hAnsi="Tahoma" w:cs="Tahoma"/>
          <w:noProof w:val="0"/>
          <w:sz w:val="20"/>
          <w:szCs w:val="20"/>
        </w:rPr>
        <w:t>pripravili poročila</w:t>
      </w:r>
      <w:r w:rsidR="00B7724C" w:rsidRPr="00D42F4B">
        <w:rPr>
          <w:rFonts w:ascii="Tahoma" w:hAnsi="Tahoma" w:cs="Tahoma"/>
          <w:noProof w:val="0"/>
          <w:sz w:val="20"/>
          <w:szCs w:val="20"/>
        </w:rPr>
        <w:t>,</w:t>
      </w:r>
      <w:r w:rsidRPr="00D42F4B">
        <w:rPr>
          <w:rFonts w:ascii="Tahoma" w:hAnsi="Tahoma" w:cs="Tahoma"/>
          <w:noProof w:val="0"/>
          <w:sz w:val="20"/>
          <w:szCs w:val="20"/>
        </w:rPr>
        <w:t xml:space="preserve"> </w:t>
      </w:r>
      <w:r w:rsidRPr="00D42F4B">
        <w:rPr>
          <w:rFonts w:ascii="Tahoma" w:hAnsi="Tahoma" w:cs="Tahoma"/>
          <w:b/>
          <w:noProof w:val="0"/>
          <w:sz w:val="20"/>
          <w:szCs w:val="20"/>
        </w:rPr>
        <w:t>v katerih so izpostavili nekaj vprašanj</w:t>
      </w:r>
      <w:r w:rsidRPr="0044739E">
        <w:rPr>
          <w:rFonts w:ascii="Tahoma" w:hAnsi="Tahoma" w:cs="Tahoma"/>
          <w:noProof w:val="0"/>
          <w:sz w:val="20"/>
          <w:szCs w:val="20"/>
        </w:rPr>
        <w:t>,</w:t>
      </w:r>
      <w:r w:rsidRPr="00D42F4B">
        <w:rPr>
          <w:rFonts w:ascii="Tahoma" w:hAnsi="Tahoma" w:cs="Tahoma"/>
          <w:noProof w:val="0"/>
          <w:sz w:val="20"/>
          <w:szCs w:val="20"/>
        </w:rPr>
        <w:t xml:space="preserve"> npr.: ali med rednimi študenti redna zaposlitev vpliva na čas in kvaliteto trajanja študija, </w:t>
      </w:r>
      <w:r w:rsidR="00F76F84">
        <w:rPr>
          <w:rFonts w:ascii="Tahoma" w:hAnsi="Tahoma" w:cs="Tahoma"/>
          <w:noProof w:val="0"/>
          <w:sz w:val="20"/>
          <w:szCs w:val="20"/>
        </w:rPr>
        <w:t xml:space="preserve">o </w:t>
      </w:r>
      <w:r w:rsidRPr="00D42F4B">
        <w:rPr>
          <w:rFonts w:ascii="Tahoma" w:hAnsi="Tahoma" w:cs="Tahoma"/>
          <w:noProof w:val="0"/>
          <w:sz w:val="20"/>
          <w:szCs w:val="20"/>
        </w:rPr>
        <w:t xml:space="preserve">aktualnih potrebah glede razpisnih mest, </w:t>
      </w:r>
      <w:r w:rsidR="00887130" w:rsidRPr="00D42F4B">
        <w:rPr>
          <w:rFonts w:ascii="Tahoma" w:hAnsi="Tahoma" w:cs="Tahoma"/>
          <w:noProof w:val="0"/>
          <w:sz w:val="20"/>
          <w:szCs w:val="20"/>
        </w:rPr>
        <w:t xml:space="preserve">o </w:t>
      </w:r>
      <w:r w:rsidRPr="00D42F4B">
        <w:rPr>
          <w:rFonts w:ascii="Tahoma" w:hAnsi="Tahoma" w:cs="Tahoma"/>
          <w:noProof w:val="0"/>
          <w:sz w:val="20"/>
          <w:szCs w:val="20"/>
        </w:rPr>
        <w:t xml:space="preserve">ustrezni vključenosti študentov v znanstvenoraziskovalno delo, </w:t>
      </w:r>
      <w:r w:rsidR="00887130" w:rsidRPr="00D42F4B">
        <w:rPr>
          <w:rFonts w:ascii="Tahoma" w:hAnsi="Tahoma" w:cs="Tahoma"/>
          <w:noProof w:val="0"/>
          <w:sz w:val="20"/>
          <w:szCs w:val="20"/>
        </w:rPr>
        <w:t xml:space="preserve">o </w:t>
      </w:r>
      <w:r w:rsidRPr="00D42F4B">
        <w:rPr>
          <w:rFonts w:ascii="Tahoma" w:hAnsi="Tahoma" w:cs="Tahoma"/>
          <w:noProof w:val="0"/>
          <w:sz w:val="20"/>
          <w:szCs w:val="20"/>
        </w:rPr>
        <w:t>skrbi za k</w:t>
      </w:r>
      <w:r w:rsidR="00887130" w:rsidRPr="00D42F4B">
        <w:rPr>
          <w:rFonts w:ascii="Tahoma" w:hAnsi="Tahoma" w:cs="Tahoma"/>
          <w:noProof w:val="0"/>
          <w:sz w:val="20"/>
          <w:szCs w:val="20"/>
        </w:rPr>
        <w:t>valiteto študija</w:t>
      </w:r>
      <w:r w:rsidR="00B7724C" w:rsidRPr="00D42F4B">
        <w:rPr>
          <w:rFonts w:ascii="Tahoma" w:hAnsi="Tahoma" w:cs="Tahoma"/>
          <w:noProof w:val="0"/>
          <w:sz w:val="20"/>
          <w:szCs w:val="20"/>
        </w:rPr>
        <w:t>,</w:t>
      </w:r>
      <w:r w:rsidR="00887130" w:rsidRPr="00D42F4B">
        <w:rPr>
          <w:rFonts w:ascii="Tahoma" w:hAnsi="Tahoma" w:cs="Tahoma"/>
          <w:noProof w:val="0"/>
          <w:sz w:val="20"/>
          <w:szCs w:val="20"/>
        </w:rPr>
        <w:t xml:space="preserve"> vendar ne</w:t>
      </w:r>
      <w:r w:rsidRPr="00D42F4B">
        <w:rPr>
          <w:rFonts w:ascii="Tahoma" w:hAnsi="Tahoma" w:cs="Tahoma"/>
          <w:noProof w:val="0"/>
          <w:sz w:val="20"/>
          <w:szCs w:val="20"/>
        </w:rPr>
        <w:t>zadostne</w:t>
      </w:r>
      <w:r w:rsidR="00887130" w:rsidRPr="00D42F4B">
        <w:rPr>
          <w:rFonts w:ascii="Tahoma" w:hAnsi="Tahoma" w:cs="Tahoma"/>
          <w:noProof w:val="0"/>
          <w:sz w:val="20"/>
          <w:szCs w:val="20"/>
        </w:rPr>
        <w:t>m</w:t>
      </w:r>
      <w:r w:rsidRPr="00D42F4B">
        <w:rPr>
          <w:rFonts w:ascii="Tahoma" w:hAnsi="Tahoma" w:cs="Tahoma"/>
          <w:noProof w:val="0"/>
          <w:sz w:val="20"/>
          <w:szCs w:val="20"/>
        </w:rPr>
        <w:t xml:space="preserve"> učink</w:t>
      </w:r>
      <w:r w:rsidR="00887130" w:rsidRPr="00D42F4B">
        <w:rPr>
          <w:rFonts w:ascii="Tahoma" w:hAnsi="Tahoma" w:cs="Tahoma"/>
          <w:noProof w:val="0"/>
          <w:sz w:val="20"/>
          <w:szCs w:val="20"/>
        </w:rPr>
        <w:t>u</w:t>
      </w:r>
      <w:r w:rsidR="00F76F84">
        <w:rPr>
          <w:rFonts w:ascii="Tahoma" w:hAnsi="Tahoma" w:cs="Tahoma"/>
          <w:noProof w:val="0"/>
          <w:sz w:val="20"/>
          <w:szCs w:val="20"/>
        </w:rPr>
        <w:t>,</w:t>
      </w:r>
      <w:r w:rsidR="00887130" w:rsidRPr="00D42F4B">
        <w:rPr>
          <w:rFonts w:ascii="Tahoma" w:hAnsi="Tahoma" w:cs="Tahoma"/>
          <w:noProof w:val="0"/>
          <w:sz w:val="20"/>
          <w:szCs w:val="20"/>
        </w:rPr>
        <w:t xml:space="preserve"> in o</w:t>
      </w:r>
      <w:r w:rsidRPr="00D42F4B">
        <w:rPr>
          <w:rFonts w:ascii="Tahoma" w:hAnsi="Tahoma" w:cs="Tahoma"/>
          <w:noProof w:val="0"/>
          <w:sz w:val="20"/>
          <w:szCs w:val="20"/>
        </w:rPr>
        <w:t xml:space="preserve"> majhn</w:t>
      </w:r>
      <w:r w:rsidR="00887130" w:rsidRPr="00D42F4B">
        <w:rPr>
          <w:rFonts w:ascii="Tahoma" w:hAnsi="Tahoma" w:cs="Tahoma"/>
          <w:noProof w:val="0"/>
          <w:sz w:val="20"/>
          <w:szCs w:val="20"/>
        </w:rPr>
        <w:t>em</w:t>
      </w:r>
      <w:r w:rsidRPr="00D42F4B">
        <w:rPr>
          <w:rFonts w:ascii="Tahoma" w:hAnsi="Tahoma" w:cs="Tahoma"/>
          <w:noProof w:val="0"/>
          <w:sz w:val="20"/>
          <w:szCs w:val="20"/>
        </w:rPr>
        <w:t xml:space="preserve"> delež</w:t>
      </w:r>
      <w:r w:rsidR="00887130" w:rsidRPr="00D42F4B">
        <w:rPr>
          <w:rFonts w:ascii="Tahoma" w:hAnsi="Tahoma" w:cs="Tahoma"/>
          <w:noProof w:val="0"/>
          <w:sz w:val="20"/>
          <w:szCs w:val="20"/>
        </w:rPr>
        <w:t>u</w:t>
      </w:r>
      <w:r w:rsidRPr="00D42F4B">
        <w:rPr>
          <w:rFonts w:ascii="Tahoma" w:hAnsi="Tahoma" w:cs="Tahoma"/>
          <w:noProof w:val="0"/>
          <w:sz w:val="20"/>
          <w:szCs w:val="20"/>
        </w:rPr>
        <w:t xml:space="preserve"> diplomantov. </w:t>
      </w:r>
    </w:p>
    <w:p w:rsidR="009A515D" w:rsidRPr="00D42F4B" w:rsidRDefault="00AC27B9" w:rsidP="008B28CB">
      <w:pPr>
        <w:spacing w:line="240" w:lineRule="auto"/>
        <w:jc w:val="both"/>
        <w:rPr>
          <w:rFonts w:ascii="Tahoma" w:hAnsi="Tahoma" w:cs="Tahoma"/>
          <w:noProof w:val="0"/>
          <w:sz w:val="20"/>
          <w:szCs w:val="20"/>
        </w:rPr>
      </w:pPr>
      <w:r w:rsidRPr="00D42F4B">
        <w:rPr>
          <w:rFonts w:ascii="Tahoma" w:hAnsi="Tahoma" w:cs="Tahoma"/>
          <w:b/>
          <w:noProof w:val="0"/>
          <w:sz w:val="20"/>
          <w:szCs w:val="20"/>
        </w:rPr>
        <w:t>Na poročila evalvatorjev smo</w:t>
      </w:r>
      <w:r w:rsidRPr="00D42F4B">
        <w:rPr>
          <w:rFonts w:ascii="Tahoma" w:hAnsi="Tahoma" w:cs="Tahoma"/>
          <w:noProof w:val="0"/>
          <w:sz w:val="20"/>
          <w:szCs w:val="20"/>
        </w:rPr>
        <w:t xml:space="preserve"> 25. 4. 2012 UL </w:t>
      </w:r>
      <w:r w:rsidRPr="00D42F4B">
        <w:rPr>
          <w:rFonts w:ascii="Tahoma" w:hAnsi="Tahoma" w:cs="Tahoma"/>
          <w:b/>
          <w:noProof w:val="0"/>
          <w:sz w:val="20"/>
          <w:szCs w:val="20"/>
        </w:rPr>
        <w:t>posredovali odzivno poročilo</w:t>
      </w:r>
      <w:r w:rsidR="00887130" w:rsidRPr="00D42F4B">
        <w:rPr>
          <w:rFonts w:ascii="Tahoma" w:hAnsi="Tahoma" w:cs="Tahoma"/>
          <w:noProof w:val="0"/>
          <w:sz w:val="20"/>
          <w:szCs w:val="20"/>
        </w:rPr>
        <w:t xml:space="preserve">, </w:t>
      </w:r>
      <w:r w:rsidRPr="00D42F4B">
        <w:rPr>
          <w:rFonts w:ascii="Tahoma" w:hAnsi="Tahoma" w:cs="Tahoma"/>
          <w:noProof w:val="0"/>
          <w:sz w:val="20"/>
          <w:szCs w:val="20"/>
        </w:rPr>
        <w:t>v katerem smo se odzvali na poslane pripombe in zapisali: Glede dileme</w:t>
      </w:r>
      <w:r w:rsidR="00F76F84">
        <w:rPr>
          <w:rFonts w:ascii="Tahoma" w:hAnsi="Tahoma" w:cs="Tahoma"/>
          <w:noProof w:val="0"/>
          <w:sz w:val="20"/>
          <w:szCs w:val="20"/>
        </w:rPr>
        <w:t>,</w:t>
      </w:r>
      <w:r w:rsidRPr="00D42F4B">
        <w:rPr>
          <w:rFonts w:ascii="Tahoma" w:hAnsi="Tahoma" w:cs="Tahoma"/>
          <w:noProof w:val="0"/>
          <w:sz w:val="20"/>
          <w:szCs w:val="20"/>
        </w:rPr>
        <w:t xml:space="preserve"> ali med rednimi študenti magistrskih programov redna zaposlenost študentov vpliva na čas (in kvaliteto) študija</w:t>
      </w:r>
      <w:r w:rsidR="00887130" w:rsidRPr="00D42F4B">
        <w:rPr>
          <w:rFonts w:ascii="Tahoma" w:hAnsi="Tahoma" w:cs="Tahoma"/>
          <w:noProof w:val="0"/>
          <w:sz w:val="20"/>
          <w:szCs w:val="20"/>
        </w:rPr>
        <w:t>,</w:t>
      </w:r>
      <w:r w:rsidRPr="00D42F4B">
        <w:rPr>
          <w:rFonts w:ascii="Tahoma" w:hAnsi="Tahoma" w:cs="Tahoma"/>
          <w:noProof w:val="0"/>
          <w:sz w:val="20"/>
          <w:szCs w:val="20"/>
        </w:rPr>
        <w:t xml:space="preserve"> odgovarjamo, da zagotovo vpliva, a vpliv je tako pozitiven kot negativen. Negativen vpliv (daljši čas študija) se </w:t>
      </w:r>
      <w:r w:rsidR="00887130" w:rsidRPr="00D42F4B">
        <w:rPr>
          <w:rFonts w:ascii="Tahoma" w:hAnsi="Tahoma" w:cs="Tahoma"/>
          <w:noProof w:val="0"/>
          <w:sz w:val="20"/>
          <w:szCs w:val="20"/>
        </w:rPr>
        <w:t>zgodi predvsem zaradi dela prek</w:t>
      </w:r>
      <w:r w:rsidRPr="00D42F4B">
        <w:rPr>
          <w:rFonts w:ascii="Tahoma" w:hAnsi="Tahoma" w:cs="Tahoma"/>
          <w:noProof w:val="0"/>
          <w:sz w:val="20"/>
          <w:szCs w:val="20"/>
        </w:rPr>
        <w:t xml:space="preserve"> študentskega servisa, ki samo navidezno ni redno delo. Gre za interesni dogovor med delodajalcem in študentom</w:t>
      </w:r>
      <w:r w:rsidR="00887130" w:rsidRPr="00D42F4B">
        <w:rPr>
          <w:rFonts w:ascii="Tahoma" w:hAnsi="Tahoma" w:cs="Tahoma"/>
          <w:noProof w:val="0"/>
          <w:sz w:val="20"/>
          <w:szCs w:val="20"/>
        </w:rPr>
        <w:t>,</w:t>
      </w:r>
      <w:r w:rsidRPr="00D42F4B">
        <w:rPr>
          <w:rFonts w:ascii="Tahoma" w:hAnsi="Tahoma" w:cs="Tahoma"/>
          <w:noProof w:val="0"/>
          <w:sz w:val="20"/>
          <w:szCs w:val="20"/>
        </w:rPr>
        <w:t xml:space="preserve"> v katerem navidezno pridobita oba (delodajalec, ker ima zaposleno visoko izobražene delovno silo, ki zahteva manj kakor redno zaposleni delavec in </w:t>
      </w:r>
      <w:r w:rsidR="00F76F84">
        <w:rPr>
          <w:rFonts w:ascii="Tahoma" w:hAnsi="Tahoma" w:cs="Tahoma"/>
          <w:noProof w:val="0"/>
          <w:sz w:val="20"/>
          <w:szCs w:val="20"/>
        </w:rPr>
        <w:t>za katero</w:t>
      </w:r>
      <w:r w:rsidR="00F76F84" w:rsidRPr="00D42F4B">
        <w:rPr>
          <w:rFonts w:ascii="Tahoma" w:hAnsi="Tahoma" w:cs="Tahoma"/>
          <w:noProof w:val="0"/>
          <w:sz w:val="20"/>
          <w:szCs w:val="20"/>
        </w:rPr>
        <w:t xml:space="preserve"> </w:t>
      </w:r>
      <w:r w:rsidRPr="00D42F4B">
        <w:rPr>
          <w:rFonts w:ascii="Tahoma" w:hAnsi="Tahoma" w:cs="Tahoma"/>
          <w:noProof w:val="0"/>
          <w:sz w:val="20"/>
          <w:szCs w:val="20"/>
        </w:rPr>
        <w:t xml:space="preserve">ne plačuje prispevkov, študent pa pridobiva izkušnje in denar za življenje). Pozitivna stran redne zaposlitve pa je to, da študentje, ki imajo redno zaposlitev in so pričeli s študijem zaradi potrebe delovnega mesta, ki ga zasedajo, pristopajo k študiju izjemno resno in so za študij zainteresirani, saj </w:t>
      </w:r>
      <w:r w:rsidR="00F76F84" w:rsidRPr="00D42F4B">
        <w:rPr>
          <w:rFonts w:ascii="Tahoma" w:hAnsi="Tahoma" w:cs="Tahoma"/>
          <w:noProof w:val="0"/>
          <w:sz w:val="20"/>
          <w:szCs w:val="20"/>
        </w:rPr>
        <w:t xml:space="preserve">želijo </w:t>
      </w:r>
      <w:r w:rsidRPr="00D42F4B">
        <w:rPr>
          <w:rFonts w:ascii="Tahoma" w:hAnsi="Tahoma" w:cs="Tahoma"/>
          <w:noProof w:val="0"/>
          <w:sz w:val="20"/>
          <w:szCs w:val="20"/>
        </w:rPr>
        <w:t xml:space="preserve">svojo realno delovno prakso podkrepiti s teorijo in obratno. </w:t>
      </w:r>
    </w:p>
    <w:p w:rsidR="00AC27B9" w:rsidRPr="00D42F4B" w:rsidRDefault="00AC27B9" w:rsidP="008B28CB">
      <w:pPr>
        <w:spacing w:line="240" w:lineRule="auto"/>
        <w:jc w:val="both"/>
        <w:rPr>
          <w:rFonts w:ascii="Tahoma" w:hAnsi="Tahoma" w:cs="Tahoma"/>
          <w:noProof w:val="0"/>
          <w:sz w:val="20"/>
          <w:szCs w:val="20"/>
        </w:rPr>
      </w:pPr>
      <w:r w:rsidRPr="00D42F4B">
        <w:rPr>
          <w:rFonts w:ascii="Tahoma" w:hAnsi="Tahoma" w:cs="Tahoma"/>
          <w:noProof w:val="0"/>
          <w:sz w:val="20"/>
          <w:szCs w:val="20"/>
        </w:rPr>
        <w:t>Menimo, da primarni in izključni cilj programov</w:t>
      </w:r>
      <w:r w:rsidR="00AD58D7" w:rsidRPr="00D42F4B">
        <w:rPr>
          <w:rFonts w:ascii="Tahoma" w:hAnsi="Tahoma" w:cs="Tahoma"/>
          <w:noProof w:val="0"/>
          <w:sz w:val="20"/>
          <w:szCs w:val="20"/>
        </w:rPr>
        <w:t xml:space="preserve"> 2. stopnje</w:t>
      </w:r>
      <w:r w:rsidRPr="00D42F4B">
        <w:rPr>
          <w:rFonts w:ascii="Tahoma" w:hAnsi="Tahoma" w:cs="Tahoma"/>
          <w:noProof w:val="0"/>
          <w:sz w:val="20"/>
          <w:szCs w:val="20"/>
        </w:rPr>
        <w:t xml:space="preserve"> </w:t>
      </w:r>
      <w:r w:rsidR="00260FD4" w:rsidRPr="00D42F4B">
        <w:rPr>
          <w:rFonts w:ascii="Tahoma" w:hAnsi="Tahoma" w:cs="Tahoma"/>
          <w:noProof w:val="0"/>
          <w:sz w:val="20"/>
          <w:szCs w:val="20"/>
        </w:rPr>
        <w:t xml:space="preserve">ni </w:t>
      </w:r>
      <w:r w:rsidRPr="00D42F4B">
        <w:rPr>
          <w:rFonts w:ascii="Tahoma" w:hAnsi="Tahoma" w:cs="Tahoma"/>
          <w:noProof w:val="0"/>
          <w:sz w:val="20"/>
          <w:szCs w:val="20"/>
        </w:rPr>
        <w:t xml:space="preserve">le čim hitrejša zaposlitev, temveč je treba gledati na dolgoročne trende družb znanja, v katerih se potrebe po kadrih hitro spreminjajo. Dejstvo danes je, da bodo bodoči zaposleni v svoji prihodnji karieri kar nekajkrat zamenjali ne samo zaposlitev </w:t>
      </w:r>
      <w:r w:rsidR="001D363D">
        <w:rPr>
          <w:rFonts w:ascii="Tahoma" w:hAnsi="Tahoma" w:cs="Tahoma"/>
          <w:noProof w:val="0"/>
          <w:sz w:val="20"/>
          <w:szCs w:val="20"/>
        </w:rPr>
        <w:t>(</w:t>
      </w:r>
      <w:r w:rsidRPr="00D42F4B">
        <w:rPr>
          <w:rFonts w:ascii="Tahoma" w:hAnsi="Tahoma" w:cs="Tahoma"/>
          <w:noProof w:val="0"/>
          <w:sz w:val="20"/>
          <w:szCs w:val="20"/>
        </w:rPr>
        <w:t>kot nekoč</w:t>
      </w:r>
      <w:r w:rsidR="001D363D">
        <w:rPr>
          <w:rFonts w:ascii="Tahoma" w:hAnsi="Tahoma" w:cs="Tahoma"/>
          <w:noProof w:val="0"/>
          <w:sz w:val="20"/>
          <w:szCs w:val="20"/>
        </w:rPr>
        <w:t>)</w:t>
      </w:r>
      <w:r w:rsidRPr="00D42F4B">
        <w:rPr>
          <w:rFonts w:ascii="Tahoma" w:hAnsi="Tahoma" w:cs="Tahoma"/>
          <w:noProof w:val="0"/>
          <w:sz w:val="20"/>
          <w:szCs w:val="20"/>
        </w:rPr>
        <w:t xml:space="preserve">, temveč tudi poklic. Znanstvenoraziskovalno delo na fakulteti je vezano na raziskovalne centre in raziskovalne programe, katerih nosilci so učitelji programov </w:t>
      </w:r>
      <w:r w:rsidR="00B7724C" w:rsidRPr="00D42F4B">
        <w:rPr>
          <w:rFonts w:ascii="Tahoma" w:hAnsi="Tahoma" w:cs="Tahoma"/>
          <w:noProof w:val="0"/>
          <w:sz w:val="20"/>
          <w:szCs w:val="20"/>
        </w:rPr>
        <w:t>2</w:t>
      </w:r>
      <w:r w:rsidRPr="00D42F4B">
        <w:rPr>
          <w:rFonts w:ascii="Tahoma" w:hAnsi="Tahoma" w:cs="Tahoma"/>
          <w:noProof w:val="0"/>
          <w:sz w:val="20"/>
          <w:szCs w:val="20"/>
        </w:rPr>
        <w:t>. stopnje. Ne samo</w:t>
      </w:r>
      <w:r w:rsidR="001D363D">
        <w:rPr>
          <w:rFonts w:ascii="Tahoma" w:hAnsi="Tahoma" w:cs="Tahoma"/>
          <w:noProof w:val="0"/>
          <w:sz w:val="20"/>
          <w:szCs w:val="20"/>
        </w:rPr>
        <w:t xml:space="preserve"> </w:t>
      </w:r>
      <w:r w:rsidR="001D363D" w:rsidRPr="00D42F4B">
        <w:rPr>
          <w:rFonts w:ascii="Tahoma" w:hAnsi="Tahoma" w:cs="Tahoma"/>
          <w:noProof w:val="0"/>
          <w:sz w:val="20"/>
          <w:szCs w:val="20"/>
        </w:rPr>
        <w:t>zahteve</w:t>
      </w:r>
      <w:r w:rsidRPr="00D42F4B">
        <w:rPr>
          <w:rFonts w:ascii="Tahoma" w:hAnsi="Tahoma" w:cs="Tahoma"/>
          <w:noProof w:val="0"/>
          <w:sz w:val="20"/>
          <w:szCs w:val="20"/>
        </w:rPr>
        <w:t xml:space="preserve"> </w:t>
      </w:r>
      <w:r w:rsidR="001D363D" w:rsidRPr="00D42F4B">
        <w:rPr>
          <w:rFonts w:ascii="Tahoma" w:hAnsi="Tahoma" w:cs="Tahoma"/>
          <w:noProof w:val="0"/>
          <w:sz w:val="20"/>
          <w:szCs w:val="20"/>
        </w:rPr>
        <w:t>pedagošk</w:t>
      </w:r>
      <w:r w:rsidR="001D363D">
        <w:rPr>
          <w:rFonts w:ascii="Tahoma" w:hAnsi="Tahoma" w:cs="Tahoma"/>
          <w:noProof w:val="0"/>
          <w:sz w:val="20"/>
          <w:szCs w:val="20"/>
        </w:rPr>
        <w:t>ega</w:t>
      </w:r>
      <w:r w:rsidR="001D363D" w:rsidRPr="00D42F4B">
        <w:rPr>
          <w:rFonts w:ascii="Tahoma" w:hAnsi="Tahoma" w:cs="Tahoma"/>
          <w:noProof w:val="0"/>
          <w:sz w:val="20"/>
          <w:szCs w:val="20"/>
        </w:rPr>
        <w:t xml:space="preserve"> del</w:t>
      </w:r>
      <w:r w:rsidR="001D363D">
        <w:rPr>
          <w:rFonts w:ascii="Tahoma" w:hAnsi="Tahoma" w:cs="Tahoma"/>
          <w:noProof w:val="0"/>
          <w:sz w:val="20"/>
          <w:szCs w:val="20"/>
        </w:rPr>
        <w:t>a</w:t>
      </w:r>
      <w:r w:rsidRPr="00D42F4B">
        <w:rPr>
          <w:rFonts w:ascii="Tahoma" w:hAnsi="Tahoma" w:cs="Tahoma"/>
          <w:noProof w:val="0"/>
          <w:sz w:val="20"/>
          <w:szCs w:val="20"/>
        </w:rPr>
        <w:t xml:space="preserve">, tudi zahteve raziskovalnih programov so, da vključujejo študente v znanstvenoraziskovalno delo. Ker smo institucija, ki izobražuje veliko število različnih študentov </w:t>
      </w:r>
      <w:r w:rsidR="001D363D">
        <w:rPr>
          <w:rFonts w:ascii="Tahoma" w:hAnsi="Tahoma" w:cs="Tahoma"/>
          <w:noProof w:val="0"/>
          <w:sz w:val="20"/>
          <w:szCs w:val="20"/>
        </w:rPr>
        <w:t>na</w:t>
      </w:r>
      <w:r w:rsidR="001D363D" w:rsidRPr="00D42F4B">
        <w:rPr>
          <w:rFonts w:ascii="Tahoma" w:hAnsi="Tahoma" w:cs="Tahoma"/>
          <w:noProof w:val="0"/>
          <w:sz w:val="20"/>
          <w:szCs w:val="20"/>
        </w:rPr>
        <w:t xml:space="preserve"> </w:t>
      </w:r>
      <w:r w:rsidRPr="00D42F4B">
        <w:rPr>
          <w:rFonts w:ascii="Tahoma" w:hAnsi="Tahoma" w:cs="Tahoma"/>
          <w:noProof w:val="0"/>
          <w:sz w:val="20"/>
          <w:szCs w:val="20"/>
        </w:rPr>
        <w:t>različn</w:t>
      </w:r>
      <w:r w:rsidR="001D363D">
        <w:rPr>
          <w:rFonts w:ascii="Tahoma" w:hAnsi="Tahoma" w:cs="Tahoma"/>
          <w:noProof w:val="0"/>
          <w:sz w:val="20"/>
          <w:szCs w:val="20"/>
        </w:rPr>
        <w:t>ih</w:t>
      </w:r>
      <w:r w:rsidRPr="00D42F4B">
        <w:rPr>
          <w:rFonts w:ascii="Tahoma" w:hAnsi="Tahoma" w:cs="Tahoma"/>
          <w:noProof w:val="0"/>
          <w:sz w:val="20"/>
          <w:szCs w:val="20"/>
        </w:rPr>
        <w:t xml:space="preserve"> program</w:t>
      </w:r>
      <w:r w:rsidR="001D363D">
        <w:rPr>
          <w:rFonts w:ascii="Tahoma" w:hAnsi="Tahoma" w:cs="Tahoma"/>
          <w:noProof w:val="0"/>
          <w:sz w:val="20"/>
          <w:szCs w:val="20"/>
        </w:rPr>
        <w:t>ih</w:t>
      </w:r>
      <w:r w:rsidRPr="00D42F4B">
        <w:rPr>
          <w:rFonts w:ascii="Tahoma" w:hAnsi="Tahoma" w:cs="Tahoma"/>
          <w:noProof w:val="0"/>
          <w:sz w:val="20"/>
          <w:szCs w:val="20"/>
        </w:rPr>
        <w:t xml:space="preserve">, je tudi tukaj več informacij prisotnih na posameznih programih v okviru različnih debat na sestankih kateder pri razmisleku o razvoju študija v prihodnje, premalo pa </w:t>
      </w:r>
      <w:r w:rsidR="001D363D">
        <w:rPr>
          <w:rFonts w:ascii="Tahoma" w:hAnsi="Tahoma" w:cs="Tahoma"/>
          <w:noProof w:val="0"/>
          <w:sz w:val="20"/>
          <w:szCs w:val="20"/>
        </w:rPr>
        <w:t xml:space="preserve">je </w:t>
      </w:r>
      <w:r w:rsidRPr="00D42F4B">
        <w:rPr>
          <w:rFonts w:ascii="Tahoma" w:hAnsi="Tahoma" w:cs="Tahoma"/>
          <w:noProof w:val="0"/>
          <w:sz w:val="20"/>
          <w:szCs w:val="20"/>
        </w:rPr>
        <w:t>zapisanega in premalo</w:t>
      </w:r>
      <w:r w:rsidR="001D363D">
        <w:rPr>
          <w:rFonts w:ascii="Tahoma" w:hAnsi="Tahoma" w:cs="Tahoma"/>
          <w:noProof w:val="0"/>
          <w:sz w:val="20"/>
          <w:szCs w:val="20"/>
        </w:rPr>
        <w:t xml:space="preserve"> je</w:t>
      </w:r>
      <w:r w:rsidRPr="00D42F4B">
        <w:rPr>
          <w:rFonts w:ascii="Tahoma" w:hAnsi="Tahoma" w:cs="Tahoma"/>
          <w:noProof w:val="0"/>
          <w:sz w:val="20"/>
          <w:szCs w:val="20"/>
        </w:rPr>
        <w:t xml:space="preserve"> statistične evidence. Ker je anketiranje s predpisanimi univerzitetnimi anketami za študente obvezno, pomeni vsako dodatno anketiranje </w:t>
      </w:r>
      <w:r w:rsidR="001D363D" w:rsidRPr="00D42F4B">
        <w:rPr>
          <w:rFonts w:ascii="Tahoma" w:hAnsi="Tahoma" w:cs="Tahoma"/>
          <w:noProof w:val="0"/>
          <w:sz w:val="20"/>
          <w:szCs w:val="20"/>
        </w:rPr>
        <w:t xml:space="preserve">za študente </w:t>
      </w:r>
      <w:r w:rsidRPr="00D42F4B">
        <w:rPr>
          <w:rFonts w:ascii="Tahoma" w:hAnsi="Tahoma" w:cs="Tahoma"/>
          <w:noProof w:val="0"/>
          <w:sz w:val="20"/>
          <w:szCs w:val="20"/>
        </w:rPr>
        <w:t xml:space="preserve">dodatno obveznost, ki jo težko sprejmejo. Na ravni izvedbe predmetov študentje kljub temu opravijo veliko različnih anket in v prihodnjem obdobju bomo posvetili večjo pozornost temu, da to množico podatkov in rezultatov, ki se opravijo že v okviru študijskega procesa na fakulteti, ustrezno analiziramo. Ugotavljamo, da je šibkost predvsem v povratni zanki, torej v implementaciji ugotovitev iz anket. Ugotavljamo, da študentje žal izjemoma zaključujejo študij že takoj v času rednega trajanja študija (v redno trajanje štejemo izvedbo letnika, brez absolventskega staža), večinoma ga podaljšujejo vsaj še v čas absolventskega staža in še dlje. Vsi obstoječi predpisi, vključno s predpisi o podaljševanju statusov na podlagi različnih zdravstvenih in socialnih razlogov, se pridružujejo študentovi želji po podaljševanju statusa in ne po hitrejšem zaključevanju študija. Razlogi za to so različni, največji je seveda </w:t>
      </w:r>
      <w:r w:rsidR="00AD58D7" w:rsidRPr="00D42F4B">
        <w:rPr>
          <w:rFonts w:ascii="Tahoma" w:hAnsi="Tahoma" w:cs="Tahoma"/>
          <w:noProof w:val="0"/>
          <w:sz w:val="20"/>
          <w:szCs w:val="20"/>
        </w:rPr>
        <w:t xml:space="preserve">že omenjeni </w:t>
      </w:r>
      <w:r w:rsidRPr="00D42F4B">
        <w:rPr>
          <w:rFonts w:ascii="Tahoma" w:hAnsi="Tahoma" w:cs="Tahoma"/>
          <w:noProof w:val="0"/>
          <w:sz w:val="20"/>
          <w:szCs w:val="20"/>
        </w:rPr>
        <w:t>socialni oz. zaposlitveni status študenta. To, da študentj</w:t>
      </w:r>
      <w:r w:rsidR="00AD58D7" w:rsidRPr="00D42F4B">
        <w:rPr>
          <w:rFonts w:ascii="Tahoma" w:hAnsi="Tahoma" w:cs="Tahoma"/>
          <w:noProof w:val="0"/>
          <w:sz w:val="20"/>
          <w:szCs w:val="20"/>
        </w:rPr>
        <w:t>e lažje dobijo (isto) delo prek</w:t>
      </w:r>
      <w:r w:rsidRPr="00D42F4B">
        <w:rPr>
          <w:rFonts w:ascii="Tahoma" w:hAnsi="Tahoma" w:cs="Tahoma"/>
          <w:noProof w:val="0"/>
          <w:sz w:val="20"/>
          <w:szCs w:val="20"/>
        </w:rPr>
        <w:t xml:space="preserve"> študentskega servisa kot pa potem, ko diplomirajo, štejemo za veliko anomalijo trga dela. 17. 5. 2012 pa smo prejeli odločbo o podeljeni akreditaciji</w:t>
      </w:r>
      <w:r w:rsidRPr="00D42F4B">
        <w:rPr>
          <w:rFonts w:ascii="Tahoma" w:hAnsi="Tahoma" w:cs="Tahoma"/>
          <w:b/>
          <w:bCs/>
          <w:noProof w:val="0"/>
          <w:sz w:val="20"/>
          <w:szCs w:val="20"/>
        </w:rPr>
        <w:t xml:space="preserve"> za 7 let</w:t>
      </w:r>
      <w:r w:rsidRPr="0044739E">
        <w:rPr>
          <w:rFonts w:ascii="Tahoma" w:hAnsi="Tahoma" w:cs="Tahoma"/>
          <w:bCs/>
          <w:noProof w:val="0"/>
          <w:sz w:val="20"/>
          <w:szCs w:val="20"/>
        </w:rPr>
        <w:t>.</w:t>
      </w:r>
    </w:p>
    <w:p w:rsidR="009A515D" w:rsidRPr="00D42F4B" w:rsidRDefault="00AC27B9"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Za 18 programov </w:t>
      </w:r>
      <w:r w:rsidR="00C21F4F" w:rsidRPr="00D42F4B">
        <w:rPr>
          <w:rFonts w:ascii="Tahoma" w:hAnsi="Tahoma" w:cs="Tahoma"/>
          <w:b/>
          <w:bCs/>
          <w:noProof w:val="0"/>
          <w:sz w:val="20"/>
          <w:szCs w:val="20"/>
        </w:rPr>
        <w:t xml:space="preserve">2. </w:t>
      </w:r>
      <w:r w:rsidRPr="00D42F4B">
        <w:rPr>
          <w:rFonts w:ascii="Tahoma" w:hAnsi="Tahoma" w:cs="Tahoma"/>
          <w:b/>
          <w:bCs/>
          <w:noProof w:val="0"/>
          <w:sz w:val="20"/>
          <w:szCs w:val="20"/>
        </w:rPr>
        <w:t>stopnje</w:t>
      </w:r>
      <w:r w:rsidRPr="00D42F4B">
        <w:rPr>
          <w:rFonts w:ascii="Tahoma" w:hAnsi="Tahoma" w:cs="Tahoma"/>
          <w:noProof w:val="0"/>
          <w:sz w:val="20"/>
          <w:szCs w:val="20"/>
        </w:rPr>
        <w:t xml:space="preserve">, in sicer: Analiza evropske socialne politike, Diplomacija, Družboslovna informatika, Etnične študije, Evropske študije, Kulturologija </w:t>
      </w:r>
      <w:r w:rsidR="00B7724C" w:rsidRPr="00D42F4B">
        <w:rPr>
          <w:rFonts w:ascii="Tahoma" w:hAnsi="Tahoma" w:cs="Tahoma"/>
          <w:noProof w:val="0"/>
          <w:sz w:val="20"/>
          <w:szCs w:val="20"/>
        </w:rPr>
        <w:sym w:font="Symbol" w:char="F02D"/>
      </w:r>
      <w:r w:rsidRPr="00D42F4B">
        <w:rPr>
          <w:rFonts w:ascii="Tahoma" w:hAnsi="Tahoma" w:cs="Tahoma"/>
          <w:noProof w:val="0"/>
          <w:sz w:val="20"/>
          <w:szCs w:val="20"/>
        </w:rPr>
        <w:t xml:space="preserve"> kulturne in religijske študije, Mediji in pravo, Mednarodni odnosi, Novinarske študije, Obramboslovje, Odnosi z javnostmi, Politologija </w:t>
      </w:r>
      <w:r w:rsidR="00B7724C" w:rsidRPr="00D42F4B">
        <w:rPr>
          <w:rFonts w:ascii="Tahoma" w:hAnsi="Tahoma" w:cs="Tahoma"/>
          <w:noProof w:val="0"/>
          <w:sz w:val="20"/>
          <w:szCs w:val="20"/>
        </w:rPr>
        <w:sym w:font="Symbol" w:char="F02D"/>
      </w:r>
      <w:r w:rsidRPr="00D42F4B">
        <w:rPr>
          <w:rFonts w:ascii="Tahoma" w:hAnsi="Tahoma" w:cs="Tahoma"/>
          <w:noProof w:val="0"/>
          <w:sz w:val="20"/>
          <w:szCs w:val="20"/>
        </w:rPr>
        <w:t xml:space="preserve"> balkanske študije, Politologija </w:t>
      </w:r>
      <w:r w:rsidR="00B7724C" w:rsidRPr="00D42F4B">
        <w:rPr>
          <w:rFonts w:ascii="Tahoma" w:hAnsi="Tahoma" w:cs="Tahoma"/>
          <w:noProof w:val="0"/>
          <w:sz w:val="20"/>
          <w:szCs w:val="20"/>
        </w:rPr>
        <w:sym w:font="Symbol" w:char="F02D"/>
      </w:r>
      <w:r w:rsidRPr="00D42F4B">
        <w:rPr>
          <w:rFonts w:ascii="Tahoma" w:hAnsi="Tahoma" w:cs="Tahoma"/>
          <w:noProof w:val="0"/>
          <w:sz w:val="20"/>
          <w:szCs w:val="20"/>
        </w:rPr>
        <w:t xml:space="preserve"> politična teorija, Razvojne študije, Strateško tržno komuniciranje, Svetovne študije, Upravljanje javnih in neprofitnih organizacij ter Varnostne študije pa smo </w:t>
      </w:r>
      <w:r w:rsidR="000143AA">
        <w:rPr>
          <w:rFonts w:ascii="Tahoma" w:hAnsi="Tahoma" w:cs="Tahoma"/>
          <w:noProof w:val="0"/>
          <w:sz w:val="20"/>
          <w:szCs w:val="20"/>
        </w:rPr>
        <w:t>izvajali</w:t>
      </w:r>
      <w:r w:rsidR="000143AA" w:rsidRPr="00D42F4B">
        <w:rPr>
          <w:rFonts w:ascii="Tahoma" w:hAnsi="Tahoma" w:cs="Tahoma"/>
          <w:noProof w:val="0"/>
          <w:sz w:val="20"/>
          <w:szCs w:val="20"/>
        </w:rPr>
        <w:t xml:space="preserve"> </w:t>
      </w:r>
      <w:r w:rsidRPr="00D42F4B">
        <w:rPr>
          <w:rFonts w:ascii="Tahoma" w:hAnsi="Tahoma" w:cs="Tahoma"/>
          <w:noProof w:val="0"/>
          <w:sz w:val="20"/>
          <w:szCs w:val="20"/>
        </w:rPr>
        <w:t>najprej postopek akreditacije manjših sprememb in nato postopek podaljšanja akreditacije programov. Oba postopka je vodila skupina evalvatorjev v sestavi: prof. dr. Bojan Borstner, Univerza v Maribor</w:t>
      </w:r>
      <w:r w:rsidR="000143AA">
        <w:rPr>
          <w:rFonts w:ascii="Tahoma" w:hAnsi="Tahoma" w:cs="Tahoma"/>
          <w:noProof w:val="0"/>
          <w:sz w:val="20"/>
          <w:szCs w:val="20"/>
        </w:rPr>
        <w:t>u</w:t>
      </w:r>
      <w:r w:rsidRPr="00D42F4B">
        <w:rPr>
          <w:rFonts w:ascii="Tahoma" w:hAnsi="Tahoma" w:cs="Tahoma"/>
          <w:noProof w:val="0"/>
          <w:sz w:val="20"/>
          <w:szCs w:val="20"/>
        </w:rPr>
        <w:t xml:space="preserve">, </w:t>
      </w:r>
      <w:r w:rsidRPr="00D42F4B">
        <w:rPr>
          <w:rFonts w:ascii="Tahoma" w:hAnsi="Tahoma" w:cs="Tahoma"/>
          <w:noProof w:val="0"/>
          <w:sz w:val="20"/>
          <w:szCs w:val="20"/>
        </w:rPr>
        <w:lastRenderedPageBreak/>
        <w:t>Filozofska fakulteta, predsednik</w:t>
      </w:r>
      <w:r w:rsidR="000143AA">
        <w:rPr>
          <w:rFonts w:ascii="Tahoma" w:hAnsi="Tahoma" w:cs="Tahoma"/>
          <w:noProof w:val="0"/>
          <w:sz w:val="20"/>
          <w:szCs w:val="20"/>
        </w:rPr>
        <w:t>;</w:t>
      </w:r>
      <w:r w:rsidRPr="00D42F4B">
        <w:rPr>
          <w:rFonts w:ascii="Tahoma" w:hAnsi="Tahoma" w:cs="Tahoma"/>
          <w:noProof w:val="0"/>
          <w:sz w:val="20"/>
          <w:szCs w:val="20"/>
        </w:rPr>
        <w:t xml:space="preserve"> prof. dr. Pero Maldini, </w:t>
      </w:r>
      <w:r w:rsidR="000143AA">
        <w:rPr>
          <w:rFonts w:ascii="Tahoma" w:hAnsi="Tahoma" w:cs="Tahoma"/>
          <w:noProof w:val="0"/>
          <w:sz w:val="20"/>
          <w:szCs w:val="20"/>
        </w:rPr>
        <w:t>Univerza</w:t>
      </w:r>
      <w:r w:rsidR="000143AA" w:rsidRPr="00D42F4B">
        <w:rPr>
          <w:rFonts w:ascii="Tahoma" w:hAnsi="Tahoma" w:cs="Tahoma"/>
          <w:noProof w:val="0"/>
          <w:sz w:val="20"/>
          <w:szCs w:val="20"/>
        </w:rPr>
        <w:t xml:space="preserve"> </w:t>
      </w:r>
      <w:r w:rsidR="000143AA">
        <w:rPr>
          <w:rFonts w:ascii="Tahoma" w:hAnsi="Tahoma" w:cs="Tahoma"/>
          <w:noProof w:val="0"/>
          <w:sz w:val="20"/>
          <w:szCs w:val="20"/>
        </w:rPr>
        <w:t>v</w:t>
      </w:r>
      <w:r w:rsidR="000143AA" w:rsidRPr="00D42F4B">
        <w:rPr>
          <w:rFonts w:ascii="Tahoma" w:hAnsi="Tahoma" w:cs="Tahoma"/>
          <w:noProof w:val="0"/>
          <w:sz w:val="20"/>
          <w:szCs w:val="20"/>
        </w:rPr>
        <w:t xml:space="preserve"> </w:t>
      </w:r>
      <w:r w:rsidRPr="00D42F4B">
        <w:rPr>
          <w:rFonts w:ascii="Tahoma" w:hAnsi="Tahoma" w:cs="Tahoma"/>
          <w:noProof w:val="0"/>
          <w:sz w:val="20"/>
          <w:szCs w:val="20"/>
        </w:rPr>
        <w:t>Dubrovniku, Fakultet</w:t>
      </w:r>
      <w:r w:rsidR="000143AA">
        <w:rPr>
          <w:rFonts w:ascii="Tahoma" w:hAnsi="Tahoma" w:cs="Tahoma"/>
          <w:noProof w:val="0"/>
          <w:sz w:val="20"/>
          <w:szCs w:val="20"/>
        </w:rPr>
        <w:t>a za</w:t>
      </w:r>
      <w:r w:rsidRPr="00D42F4B">
        <w:rPr>
          <w:rFonts w:ascii="Tahoma" w:hAnsi="Tahoma" w:cs="Tahoma"/>
          <w:noProof w:val="0"/>
          <w:sz w:val="20"/>
          <w:szCs w:val="20"/>
        </w:rPr>
        <w:t xml:space="preserve"> politič</w:t>
      </w:r>
      <w:r w:rsidR="000143AA">
        <w:rPr>
          <w:rFonts w:ascii="Tahoma" w:hAnsi="Tahoma" w:cs="Tahoma"/>
          <w:noProof w:val="0"/>
          <w:sz w:val="20"/>
          <w:szCs w:val="20"/>
        </w:rPr>
        <w:t>ne</w:t>
      </w:r>
      <w:r w:rsidRPr="00D42F4B">
        <w:rPr>
          <w:rFonts w:ascii="Tahoma" w:hAnsi="Tahoma" w:cs="Tahoma"/>
          <w:noProof w:val="0"/>
          <w:sz w:val="20"/>
          <w:szCs w:val="20"/>
        </w:rPr>
        <w:t xml:space="preserve"> </w:t>
      </w:r>
      <w:r w:rsidR="000143AA">
        <w:rPr>
          <w:rFonts w:ascii="Tahoma" w:hAnsi="Tahoma" w:cs="Tahoma"/>
          <w:noProof w:val="0"/>
          <w:sz w:val="20"/>
          <w:szCs w:val="20"/>
        </w:rPr>
        <w:t>vede,</w:t>
      </w:r>
      <w:r w:rsidRPr="00D42F4B">
        <w:rPr>
          <w:rFonts w:ascii="Tahoma" w:hAnsi="Tahoma" w:cs="Tahoma"/>
          <w:noProof w:val="0"/>
          <w:sz w:val="20"/>
          <w:szCs w:val="20"/>
        </w:rPr>
        <w:t xml:space="preserve"> član</w:t>
      </w:r>
      <w:r w:rsidR="000143AA">
        <w:rPr>
          <w:rFonts w:ascii="Tahoma" w:hAnsi="Tahoma" w:cs="Tahoma"/>
          <w:noProof w:val="0"/>
          <w:sz w:val="20"/>
          <w:szCs w:val="20"/>
        </w:rPr>
        <w:t>;</w:t>
      </w:r>
      <w:r w:rsidRPr="00D42F4B">
        <w:rPr>
          <w:rFonts w:ascii="Tahoma" w:hAnsi="Tahoma" w:cs="Tahoma"/>
          <w:noProof w:val="0"/>
          <w:sz w:val="20"/>
          <w:szCs w:val="20"/>
        </w:rPr>
        <w:t xml:space="preserve"> ter Igor Jesih, študent, Univerza v Mariboru, Fakulteta za naravoslovje in matematiko, imenovana s strani NAKVIS-a 23. 2. 2012 za </w:t>
      </w:r>
      <w:r w:rsidRPr="00D42F4B">
        <w:rPr>
          <w:rFonts w:ascii="Tahoma" w:hAnsi="Tahoma" w:cs="Tahoma"/>
          <w:b/>
          <w:bCs/>
          <w:noProof w:val="0"/>
          <w:sz w:val="20"/>
          <w:szCs w:val="20"/>
        </w:rPr>
        <w:t>akreditacijo sprememb</w:t>
      </w:r>
      <w:r w:rsidRPr="00D42F4B">
        <w:rPr>
          <w:rFonts w:ascii="Tahoma" w:hAnsi="Tahoma" w:cs="Tahoma"/>
          <w:noProof w:val="0"/>
          <w:sz w:val="20"/>
          <w:szCs w:val="20"/>
        </w:rPr>
        <w:t xml:space="preserve"> </w:t>
      </w:r>
      <w:r w:rsidR="000143AA">
        <w:rPr>
          <w:rFonts w:ascii="Tahoma" w:hAnsi="Tahoma" w:cs="Tahoma"/>
          <w:noProof w:val="0"/>
          <w:sz w:val="20"/>
          <w:szCs w:val="20"/>
        </w:rPr>
        <w:t>in</w:t>
      </w:r>
      <w:r w:rsidR="000143AA" w:rsidRPr="00D42F4B">
        <w:rPr>
          <w:rFonts w:ascii="Tahoma" w:hAnsi="Tahoma" w:cs="Tahoma"/>
          <w:noProof w:val="0"/>
          <w:sz w:val="20"/>
          <w:szCs w:val="20"/>
        </w:rPr>
        <w:t xml:space="preserve"> </w:t>
      </w:r>
      <w:r w:rsidRPr="00D42F4B">
        <w:rPr>
          <w:rFonts w:ascii="Tahoma" w:hAnsi="Tahoma" w:cs="Tahoma"/>
          <w:noProof w:val="0"/>
          <w:sz w:val="20"/>
          <w:szCs w:val="20"/>
        </w:rPr>
        <w:t xml:space="preserve">17. 5. 2012 za </w:t>
      </w:r>
      <w:r w:rsidRPr="00D42F4B">
        <w:rPr>
          <w:rFonts w:ascii="Tahoma" w:hAnsi="Tahoma" w:cs="Tahoma"/>
          <w:b/>
          <w:bCs/>
          <w:noProof w:val="0"/>
          <w:sz w:val="20"/>
          <w:szCs w:val="20"/>
        </w:rPr>
        <w:t>podaljšanje akreditacije</w:t>
      </w:r>
      <w:r w:rsidRPr="00D42F4B">
        <w:rPr>
          <w:rFonts w:ascii="Tahoma" w:hAnsi="Tahoma" w:cs="Tahoma"/>
          <w:noProof w:val="0"/>
          <w:sz w:val="20"/>
          <w:szCs w:val="20"/>
        </w:rPr>
        <w:t xml:space="preserve">. </w:t>
      </w:r>
    </w:p>
    <w:p w:rsidR="009A515D" w:rsidRPr="00D42F4B" w:rsidRDefault="00AC27B9"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21. 4. </w:t>
      </w:r>
      <w:r w:rsidR="00AD58D7" w:rsidRPr="00D42F4B">
        <w:rPr>
          <w:rFonts w:ascii="Tahoma" w:hAnsi="Tahoma" w:cs="Tahoma"/>
          <w:noProof w:val="0"/>
          <w:sz w:val="20"/>
          <w:szCs w:val="20"/>
        </w:rPr>
        <w:t xml:space="preserve">2012 </w:t>
      </w:r>
      <w:r w:rsidRPr="00D42F4B">
        <w:rPr>
          <w:rFonts w:ascii="Tahoma" w:hAnsi="Tahoma" w:cs="Tahoma"/>
          <w:noProof w:val="0"/>
          <w:sz w:val="20"/>
          <w:szCs w:val="20"/>
        </w:rPr>
        <w:t xml:space="preserve">smo prejeli poročila strokovnjakov glede akreditacije sprememb predmetnika, oblik in metod dela ter števila in načina pridobivanja kreditnih točk (ECTS) pri vseh predmetih programov </w:t>
      </w:r>
      <w:r w:rsidR="00AD58D7" w:rsidRPr="00D42F4B">
        <w:rPr>
          <w:rFonts w:ascii="Tahoma" w:hAnsi="Tahoma" w:cs="Tahoma"/>
          <w:noProof w:val="0"/>
          <w:sz w:val="20"/>
          <w:szCs w:val="20"/>
        </w:rPr>
        <w:t>2.</w:t>
      </w:r>
      <w:r w:rsidRPr="00D42F4B">
        <w:rPr>
          <w:rFonts w:ascii="Tahoma" w:hAnsi="Tahoma" w:cs="Tahoma"/>
          <w:noProof w:val="0"/>
          <w:sz w:val="20"/>
          <w:szCs w:val="20"/>
        </w:rPr>
        <w:t xml:space="preserve"> stopnje. </w:t>
      </w:r>
      <w:r w:rsidRPr="00D42F4B">
        <w:rPr>
          <w:rFonts w:ascii="Tahoma" w:hAnsi="Tahoma" w:cs="Tahoma"/>
          <w:b/>
          <w:noProof w:val="0"/>
          <w:sz w:val="20"/>
          <w:szCs w:val="20"/>
        </w:rPr>
        <w:t>V poročilu so evalvatorji zapisali</w:t>
      </w:r>
      <w:r w:rsidRPr="00D42F4B">
        <w:rPr>
          <w:rFonts w:ascii="Tahoma" w:hAnsi="Tahoma" w:cs="Tahoma"/>
          <w:noProof w:val="0"/>
          <w:sz w:val="20"/>
          <w:szCs w:val="20"/>
        </w:rPr>
        <w:t xml:space="preserve">, da pogrešajo analizo zaposljivosti diplomantov v času krize, da </w:t>
      </w:r>
      <w:r w:rsidR="00AD58D7" w:rsidRPr="00D42F4B">
        <w:rPr>
          <w:rFonts w:ascii="Tahoma" w:hAnsi="Tahoma" w:cs="Tahoma"/>
          <w:noProof w:val="0"/>
          <w:sz w:val="20"/>
          <w:szCs w:val="20"/>
        </w:rPr>
        <w:t xml:space="preserve">ima </w:t>
      </w:r>
      <w:r w:rsidRPr="00D42F4B">
        <w:rPr>
          <w:rFonts w:ascii="Tahoma" w:hAnsi="Tahoma" w:cs="Tahoma"/>
          <w:noProof w:val="0"/>
          <w:sz w:val="20"/>
          <w:szCs w:val="20"/>
        </w:rPr>
        <w:t xml:space="preserve">program Diplomacija neenakomerno semestrsko obremenitev študentov, da nimamo posebne evidence o vključenosti študentov v znanstvenoraziskovalno delo ter da imamo okorne formulacije vpisnih pogojev in omejitve vpisa. </w:t>
      </w:r>
      <w:r w:rsidRPr="00D42F4B">
        <w:rPr>
          <w:rFonts w:ascii="Tahoma" w:hAnsi="Tahoma" w:cs="Tahoma"/>
          <w:b/>
          <w:noProof w:val="0"/>
          <w:sz w:val="20"/>
          <w:szCs w:val="20"/>
        </w:rPr>
        <w:t>V odzivnem poročilu, ki smo ga poslali</w:t>
      </w:r>
      <w:r w:rsidRPr="00D42F4B">
        <w:rPr>
          <w:rFonts w:ascii="Tahoma" w:hAnsi="Tahoma" w:cs="Tahoma"/>
          <w:noProof w:val="0"/>
          <w:sz w:val="20"/>
          <w:szCs w:val="20"/>
        </w:rPr>
        <w:t xml:space="preserve"> 24. 4. 2012 (hitra odzivnost je bila nujna zaradi obravnave sprememb na seji </w:t>
      </w:r>
      <w:r w:rsidR="00F42FE9">
        <w:rPr>
          <w:rFonts w:ascii="Tahoma" w:hAnsi="Tahoma" w:cs="Tahoma"/>
          <w:noProof w:val="0"/>
          <w:sz w:val="20"/>
          <w:szCs w:val="20"/>
        </w:rPr>
        <w:t>s</w:t>
      </w:r>
      <w:r w:rsidRPr="00D42F4B">
        <w:rPr>
          <w:rFonts w:ascii="Tahoma" w:hAnsi="Tahoma" w:cs="Tahoma"/>
          <w:noProof w:val="0"/>
          <w:sz w:val="20"/>
          <w:szCs w:val="20"/>
        </w:rPr>
        <w:t>veta NAKVIS-a in imenovanja skupine evalvatorjev za podaljšanje akreditacije programov), smo zapisali, da se bomo bolj posvetili zbiranju in analiziranju podatkov tako o zaposljivosti kot tudi o vključenosti v znanstvenoraziskovalno delo,</w:t>
      </w:r>
      <w:r w:rsidR="00F40279" w:rsidRPr="00D42F4B">
        <w:rPr>
          <w:rFonts w:ascii="Tahoma" w:hAnsi="Tahoma" w:cs="Tahoma"/>
          <w:noProof w:val="0"/>
          <w:sz w:val="20"/>
          <w:szCs w:val="20"/>
        </w:rPr>
        <w:t xml:space="preserve"> kar smo že vključili kot kazalnik v </w:t>
      </w:r>
      <w:r w:rsidR="00B7724C" w:rsidRPr="00D42F4B">
        <w:rPr>
          <w:rFonts w:ascii="Tahoma" w:hAnsi="Tahoma" w:cs="Tahoma"/>
          <w:noProof w:val="0"/>
          <w:sz w:val="20"/>
          <w:szCs w:val="20"/>
        </w:rPr>
        <w:t>m</w:t>
      </w:r>
      <w:r w:rsidR="00F40279" w:rsidRPr="00D42F4B">
        <w:rPr>
          <w:rFonts w:ascii="Tahoma" w:hAnsi="Tahoma" w:cs="Tahoma"/>
          <w:noProof w:val="0"/>
          <w:sz w:val="20"/>
          <w:szCs w:val="20"/>
        </w:rPr>
        <w:t>atriko kakovosti. Zapisali smo tudi,</w:t>
      </w:r>
      <w:r w:rsidRPr="00D42F4B">
        <w:rPr>
          <w:rFonts w:ascii="Tahoma" w:hAnsi="Tahoma" w:cs="Tahoma"/>
          <w:noProof w:val="0"/>
          <w:sz w:val="20"/>
          <w:szCs w:val="20"/>
        </w:rPr>
        <w:t xml:space="preserve"> da bomo napako glede neenakomerne semestrske obremenitve pri </w:t>
      </w:r>
      <w:r w:rsidR="00F42FE9">
        <w:rPr>
          <w:rFonts w:ascii="Tahoma" w:hAnsi="Tahoma" w:cs="Tahoma"/>
          <w:noProof w:val="0"/>
          <w:sz w:val="20"/>
          <w:szCs w:val="20"/>
        </w:rPr>
        <w:t xml:space="preserve">programu </w:t>
      </w:r>
      <w:r w:rsidRPr="00D42F4B">
        <w:rPr>
          <w:rFonts w:ascii="Tahoma" w:hAnsi="Tahoma" w:cs="Tahoma"/>
          <w:noProof w:val="0"/>
          <w:sz w:val="20"/>
          <w:szCs w:val="20"/>
        </w:rPr>
        <w:t>Diplomacij</w:t>
      </w:r>
      <w:r w:rsidR="00F42FE9">
        <w:rPr>
          <w:rFonts w:ascii="Tahoma" w:hAnsi="Tahoma" w:cs="Tahoma"/>
          <w:noProof w:val="0"/>
          <w:sz w:val="20"/>
          <w:szCs w:val="20"/>
        </w:rPr>
        <w:t>a</w:t>
      </w:r>
      <w:r w:rsidRPr="00D42F4B">
        <w:rPr>
          <w:rFonts w:ascii="Tahoma" w:hAnsi="Tahoma" w:cs="Tahoma"/>
          <w:noProof w:val="0"/>
          <w:sz w:val="20"/>
          <w:szCs w:val="20"/>
        </w:rPr>
        <w:t xml:space="preserve"> odpravili</w:t>
      </w:r>
      <w:r w:rsidR="00B7724C" w:rsidRPr="00D42F4B">
        <w:rPr>
          <w:rFonts w:ascii="Tahoma" w:hAnsi="Tahoma" w:cs="Tahoma"/>
          <w:noProof w:val="0"/>
          <w:sz w:val="20"/>
          <w:szCs w:val="20"/>
        </w:rPr>
        <w:t>,</w:t>
      </w:r>
      <w:r w:rsidRPr="00D42F4B">
        <w:rPr>
          <w:rFonts w:ascii="Tahoma" w:hAnsi="Tahoma" w:cs="Tahoma"/>
          <w:noProof w:val="0"/>
          <w:sz w:val="20"/>
          <w:szCs w:val="20"/>
        </w:rPr>
        <w:t xml:space="preserve"> ter prosili evalvatorje, da nam posredujejo svoj predlog manj okorne formulacije vpisnih pogojev in omejitve vpisa, ki pa mora biti sklad</w:t>
      </w:r>
      <w:r w:rsidR="00F42FE9">
        <w:rPr>
          <w:rFonts w:ascii="Tahoma" w:hAnsi="Tahoma" w:cs="Tahoma"/>
          <w:noProof w:val="0"/>
          <w:sz w:val="20"/>
          <w:szCs w:val="20"/>
        </w:rPr>
        <w:t>e</w:t>
      </w:r>
      <w:r w:rsidRPr="00D42F4B">
        <w:rPr>
          <w:rFonts w:ascii="Tahoma" w:hAnsi="Tahoma" w:cs="Tahoma"/>
          <w:noProof w:val="0"/>
          <w:sz w:val="20"/>
          <w:szCs w:val="20"/>
        </w:rPr>
        <w:t xml:space="preserve">n z </w:t>
      </w:r>
      <w:r w:rsidR="00F42FE9">
        <w:rPr>
          <w:rFonts w:ascii="Tahoma" w:hAnsi="Tahoma" w:cs="Tahoma"/>
          <w:noProof w:val="0"/>
          <w:sz w:val="20"/>
          <w:szCs w:val="20"/>
        </w:rPr>
        <w:t>Z</w:t>
      </w:r>
      <w:r w:rsidRPr="00D42F4B">
        <w:rPr>
          <w:rFonts w:ascii="Tahoma" w:hAnsi="Tahoma" w:cs="Tahoma"/>
          <w:noProof w:val="0"/>
          <w:sz w:val="20"/>
          <w:szCs w:val="20"/>
        </w:rPr>
        <w:t>akonom o visokem šolstvu. 24. 4. 2012 smo prejeli odločbo o izdaji soglasja k spremembam programov</w:t>
      </w:r>
      <w:r w:rsidR="00AD58D7" w:rsidRPr="00D42F4B">
        <w:rPr>
          <w:rFonts w:ascii="Tahoma" w:hAnsi="Tahoma" w:cs="Tahoma"/>
          <w:noProof w:val="0"/>
          <w:sz w:val="20"/>
          <w:szCs w:val="20"/>
        </w:rPr>
        <w:t xml:space="preserve"> 2. stopnje</w:t>
      </w:r>
      <w:r w:rsidRPr="00D42F4B">
        <w:rPr>
          <w:rFonts w:ascii="Tahoma" w:hAnsi="Tahoma" w:cs="Tahoma"/>
          <w:noProof w:val="0"/>
          <w:sz w:val="20"/>
          <w:szCs w:val="20"/>
        </w:rPr>
        <w:t xml:space="preserve">. Nato smo pripravili dodatne vloge za podaljšanje akreditacije, dodatno dokumentacijo </w:t>
      </w:r>
      <w:r w:rsidR="00F42FE9">
        <w:rPr>
          <w:rFonts w:ascii="Tahoma" w:hAnsi="Tahoma" w:cs="Tahoma"/>
          <w:noProof w:val="0"/>
          <w:sz w:val="20"/>
          <w:szCs w:val="20"/>
        </w:rPr>
        <w:t>in</w:t>
      </w:r>
      <w:r w:rsidR="00F42FE9" w:rsidRPr="00D42F4B">
        <w:rPr>
          <w:rFonts w:ascii="Tahoma" w:hAnsi="Tahoma" w:cs="Tahoma"/>
          <w:noProof w:val="0"/>
          <w:sz w:val="20"/>
          <w:szCs w:val="20"/>
        </w:rPr>
        <w:t xml:space="preserve"> </w:t>
      </w:r>
      <w:r w:rsidRPr="00D42F4B">
        <w:rPr>
          <w:rFonts w:ascii="Tahoma" w:hAnsi="Tahoma" w:cs="Tahoma"/>
          <w:noProof w:val="0"/>
          <w:sz w:val="20"/>
          <w:szCs w:val="20"/>
        </w:rPr>
        <w:t xml:space="preserve">na zahtevo NAKVIS-a pripravili še povzetke vlog v angleščini ter učne načrte vseh programov v slovenščini in angleščini in jih posredovali NAKVIS-u. </w:t>
      </w:r>
    </w:p>
    <w:p w:rsidR="00AD58D7" w:rsidRPr="00D42F4B" w:rsidRDefault="00AC27B9" w:rsidP="008B28CB">
      <w:pPr>
        <w:spacing w:line="240" w:lineRule="auto"/>
        <w:jc w:val="both"/>
        <w:rPr>
          <w:rFonts w:ascii="Tahoma" w:hAnsi="Tahoma" w:cs="Tahoma"/>
          <w:noProof w:val="0"/>
          <w:sz w:val="20"/>
          <w:szCs w:val="20"/>
        </w:rPr>
      </w:pPr>
      <w:r w:rsidRPr="00D42F4B">
        <w:rPr>
          <w:rFonts w:ascii="Tahoma" w:hAnsi="Tahoma" w:cs="Tahoma"/>
          <w:b/>
          <w:noProof w:val="0"/>
          <w:sz w:val="20"/>
          <w:szCs w:val="20"/>
        </w:rPr>
        <w:t>Evalvacijski obisk, ki je nujen pri postopkih podaljšanja akreditacije</w:t>
      </w:r>
      <w:r w:rsidR="001C18E8" w:rsidRPr="00D42F4B">
        <w:rPr>
          <w:rFonts w:ascii="Tahoma" w:hAnsi="Tahoma" w:cs="Tahoma"/>
          <w:noProof w:val="0"/>
          <w:sz w:val="20"/>
          <w:szCs w:val="20"/>
        </w:rPr>
        <w:t>, je potekal 14. i</w:t>
      </w:r>
      <w:r w:rsidRPr="00D42F4B">
        <w:rPr>
          <w:rFonts w:ascii="Tahoma" w:hAnsi="Tahoma" w:cs="Tahoma"/>
          <w:noProof w:val="0"/>
          <w:sz w:val="20"/>
          <w:szCs w:val="20"/>
        </w:rPr>
        <w:t xml:space="preserve">n 15. 6. 2012. Podobno kot pri evalvacijskem obisku pri podaljšanju akreditacije za programe </w:t>
      </w:r>
      <w:r w:rsidR="00AD58D7" w:rsidRPr="00D42F4B">
        <w:rPr>
          <w:rFonts w:ascii="Tahoma" w:hAnsi="Tahoma" w:cs="Tahoma"/>
          <w:noProof w:val="0"/>
          <w:sz w:val="20"/>
          <w:szCs w:val="20"/>
        </w:rPr>
        <w:t xml:space="preserve">1. stopnje </w:t>
      </w:r>
      <w:r w:rsidRPr="00D42F4B">
        <w:rPr>
          <w:rFonts w:ascii="Tahoma" w:hAnsi="Tahoma" w:cs="Tahoma"/>
          <w:noProof w:val="0"/>
          <w:sz w:val="20"/>
          <w:szCs w:val="20"/>
        </w:rPr>
        <w:t xml:space="preserve">je pogovor potekal z različnimi skupinami, skladno z zahtevo NAKVIS-a in evalvatorjev, in sicer: z vodstvom; predstojniki, skrbniki programov; učitelji; predstavniki študentov funkcionarjev; </w:t>
      </w:r>
      <w:r w:rsidR="0010629D" w:rsidRPr="00D42F4B">
        <w:rPr>
          <w:rFonts w:ascii="Tahoma" w:hAnsi="Tahoma" w:cs="Tahoma"/>
          <w:noProof w:val="0"/>
          <w:sz w:val="20"/>
          <w:szCs w:val="20"/>
        </w:rPr>
        <w:t xml:space="preserve">predstavniki </w:t>
      </w:r>
      <w:r w:rsidRPr="00D42F4B">
        <w:rPr>
          <w:rFonts w:ascii="Tahoma" w:hAnsi="Tahoma" w:cs="Tahoma"/>
          <w:noProof w:val="0"/>
          <w:sz w:val="20"/>
          <w:szCs w:val="20"/>
        </w:rPr>
        <w:t xml:space="preserve">študentov programov; strokovnimi službami; različnimi komisijami. Po opravljenem obisku so evalvatorji pripravili poročila, ki smo jih prejeli 22. 8. 2012. </w:t>
      </w:r>
      <w:r w:rsidRPr="00D42F4B">
        <w:rPr>
          <w:rFonts w:ascii="Tahoma" w:hAnsi="Tahoma" w:cs="Tahoma"/>
          <w:b/>
          <w:noProof w:val="0"/>
          <w:sz w:val="20"/>
          <w:szCs w:val="20"/>
        </w:rPr>
        <w:t>V poročilih so zapisali</w:t>
      </w:r>
      <w:r w:rsidRPr="0044739E">
        <w:rPr>
          <w:rFonts w:ascii="Tahoma" w:hAnsi="Tahoma" w:cs="Tahoma"/>
          <w:noProof w:val="0"/>
          <w:sz w:val="20"/>
          <w:szCs w:val="20"/>
        </w:rPr>
        <w:t>,</w:t>
      </w:r>
      <w:r w:rsidRPr="00D42F4B">
        <w:rPr>
          <w:rFonts w:ascii="Tahoma" w:hAnsi="Tahoma" w:cs="Tahoma"/>
          <w:noProof w:val="0"/>
          <w:sz w:val="20"/>
          <w:szCs w:val="20"/>
        </w:rPr>
        <w:t xml:space="preserve"> da se podatki o zaposljivosti ne spremljajo dovolj sistematično, da študentje niso dovolj ozaveščeni o dejanskih obremenitvah pri pre</w:t>
      </w:r>
      <w:r w:rsidR="00AD58D7" w:rsidRPr="00D42F4B">
        <w:rPr>
          <w:rFonts w:ascii="Tahoma" w:hAnsi="Tahoma" w:cs="Tahoma"/>
          <w:noProof w:val="0"/>
          <w:sz w:val="20"/>
          <w:szCs w:val="20"/>
        </w:rPr>
        <w:t>d</w:t>
      </w:r>
      <w:r w:rsidRPr="00D42F4B">
        <w:rPr>
          <w:rFonts w:ascii="Tahoma" w:hAnsi="Tahoma" w:cs="Tahoma"/>
          <w:noProof w:val="0"/>
          <w:sz w:val="20"/>
          <w:szCs w:val="20"/>
        </w:rPr>
        <w:t>metih (enako število KT za vse predmete), da se vsebine del</w:t>
      </w:r>
      <w:r w:rsidR="00F40279" w:rsidRPr="00D42F4B">
        <w:rPr>
          <w:rFonts w:ascii="Tahoma" w:hAnsi="Tahoma" w:cs="Tahoma"/>
          <w:noProof w:val="0"/>
          <w:sz w:val="20"/>
          <w:szCs w:val="20"/>
        </w:rPr>
        <w:t>no</w:t>
      </w:r>
      <w:r w:rsidRPr="00D42F4B">
        <w:rPr>
          <w:rFonts w:ascii="Tahoma" w:hAnsi="Tahoma" w:cs="Tahoma"/>
          <w:noProof w:val="0"/>
          <w:sz w:val="20"/>
          <w:szCs w:val="20"/>
        </w:rPr>
        <w:t xml:space="preserve"> prekrivajo z vsebinami študija</w:t>
      </w:r>
      <w:r w:rsidR="00AD58D7" w:rsidRPr="00D42F4B">
        <w:rPr>
          <w:rFonts w:ascii="Tahoma" w:hAnsi="Tahoma" w:cs="Tahoma"/>
          <w:noProof w:val="0"/>
          <w:sz w:val="20"/>
          <w:szCs w:val="20"/>
        </w:rPr>
        <w:t xml:space="preserve"> 1. stopnje</w:t>
      </w:r>
      <w:r w:rsidRPr="00D42F4B">
        <w:rPr>
          <w:rFonts w:ascii="Tahoma" w:hAnsi="Tahoma" w:cs="Tahoma"/>
          <w:noProof w:val="0"/>
          <w:sz w:val="20"/>
          <w:szCs w:val="20"/>
        </w:rPr>
        <w:t xml:space="preserve">, da na </w:t>
      </w:r>
      <w:r w:rsidR="00AD58D7" w:rsidRPr="00D42F4B">
        <w:rPr>
          <w:rFonts w:ascii="Tahoma" w:hAnsi="Tahoma" w:cs="Tahoma"/>
          <w:noProof w:val="0"/>
          <w:sz w:val="20"/>
          <w:szCs w:val="20"/>
        </w:rPr>
        <w:t>2.</w:t>
      </w:r>
      <w:r w:rsidRPr="00D42F4B">
        <w:rPr>
          <w:rFonts w:ascii="Tahoma" w:hAnsi="Tahoma" w:cs="Tahoma"/>
          <w:noProof w:val="0"/>
          <w:sz w:val="20"/>
          <w:szCs w:val="20"/>
        </w:rPr>
        <w:t xml:space="preserve"> stopnji nimamo razvitega tutorskega sistema, da imamo majhen odstotek diplomiranja v generaciji, da je vključenost študentov v konkretne raziskovalne projekte</w:t>
      </w:r>
      <w:r w:rsidR="0010629D" w:rsidRPr="0010629D">
        <w:rPr>
          <w:rFonts w:ascii="Tahoma" w:hAnsi="Tahoma" w:cs="Tahoma"/>
          <w:noProof w:val="0"/>
          <w:sz w:val="20"/>
          <w:szCs w:val="20"/>
        </w:rPr>
        <w:t xml:space="preserve"> </w:t>
      </w:r>
      <w:r w:rsidR="0010629D" w:rsidRPr="00D42F4B">
        <w:rPr>
          <w:rFonts w:ascii="Tahoma" w:hAnsi="Tahoma" w:cs="Tahoma"/>
          <w:noProof w:val="0"/>
          <w:sz w:val="20"/>
          <w:szCs w:val="20"/>
        </w:rPr>
        <w:t>premajhna</w:t>
      </w:r>
      <w:r w:rsidRPr="00D42F4B">
        <w:rPr>
          <w:rFonts w:ascii="Tahoma" w:hAnsi="Tahoma" w:cs="Tahoma"/>
          <w:noProof w:val="0"/>
          <w:sz w:val="20"/>
          <w:szCs w:val="20"/>
        </w:rPr>
        <w:t>, da je nezadosten poudarek na praktičnem delu, da je implementacija ukrepov za dvig kakovosti</w:t>
      </w:r>
      <w:r w:rsidR="0010629D" w:rsidRPr="0010629D">
        <w:rPr>
          <w:rFonts w:ascii="Tahoma" w:hAnsi="Tahoma" w:cs="Tahoma"/>
          <w:noProof w:val="0"/>
          <w:sz w:val="20"/>
          <w:szCs w:val="20"/>
        </w:rPr>
        <w:t xml:space="preserve"> </w:t>
      </w:r>
      <w:r w:rsidR="0010629D" w:rsidRPr="00D42F4B">
        <w:rPr>
          <w:rFonts w:ascii="Tahoma" w:hAnsi="Tahoma" w:cs="Tahoma"/>
          <w:noProof w:val="0"/>
          <w:sz w:val="20"/>
          <w:szCs w:val="20"/>
        </w:rPr>
        <w:t>zamudna</w:t>
      </w:r>
      <w:r w:rsidRPr="00D42F4B">
        <w:rPr>
          <w:rFonts w:ascii="Tahoma" w:hAnsi="Tahoma" w:cs="Tahoma"/>
          <w:noProof w:val="0"/>
          <w:sz w:val="20"/>
          <w:szCs w:val="20"/>
        </w:rPr>
        <w:t xml:space="preserve">, da manjka kratkoročna in predvsem dolgoročna strategija sistema zagotavljanja kakovosti, da razdrobljenost znotraj deležnikov </w:t>
      </w:r>
      <w:r w:rsidR="00FA0795" w:rsidRPr="00D42F4B">
        <w:rPr>
          <w:rFonts w:ascii="Tahoma" w:hAnsi="Tahoma" w:cs="Tahoma"/>
          <w:noProof w:val="0"/>
          <w:sz w:val="20"/>
          <w:szCs w:val="20"/>
        </w:rPr>
        <w:t>za kakovost</w:t>
      </w:r>
      <w:r w:rsidRPr="00D42F4B">
        <w:rPr>
          <w:rFonts w:ascii="Tahoma" w:hAnsi="Tahoma" w:cs="Tahoma"/>
          <w:noProof w:val="0"/>
          <w:sz w:val="20"/>
          <w:szCs w:val="20"/>
        </w:rPr>
        <w:t xml:space="preserve"> ne zagotavlja sistemskih akcijskih načrtov, ki bi izboljšali delovanje zagotavljanja sistema kakovosti. </w:t>
      </w:r>
      <w:r w:rsidRPr="00D42F4B">
        <w:rPr>
          <w:rFonts w:ascii="Tahoma" w:hAnsi="Tahoma" w:cs="Tahoma"/>
          <w:b/>
          <w:noProof w:val="0"/>
          <w:sz w:val="20"/>
          <w:szCs w:val="20"/>
        </w:rPr>
        <w:t>Na poslana poročila smo odgovorili z odzivnimi poročili</w:t>
      </w:r>
      <w:r w:rsidR="00AD58D7" w:rsidRPr="00D42F4B">
        <w:rPr>
          <w:rFonts w:ascii="Tahoma" w:hAnsi="Tahoma" w:cs="Tahoma"/>
          <w:noProof w:val="0"/>
          <w:sz w:val="20"/>
          <w:szCs w:val="20"/>
        </w:rPr>
        <w:t xml:space="preserve">, </w:t>
      </w:r>
      <w:r w:rsidRPr="00D42F4B">
        <w:rPr>
          <w:rFonts w:ascii="Tahoma" w:hAnsi="Tahoma" w:cs="Tahoma"/>
          <w:noProof w:val="0"/>
          <w:sz w:val="20"/>
          <w:szCs w:val="20"/>
        </w:rPr>
        <w:t xml:space="preserve">v katerih smo zapisali, da smo na področju pridobivanja podatkov o zaposljivosti že naredili pomemben korak, saj smo ustanovili </w:t>
      </w:r>
      <w:r w:rsidR="007F2ABD">
        <w:rPr>
          <w:rFonts w:ascii="Tahoma" w:hAnsi="Tahoma" w:cs="Tahoma"/>
          <w:noProof w:val="0"/>
          <w:sz w:val="20"/>
          <w:szCs w:val="20"/>
        </w:rPr>
        <w:t>k</w:t>
      </w:r>
      <w:r w:rsidRPr="00D42F4B">
        <w:rPr>
          <w:rFonts w:ascii="Tahoma" w:hAnsi="Tahoma" w:cs="Tahoma"/>
          <w:noProof w:val="0"/>
          <w:sz w:val="20"/>
          <w:szCs w:val="20"/>
        </w:rPr>
        <w:t xml:space="preserve">lub diplomantov </w:t>
      </w:r>
      <w:r w:rsidR="007F2ABD">
        <w:rPr>
          <w:rFonts w:ascii="Tahoma" w:hAnsi="Tahoma" w:cs="Tahoma"/>
          <w:noProof w:val="0"/>
          <w:sz w:val="20"/>
          <w:szCs w:val="20"/>
        </w:rPr>
        <w:t xml:space="preserve">Alumni </w:t>
      </w:r>
      <w:r w:rsidRPr="00D42F4B">
        <w:rPr>
          <w:rFonts w:ascii="Tahoma" w:hAnsi="Tahoma" w:cs="Tahoma"/>
          <w:noProof w:val="0"/>
          <w:sz w:val="20"/>
          <w:szCs w:val="20"/>
        </w:rPr>
        <w:t xml:space="preserve">FDV, ki je imel svoje prvo srečanje 7. 6. 2012. Prav </w:t>
      </w:r>
      <w:r w:rsidR="007F2ABD">
        <w:rPr>
          <w:rFonts w:ascii="Tahoma" w:hAnsi="Tahoma" w:cs="Tahoma"/>
          <w:noProof w:val="0"/>
          <w:sz w:val="20"/>
          <w:szCs w:val="20"/>
        </w:rPr>
        <w:t>k</w:t>
      </w:r>
      <w:r w:rsidRPr="00D42F4B">
        <w:rPr>
          <w:rFonts w:ascii="Tahoma" w:hAnsi="Tahoma" w:cs="Tahoma"/>
          <w:noProof w:val="0"/>
          <w:sz w:val="20"/>
          <w:szCs w:val="20"/>
        </w:rPr>
        <w:t>lub diplomantov bo skrbel za povezanost diplomatov s fakulteto, v njegovem okviru bodo potekale raziskave o zaposljivosti naših diplomatov in tudi</w:t>
      </w:r>
      <w:r w:rsidR="00043FFE">
        <w:rPr>
          <w:rFonts w:ascii="Tahoma" w:hAnsi="Tahoma" w:cs="Tahoma"/>
          <w:noProof w:val="0"/>
          <w:sz w:val="20"/>
          <w:szCs w:val="20"/>
        </w:rPr>
        <w:t xml:space="preserve"> </w:t>
      </w:r>
      <w:r w:rsidRPr="00D42F4B">
        <w:rPr>
          <w:rFonts w:ascii="Tahoma" w:hAnsi="Tahoma" w:cs="Tahoma"/>
          <w:noProof w:val="0"/>
          <w:sz w:val="20"/>
          <w:szCs w:val="20"/>
        </w:rPr>
        <w:t>ugotavljanje področij, na katerih so zaposleni. Klub diplomantov bo poskusil v povezavi s K</w:t>
      </w:r>
      <w:r w:rsidR="00443F8F" w:rsidRPr="00D42F4B">
        <w:rPr>
          <w:rFonts w:ascii="Tahoma" w:hAnsi="Tahoma" w:cs="Tahoma"/>
          <w:noProof w:val="0"/>
          <w:sz w:val="20"/>
          <w:szCs w:val="20"/>
        </w:rPr>
        <w:t>C</w:t>
      </w:r>
      <w:r w:rsidRPr="00D42F4B">
        <w:rPr>
          <w:rFonts w:ascii="Tahoma" w:hAnsi="Tahoma" w:cs="Tahoma"/>
          <w:noProof w:val="0"/>
          <w:sz w:val="20"/>
          <w:szCs w:val="20"/>
        </w:rPr>
        <w:t xml:space="preserve"> pridobiti čim več podatkov in izboljšati trenutno stanje. Prav tako bo </w:t>
      </w:r>
      <w:r w:rsidR="007F2ABD">
        <w:rPr>
          <w:rFonts w:ascii="Tahoma" w:hAnsi="Tahoma" w:cs="Tahoma"/>
          <w:noProof w:val="0"/>
          <w:sz w:val="20"/>
          <w:szCs w:val="20"/>
        </w:rPr>
        <w:t>k</w:t>
      </w:r>
      <w:r w:rsidRPr="00D42F4B">
        <w:rPr>
          <w:rFonts w:ascii="Tahoma" w:hAnsi="Tahoma" w:cs="Tahoma"/>
          <w:noProof w:val="0"/>
          <w:sz w:val="20"/>
          <w:szCs w:val="20"/>
        </w:rPr>
        <w:t xml:space="preserve">lub diplomantov prevzel vlogo povezovalnega člena med zaposlovalci naših diplomantov in fakulteto. </w:t>
      </w:r>
    </w:p>
    <w:p w:rsidR="009A515D" w:rsidRPr="00D42F4B" w:rsidRDefault="00AD58D7"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Odgovorili smo tudi, da </w:t>
      </w:r>
      <w:r w:rsidR="00CA7EAC" w:rsidRPr="00D42F4B">
        <w:rPr>
          <w:rFonts w:ascii="Tahoma" w:hAnsi="Tahoma" w:cs="Tahoma"/>
          <w:noProof w:val="0"/>
          <w:sz w:val="20"/>
          <w:szCs w:val="20"/>
        </w:rPr>
        <w:t xml:space="preserve">imajo </w:t>
      </w:r>
      <w:r w:rsidRPr="00D42F4B">
        <w:rPr>
          <w:rFonts w:ascii="Tahoma" w:hAnsi="Tahoma" w:cs="Tahoma"/>
          <w:noProof w:val="0"/>
          <w:sz w:val="20"/>
          <w:szCs w:val="20"/>
        </w:rPr>
        <w:t>v</w:t>
      </w:r>
      <w:r w:rsidR="00AC27B9" w:rsidRPr="00D42F4B">
        <w:rPr>
          <w:rFonts w:ascii="Tahoma" w:hAnsi="Tahoma" w:cs="Tahoma"/>
          <w:noProof w:val="0"/>
          <w:sz w:val="20"/>
          <w:szCs w:val="20"/>
        </w:rPr>
        <w:t>si</w:t>
      </w:r>
      <w:r w:rsidR="005B7B3B" w:rsidRPr="00D42F4B">
        <w:rPr>
          <w:rFonts w:ascii="Tahoma" w:hAnsi="Tahoma" w:cs="Tahoma"/>
          <w:noProof w:val="0"/>
          <w:sz w:val="20"/>
          <w:szCs w:val="20"/>
        </w:rPr>
        <w:t xml:space="preserve"> predmeti naše fakultete</w:t>
      </w:r>
      <w:r w:rsidR="00AC27B9" w:rsidRPr="00D42F4B">
        <w:rPr>
          <w:rFonts w:ascii="Tahoma" w:hAnsi="Tahoma" w:cs="Tahoma"/>
          <w:noProof w:val="0"/>
          <w:sz w:val="20"/>
          <w:szCs w:val="20"/>
        </w:rPr>
        <w:t xml:space="preserve"> </w:t>
      </w:r>
      <w:r w:rsidR="005B7B3B" w:rsidRPr="00D42F4B">
        <w:rPr>
          <w:rFonts w:ascii="Tahoma" w:hAnsi="Tahoma" w:cs="Tahoma"/>
          <w:noProof w:val="0"/>
          <w:sz w:val="20"/>
          <w:szCs w:val="20"/>
        </w:rPr>
        <w:t xml:space="preserve">res </w:t>
      </w:r>
      <w:r w:rsidR="00AC27B9" w:rsidRPr="00D42F4B">
        <w:rPr>
          <w:rFonts w:ascii="Tahoma" w:hAnsi="Tahoma" w:cs="Tahoma"/>
          <w:noProof w:val="0"/>
          <w:sz w:val="20"/>
          <w:szCs w:val="20"/>
        </w:rPr>
        <w:t>enako število kreditnih točk, vendar se načini obremenitev znotraj predmetov razlikujejo. Skrbno spremljamo, da obremenitev študentov ne presega zastavljenih 6 kreditnih točk, kar vključuje tako predavanja, seminarje in individualne konzultacije kot tudi raziskovalne, seminarske, projektne naloge in izpite. Vsaka izmed obveznosti je ovrednotena s kreditnimi točkami, tako da je za vsak predmet točno določena najvišja obremenitev (1 kreditna točka – 25 do 30 ur dela študenta), kar pomeni, da so tako nosilci predmetov kot tudi študentje vnaprej seznanjeni z načinom opravljanja obveznosti pri predmetu, ki so podrobneje, z vsemi pomembnimi datumi</w:t>
      </w:r>
      <w:r w:rsidR="00CA7EAC">
        <w:rPr>
          <w:rFonts w:ascii="Tahoma" w:hAnsi="Tahoma" w:cs="Tahoma"/>
          <w:noProof w:val="0"/>
          <w:sz w:val="20"/>
          <w:szCs w:val="20"/>
        </w:rPr>
        <w:t>,</w:t>
      </w:r>
      <w:r w:rsidR="00AC27B9" w:rsidRPr="00D42F4B">
        <w:rPr>
          <w:rFonts w:ascii="Tahoma" w:hAnsi="Tahoma" w:cs="Tahoma"/>
          <w:noProof w:val="0"/>
          <w:sz w:val="20"/>
          <w:szCs w:val="20"/>
        </w:rPr>
        <w:t xml:space="preserve"> dodelani tudi s tedenskimi načrti predmetov, ki se za vsak predmet objavijo pred začetkom predavanj. Razporeditev kreditnih točk je zapisana v učnem in tedenskem načrtu predmeta. Glede prekrivanja vsebin smo obljubili</w:t>
      </w:r>
      <w:r w:rsidR="00043FFE">
        <w:rPr>
          <w:rFonts w:ascii="Tahoma" w:hAnsi="Tahoma" w:cs="Tahoma"/>
          <w:noProof w:val="0"/>
          <w:sz w:val="20"/>
          <w:szCs w:val="20"/>
        </w:rPr>
        <w:t xml:space="preserve"> </w:t>
      </w:r>
      <w:r w:rsidR="00AC27B9" w:rsidRPr="00D42F4B">
        <w:rPr>
          <w:rFonts w:ascii="Tahoma" w:hAnsi="Tahoma" w:cs="Tahoma"/>
          <w:noProof w:val="0"/>
          <w:sz w:val="20"/>
          <w:szCs w:val="20"/>
        </w:rPr>
        <w:t xml:space="preserve">sestanek s predstojniki in skrbniki programov </w:t>
      </w:r>
      <w:r w:rsidRPr="00D42F4B">
        <w:rPr>
          <w:rFonts w:ascii="Tahoma" w:hAnsi="Tahoma" w:cs="Tahoma"/>
          <w:noProof w:val="0"/>
          <w:sz w:val="20"/>
          <w:szCs w:val="20"/>
        </w:rPr>
        <w:t>(in ga 12. 9. 2012</w:t>
      </w:r>
      <w:r w:rsidR="00CA7EAC" w:rsidRPr="00CA7EAC">
        <w:rPr>
          <w:rFonts w:ascii="Tahoma" w:hAnsi="Tahoma" w:cs="Tahoma"/>
          <w:noProof w:val="0"/>
          <w:sz w:val="20"/>
          <w:szCs w:val="20"/>
        </w:rPr>
        <w:t xml:space="preserve"> </w:t>
      </w:r>
      <w:r w:rsidR="00CA7EAC" w:rsidRPr="00D42F4B">
        <w:rPr>
          <w:rFonts w:ascii="Tahoma" w:hAnsi="Tahoma" w:cs="Tahoma"/>
          <w:noProof w:val="0"/>
          <w:sz w:val="20"/>
          <w:szCs w:val="20"/>
        </w:rPr>
        <w:t>tudi izvedli</w:t>
      </w:r>
      <w:r w:rsidRPr="00D42F4B">
        <w:rPr>
          <w:rFonts w:ascii="Tahoma" w:hAnsi="Tahoma" w:cs="Tahoma"/>
          <w:noProof w:val="0"/>
          <w:sz w:val="20"/>
          <w:szCs w:val="20"/>
        </w:rPr>
        <w:t xml:space="preserve">), </w:t>
      </w:r>
      <w:r w:rsidR="00AC27B9" w:rsidRPr="00D42F4B">
        <w:rPr>
          <w:rFonts w:ascii="Tahoma" w:hAnsi="Tahoma" w:cs="Tahoma"/>
          <w:noProof w:val="0"/>
          <w:sz w:val="20"/>
          <w:szCs w:val="20"/>
        </w:rPr>
        <w:t xml:space="preserve">na katerem smo predstojnike in skrbnike opozorili na zelo resno pripombo evalvatorjev. Po posredovani ugotovitvi na zaključnem srečanju z evalvatorji (15. 6. 2012) v okviru evalvacijskega obiska o nujnosti vzpostavitve tutorskega sistema tudi na programih </w:t>
      </w:r>
      <w:r w:rsidRPr="00D42F4B">
        <w:rPr>
          <w:rFonts w:ascii="Tahoma" w:hAnsi="Tahoma" w:cs="Tahoma"/>
          <w:noProof w:val="0"/>
          <w:sz w:val="20"/>
          <w:szCs w:val="20"/>
        </w:rPr>
        <w:t>2.</w:t>
      </w:r>
      <w:r w:rsidR="00AC27B9" w:rsidRPr="00D42F4B">
        <w:rPr>
          <w:rFonts w:ascii="Tahoma" w:hAnsi="Tahoma" w:cs="Tahoma"/>
          <w:noProof w:val="0"/>
          <w:sz w:val="20"/>
          <w:szCs w:val="20"/>
        </w:rPr>
        <w:t xml:space="preserve"> stopnje smo </w:t>
      </w:r>
      <w:r w:rsidRPr="00D42F4B">
        <w:rPr>
          <w:rFonts w:ascii="Tahoma" w:hAnsi="Tahoma" w:cs="Tahoma"/>
          <w:noProof w:val="0"/>
          <w:sz w:val="20"/>
          <w:szCs w:val="20"/>
        </w:rPr>
        <w:t xml:space="preserve">odgovorili, da smo </w:t>
      </w:r>
      <w:r w:rsidR="00AC27B9" w:rsidRPr="00D42F4B">
        <w:rPr>
          <w:rFonts w:ascii="Tahoma" w:hAnsi="Tahoma" w:cs="Tahoma"/>
          <w:noProof w:val="0"/>
          <w:sz w:val="20"/>
          <w:szCs w:val="20"/>
        </w:rPr>
        <w:t xml:space="preserve">že vzpostavili stik s </w:t>
      </w:r>
      <w:r w:rsidR="00047962" w:rsidRPr="00D42F4B">
        <w:rPr>
          <w:rFonts w:ascii="Tahoma" w:hAnsi="Tahoma" w:cs="Tahoma"/>
          <w:noProof w:val="0"/>
          <w:sz w:val="20"/>
          <w:szCs w:val="20"/>
        </w:rPr>
        <w:t>ŠS</w:t>
      </w:r>
      <w:r w:rsidR="00AC27B9" w:rsidRPr="00D42F4B">
        <w:rPr>
          <w:rFonts w:ascii="Tahoma" w:hAnsi="Tahoma" w:cs="Tahoma"/>
          <w:noProof w:val="0"/>
          <w:sz w:val="20"/>
          <w:szCs w:val="20"/>
        </w:rPr>
        <w:t xml:space="preserve"> in prosili za tutorje študente tudi za drugostopenjske programe, tako da pričakujemo, da bo tutorski sistem na drugi stopnji zaživel že v prihajajočem </w:t>
      </w:r>
      <w:r w:rsidR="00AC27B9" w:rsidRPr="00D42F4B">
        <w:rPr>
          <w:rFonts w:ascii="Tahoma" w:hAnsi="Tahoma" w:cs="Tahoma"/>
          <w:noProof w:val="0"/>
          <w:sz w:val="20"/>
          <w:szCs w:val="20"/>
        </w:rPr>
        <w:lastRenderedPageBreak/>
        <w:t xml:space="preserve">študijskem letu. </w:t>
      </w:r>
      <w:r w:rsidRPr="00D42F4B">
        <w:rPr>
          <w:rFonts w:ascii="Tahoma" w:hAnsi="Tahoma" w:cs="Tahoma"/>
          <w:noProof w:val="0"/>
          <w:sz w:val="20"/>
          <w:szCs w:val="20"/>
        </w:rPr>
        <w:t xml:space="preserve">Ta vidik zagotavljanja kakovosti smo razvili že do mere, da tutorski sitem na 2. stopnji od novembra 2012 že deluje (glej naslov 8). </w:t>
      </w:r>
      <w:r w:rsidR="00AC27B9" w:rsidRPr="00D42F4B">
        <w:rPr>
          <w:rFonts w:ascii="Tahoma" w:hAnsi="Tahoma" w:cs="Tahoma"/>
          <w:noProof w:val="0"/>
          <w:sz w:val="20"/>
          <w:szCs w:val="20"/>
        </w:rPr>
        <w:t>Glede pripombe o majhne</w:t>
      </w:r>
      <w:r w:rsidRPr="00D42F4B">
        <w:rPr>
          <w:rFonts w:ascii="Tahoma" w:hAnsi="Tahoma" w:cs="Tahoma"/>
          <w:noProof w:val="0"/>
          <w:sz w:val="20"/>
          <w:szCs w:val="20"/>
        </w:rPr>
        <w:t>m</w:t>
      </w:r>
      <w:r w:rsidR="00AC27B9" w:rsidRPr="00D42F4B">
        <w:rPr>
          <w:rFonts w:ascii="Tahoma" w:hAnsi="Tahoma" w:cs="Tahoma"/>
          <w:noProof w:val="0"/>
          <w:sz w:val="20"/>
          <w:szCs w:val="20"/>
        </w:rPr>
        <w:t xml:space="preserve"> odstotku diplomiranja smo zapisali, da ugotavljamo, da študentje žal izjemoma zaključujejo študij že takoj v času rednega trajanja študija (v redno trajanje štejemo izvedbo letnika, brez absolventskega staža oz. po novem dodatnega leta), večinoma ga podaljšujejo vsaj še </w:t>
      </w:r>
      <w:r w:rsidR="00E11FDD">
        <w:rPr>
          <w:rFonts w:ascii="Tahoma" w:hAnsi="Tahoma" w:cs="Tahoma"/>
          <w:noProof w:val="0"/>
          <w:sz w:val="20"/>
          <w:szCs w:val="20"/>
        </w:rPr>
        <w:t xml:space="preserve">za </w:t>
      </w:r>
      <w:r w:rsidR="001A2025" w:rsidRPr="00D42F4B">
        <w:rPr>
          <w:rFonts w:ascii="Tahoma" w:hAnsi="Tahoma" w:cs="Tahoma"/>
          <w:noProof w:val="0"/>
          <w:sz w:val="20"/>
          <w:szCs w:val="20"/>
        </w:rPr>
        <w:t>eno</w:t>
      </w:r>
      <w:r w:rsidR="00AC27B9" w:rsidRPr="00D42F4B">
        <w:rPr>
          <w:rFonts w:ascii="Tahoma" w:hAnsi="Tahoma" w:cs="Tahoma"/>
          <w:noProof w:val="0"/>
          <w:sz w:val="20"/>
          <w:szCs w:val="20"/>
        </w:rPr>
        <w:t xml:space="preserve"> leto po letu izvajanja pedagoškega procesa in še dlje. </w:t>
      </w:r>
    </w:p>
    <w:p w:rsidR="009A515D" w:rsidRPr="00D42F4B" w:rsidRDefault="00AC27B9" w:rsidP="008B28CB">
      <w:pPr>
        <w:spacing w:line="240" w:lineRule="auto"/>
        <w:jc w:val="both"/>
        <w:rPr>
          <w:rFonts w:ascii="Tahoma" w:hAnsi="Tahoma" w:cs="Tahoma"/>
          <w:noProof w:val="0"/>
          <w:sz w:val="20"/>
          <w:szCs w:val="20"/>
        </w:rPr>
      </w:pPr>
      <w:r w:rsidRPr="00D42F4B">
        <w:rPr>
          <w:rFonts w:ascii="Tahoma" w:hAnsi="Tahoma" w:cs="Tahoma"/>
          <w:noProof w:val="0"/>
          <w:sz w:val="20"/>
          <w:szCs w:val="20"/>
        </w:rPr>
        <w:t>Vsi obstoječi predpisi, vključno s predpisi o podaljševanju statusov na podlagi različnih zdravstvenih in socialnih razlogov, se pridružujejo študentovi želji po podaljševanju statusa</w:t>
      </w:r>
      <w:r w:rsidR="00156317" w:rsidRPr="00D42F4B">
        <w:rPr>
          <w:rFonts w:ascii="Tahoma" w:hAnsi="Tahoma" w:cs="Tahoma"/>
          <w:noProof w:val="0"/>
          <w:sz w:val="20"/>
          <w:szCs w:val="20"/>
        </w:rPr>
        <w:t xml:space="preserve"> študenta</w:t>
      </w:r>
      <w:r w:rsidRPr="00D42F4B">
        <w:rPr>
          <w:rFonts w:ascii="Tahoma" w:hAnsi="Tahoma" w:cs="Tahoma"/>
          <w:noProof w:val="0"/>
          <w:sz w:val="20"/>
          <w:szCs w:val="20"/>
        </w:rPr>
        <w:t xml:space="preserve"> in ne po hitrejšem zaključevanju študija. Razlogi za to so različni, največji je seveda socialni oz. zaposlitveni status študenta. To, da študentje lažje dobijo (isto) delo prek študentskega servisa kot pa potem, ko diplomirajo, štejemo za veliko anomalijo trga dela. Prav tako smo zapisali, da so možnosti vključitve v različne projekte na naši fakulteti izjemno velike, nimamo pa posebne evidence o tem, kako je vključenost v projekte</w:t>
      </w:r>
      <w:r w:rsidR="00D675C5">
        <w:rPr>
          <w:rFonts w:ascii="Tahoma" w:hAnsi="Tahoma" w:cs="Tahoma"/>
          <w:noProof w:val="0"/>
          <w:sz w:val="20"/>
          <w:szCs w:val="20"/>
        </w:rPr>
        <w:t>,</w:t>
      </w:r>
      <w:r w:rsidRPr="00D42F4B">
        <w:rPr>
          <w:rFonts w:ascii="Tahoma" w:hAnsi="Tahoma" w:cs="Tahoma"/>
          <w:noProof w:val="0"/>
          <w:sz w:val="20"/>
          <w:szCs w:val="20"/>
        </w:rPr>
        <w:t xml:space="preserve"> </w:t>
      </w:r>
      <w:r w:rsidR="00D675C5">
        <w:rPr>
          <w:rFonts w:ascii="Tahoma" w:hAnsi="Tahoma" w:cs="Tahoma"/>
          <w:noProof w:val="0"/>
          <w:sz w:val="20"/>
          <w:szCs w:val="20"/>
        </w:rPr>
        <w:t>in</w:t>
      </w:r>
      <w:r w:rsidR="00D675C5" w:rsidRPr="00D42F4B">
        <w:rPr>
          <w:rFonts w:ascii="Tahoma" w:hAnsi="Tahoma" w:cs="Tahoma"/>
          <w:noProof w:val="0"/>
          <w:sz w:val="20"/>
          <w:szCs w:val="20"/>
        </w:rPr>
        <w:t xml:space="preserve"> </w:t>
      </w:r>
      <w:r w:rsidRPr="00D42F4B">
        <w:rPr>
          <w:rFonts w:ascii="Tahoma" w:hAnsi="Tahoma" w:cs="Tahoma"/>
          <w:noProof w:val="0"/>
          <w:sz w:val="20"/>
          <w:szCs w:val="20"/>
        </w:rPr>
        <w:t>v katere</w:t>
      </w:r>
      <w:r w:rsidR="00D675C5">
        <w:rPr>
          <w:rFonts w:ascii="Tahoma" w:hAnsi="Tahoma" w:cs="Tahoma"/>
          <w:noProof w:val="0"/>
          <w:sz w:val="20"/>
          <w:szCs w:val="20"/>
        </w:rPr>
        <w:t>,</w:t>
      </w:r>
      <w:r w:rsidRPr="00D42F4B">
        <w:rPr>
          <w:rFonts w:ascii="Tahoma" w:hAnsi="Tahoma" w:cs="Tahoma"/>
          <w:noProof w:val="0"/>
          <w:sz w:val="20"/>
          <w:szCs w:val="20"/>
        </w:rPr>
        <w:t xml:space="preserve"> zastopana v končnih izdelkih naših študentov oz. diplomantov. Znanstvenoraziskovalno delo na fakulteti je vezano na raziskovalne centre in raziskovalne programe, katerih nosilci so učitelji programov </w:t>
      </w:r>
      <w:r w:rsidR="001A2025" w:rsidRPr="00D42F4B">
        <w:rPr>
          <w:rFonts w:ascii="Tahoma" w:hAnsi="Tahoma" w:cs="Tahoma"/>
          <w:noProof w:val="0"/>
          <w:sz w:val="20"/>
          <w:szCs w:val="20"/>
        </w:rPr>
        <w:t>1.</w:t>
      </w:r>
      <w:r w:rsidRPr="00D42F4B">
        <w:rPr>
          <w:rFonts w:ascii="Tahoma" w:hAnsi="Tahoma" w:cs="Tahoma"/>
          <w:noProof w:val="0"/>
          <w:sz w:val="20"/>
          <w:szCs w:val="20"/>
        </w:rPr>
        <w:t xml:space="preserve"> in </w:t>
      </w:r>
      <w:r w:rsidR="001A2025" w:rsidRPr="00D42F4B">
        <w:rPr>
          <w:rFonts w:ascii="Tahoma" w:hAnsi="Tahoma" w:cs="Tahoma"/>
          <w:noProof w:val="0"/>
          <w:sz w:val="20"/>
          <w:szCs w:val="20"/>
        </w:rPr>
        <w:t>2</w:t>
      </w:r>
      <w:r w:rsidRPr="00D42F4B">
        <w:rPr>
          <w:rFonts w:ascii="Tahoma" w:hAnsi="Tahoma" w:cs="Tahoma"/>
          <w:noProof w:val="0"/>
          <w:sz w:val="20"/>
          <w:szCs w:val="20"/>
        </w:rPr>
        <w:t xml:space="preserve">. stopnje. Ne samo </w:t>
      </w:r>
      <w:r w:rsidR="00D675C5" w:rsidRPr="00D42F4B">
        <w:rPr>
          <w:rFonts w:ascii="Tahoma" w:hAnsi="Tahoma" w:cs="Tahoma"/>
          <w:noProof w:val="0"/>
          <w:sz w:val="20"/>
          <w:szCs w:val="20"/>
        </w:rPr>
        <w:t xml:space="preserve">zahteve </w:t>
      </w:r>
      <w:r w:rsidRPr="00D42F4B">
        <w:rPr>
          <w:rFonts w:ascii="Tahoma" w:hAnsi="Tahoma" w:cs="Tahoma"/>
          <w:noProof w:val="0"/>
          <w:sz w:val="20"/>
          <w:szCs w:val="20"/>
        </w:rPr>
        <w:t>pedagošk</w:t>
      </w:r>
      <w:r w:rsidR="00D675C5">
        <w:rPr>
          <w:rFonts w:ascii="Tahoma" w:hAnsi="Tahoma" w:cs="Tahoma"/>
          <w:noProof w:val="0"/>
          <w:sz w:val="20"/>
          <w:szCs w:val="20"/>
        </w:rPr>
        <w:t>ega</w:t>
      </w:r>
      <w:r w:rsidRPr="00D42F4B">
        <w:rPr>
          <w:rFonts w:ascii="Tahoma" w:hAnsi="Tahoma" w:cs="Tahoma"/>
          <w:noProof w:val="0"/>
          <w:sz w:val="20"/>
          <w:szCs w:val="20"/>
        </w:rPr>
        <w:t xml:space="preserve"> del</w:t>
      </w:r>
      <w:r w:rsidR="00D675C5">
        <w:rPr>
          <w:rFonts w:ascii="Tahoma" w:hAnsi="Tahoma" w:cs="Tahoma"/>
          <w:noProof w:val="0"/>
          <w:sz w:val="20"/>
          <w:szCs w:val="20"/>
        </w:rPr>
        <w:t>a</w:t>
      </w:r>
      <w:r w:rsidRPr="00D42F4B">
        <w:rPr>
          <w:rFonts w:ascii="Tahoma" w:hAnsi="Tahoma" w:cs="Tahoma"/>
          <w:noProof w:val="0"/>
          <w:sz w:val="20"/>
          <w:szCs w:val="20"/>
        </w:rPr>
        <w:t>, tudi zahteve raziskovalnih programov so, da vključujejo študente v znanstvenoraziskovalno delo. Ker smo institucija, ki izobražuje veliko število različnih študentov za različne programe, je več konkretnih informacij prisotnih na posameznih programih v okviru različnih debat na sestankih kateder pri razmisleku o razvoju študija v prihodnje, centralno pa tovrstnih evidenc nismo vodili. V zvezi z majhno pozornostjo, ki naj bi jo namen</w:t>
      </w:r>
      <w:r w:rsidR="00D675C5">
        <w:rPr>
          <w:rFonts w:ascii="Tahoma" w:hAnsi="Tahoma" w:cs="Tahoma"/>
          <w:noProof w:val="0"/>
          <w:sz w:val="20"/>
          <w:szCs w:val="20"/>
        </w:rPr>
        <w:t>ja</w:t>
      </w:r>
      <w:r w:rsidRPr="00D42F4B">
        <w:rPr>
          <w:rFonts w:ascii="Tahoma" w:hAnsi="Tahoma" w:cs="Tahoma"/>
          <w:noProof w:val="0"/>
          <w:sz w:val="20"/>
          <w:szCs w:val="20"/>
        </w:rPr>
        <w:t>li praktičnemu delu</w:t>
      </w:r>
      <w:r w:rsidR="00156317" w:rsidRPr="00D42F4B">
        <w:rPr>
          <w:rFonts w:ascii="Tahoma" w:hAnsi="Tahoma" w:cs="Tahoma"/>
          <w:noProof w:val="0"/>
          <w:sz w:val="20"/>
          <w:szCs w:val="20"/>
        </w:rPr>
        <w:t>,</w:t>
      </w:r>
      <w:r w:rsidRPr="00D42F4B">
        <w:rPr>
          <w:rFonts w:ascii="Tahoma" w:hAnsi="Tahoma" w:cs="Tahoma"/>
          <w:noProof w:val="0"/>
          <w:sz w:val="20"/>
          <w:szCs w:val="20"/>
        </w:rPr>
        <w:t xml:space="preserve"> smo zapisali, da smo praktičnemu delu v študijskih programih namenili posebno pozornost predvsem </w:t>
      </w:r>
      <w:r w:rsidR="00D675C5">
        <w:rPr>
          <w:rFonts w:ascii="Tahoma" w:hAnsi="Tahoma" w:cs="Tahoma"/>
          <w:noProof w:val="0"/>
          <w:sz w:val="20"/>
          <w:szCs w:val="20"/>
        </w:rPr>
        <w:t>pri</w:t>
      </w:r>
      <w:r w:rsidR="00D675C5" w:rsidRPr="00D42F4B">
        <w:rPr>
          <w:rFonts w:ascii="Tahoma" w:hAnsi="Tahoma" w:cs="Tahoma"/>
          <w:noProof w:val="0"/>
          <w:sz w:val="20"/>
          <w:szCs w:val="20"/>
        </w:rPr>
        <w:t xml:space="preserve"> </w:t>
      </w:r>
      <w:r w:rsidRPr="00D42F4B">
        <w:rPr>
          <w:rFonts w:ascii="Tahoma" w:hAnsi="Tahoma" w:cs="Tahoma"/>
          <w:noProof w:val="0"/>
          <w:sz w:val="20"/>
          <w:szCs w:val="20"/>
        </w:rPr>
        <w:t xml:space="preserve">programih </w:t>
      </w:r>
      <w:r w:rsidR="00156317" w:rsidRPr="00D42F4B">
        <w:rPr>
          <w:rFonts w:ascii="Tahoma" w:hAnsi="Tahoma" w:cs="Tahoma"/>
          <w:noProof w:val="0"/>
          <w:sz w:val="20"/>
          <w:szCs w:val="20"/>
        </w:rPr>
        <w:t>1.</w:t>
      </w:r>
      <w:r w:rsidRPr="00D42F4B">
        <w:rPr>
          <w:rFonts w:ascii="Tahoma" w:hAnsi="Tahoma" w:cs="Tahoma"/>
          <w:noProof w:val="0"/>
          <w:sz w:val="20"/>
          <w:szCs w:val="20"/>
        </w:rPr>
        <w:t xml:space="preserve"> stopnje, ki trajajo </w:t>
      </w:r>
      <w:r w:rsidR="00156317" w:rsidRPr="00D42F4B">
        <w:rPr>
          <w:rFonts w:ascii="Tahoma" w:hAnsi="Tahoma" w:cs="Tahoma"/>
          <w:noProof w:val="0"/>
          <w:sz w:val="20"/>
          <w:szCs w:val="20"/>
        </w:rPr>
        <w:t>4</w:t>
      </w:r>
      <w:r w:rsidRPr="00D42F4B">
        <w:rPr>
          <w:rFonts w:ascii="Tahoma" w:hAnsi="Tahoma" w:cs="Tahoma"/>
          <w:noProof w:val="0"/>
          <w:sz w:val="20"/>
          <w:szCs w:val="20"/>
        </w:rPr>
        <w:t xml:space="preserve"> leta in s tem dopuščajo več prostora za vključitev praktičnih vsebin v pedagoški proces. Naši programi </w:t>
      </w:r>
      <w:r w:rsidR="00156317" w:rsidRPr="00D42F4B">
        <w:rPr>
          <w:rFonts w:ascii="Tahoma" w:hAnsi="Tahoma" w:cs="Tahoma"/>
          <w:noProof w:val="0"/>
          <w:sz w:val="20"/>
          <w:szCs w:val="20"/>
        </w:rPr>
        <w:t xml:space="preserve">2. stopnje </w:t>
      </w:r>
      <w:r w:rsidRPr="00D42F4B">
        <w:rPr>
          <w:rFonts w:ascii="Tahoma" w:hAnsi="Tahoma" w:cs="Tahoma"/>
          <w:noProof w:val="0"/>
          <w:sz w:val="20"/>
          <w:szCs w:val="20"/>
        </w:rPr>
        <w:t xml:space="preserve">trajajo le </w:t>
      </w:r>
      <w:r w:rsidR="001A2025" w:rsidRPr="00D42F4B">
        <w:rPr>
          <w:rFonts w:ascii="Tahoma" w:hAnsi="Tahoma" w:cs="Tahoma"/>
          <w:noProof w:val="0"/>
          <w:sz w:val="20"/>
          <w:szCs w:val="20"/>
        </w:rPr>
        <w:t>eno</w:t>
      </w:r>
      <w:r w:rsidRPr="00D42F4B">
        <w:rPr>
          <w:rFonts w:ascii="Tahoma" w:hAnsi="Tahoma" w:cs="Tahoma"/>
          <w:noProof w:val="0"/>
          <w:sz w:val="20"/>
          <w:szCs w:val="20"/>
        </w:rPr>
        <w:t xml:space="preserve"> leto, v katerem je treba posebno pozornost nameniti tudi magistrskemu delu. Zaradi tega smo se namenoma odpovedali organiziranemu praktičnemu vidiku drugostopenjskih programov, saj jih vidimo kot nadgradnjo prvostopenjskih, ki praktični del imajo. Hkrati </w:t>
      </w:r>
      <w:r w:rsidR="00D675C5" w:rsidRPr="00D42F4B">
        <w:rPr>
          <w:rFonts w:ascii="Tahoma" w:hAnsi="Tahoma" w:cs="Tahoma"/>
          <w:noProof w:val="0"/>
          <w:sz w:val="20"/>
          <w:szCs w:val="20"/>
        </w:rPr>
        <w:t xml:space="preserve">želimo </w:t>
      </w:r>
      <w:r w:rsidRPr="00D42F4B">
        <w:rPr>
          <w:rFonts w:ascii="Tahoma" w:hAnsi="Tahoma" w:cs="Tahoma"/>
          <w:noProof w:val="0"/>
          <w:sz w:val="20"/>
          <w:szCs w:val="20"/>
        </w:rPr>
        <w:t xml:space="preserve">pri študentih, ki so že starejši in bolj zreli, spodbuditi znanstveni razmislek o pomembnih družbenih procesih, ki smo jim priča oz. ki jih proučujemo na FDV. </w:t>
      </w:r>
    </w:p>
    <w:p w:rsidR="00AC27B9" w:rsidRDefault="00AC27B9" w:rsidP="008B28CB">
      <w:pPr>
        <w:spacing w:line="240" w:lineRule="auto"/>
        <w:jc w:val="both"/>
        <w:rPr>
          <w:rFonts w:ascii="Tahoma" w:hAnsi="Tahoma" w:cs="Tahoma"/>
          <w:noProof w:val="0"/>
          <w:sz w:val="20"/>
          <w:szCs w:val="20"/>
        </w:rPr>
      </w:pPr>
      <w:r w:rsidRPr="00D42F4B">
        <w:rPr>
          <w:rFonts w:ascii="Tahoma" w:hAnsi="Tahoma" w:cs="Tahoma"/>
          <w:b/>
          <w:noProof w:val="0"/>
          <w:sz w:val="20"/>
          <w:szCs w:val="20"/>
        </w:rPr>
        <w:t>Glede področja kakovosti</w:t>
      </w:r>
      <w:r w:rsidRPr="00D42F4B">
        <w:rPr>
          <w:rFonts w:ascii="Tahoma" w:hAnsi="Tahoma" w:cs="Tahoma"/>
          <w:noProof w:val="0"/>
          <w:sz w:val="20"/>
          <w:szCs w:val="20"/>
        </w:rPr>
        <w:t xml:space="preserve"> smo zapisali, da fakulteta kakovosti posveča izjemno veliko pozornost</w:t>
      </w:r>
      <w:r w:rsidR="00B7344F">
        <w:rPr>
          <w:rFonts w:ascii="Tahoma" w:hAnsi="Tahoma" w:cs="Tahoma"/>
          <w:noProof w:val="0"/>
          <w:sz w:val="20"/>
          <w:szCs w:val="20"/>
        </w:rPr>
        <w:t>i</w:t>
      </w:r>
      <w:r w:rsidRPr="00D42F4B">
        <w:rPr>
          <w:rFonts w:ascii="Tahoma" w:hAnsi="Tahoma" w:cs="Tahoma"/>
          <w:noProof w:val="0"/>
          <w:sz w:val="20"/>
          <w:szCs w:val="20"/>
        </w:rPr>
        <w:t>. Pri tem pa je omejena s številom zaposlenih in zunanjim okoljem. Od začetka novih programov</w:t>
      </w:r>
      <w:r w:rsidR="00043FFE">
        <w:rPr>
          <w:rFonts w:ascii="Tahoma" w:hAnsi="Tahoma" w:cs="Tahoma"/>
          <w:noProof w:val="0"/>
          <w:sz w:val="20"/>
          <w:szCs w:val="20"/>
        </w:rPr>
        <w:t xml:space="preserve"> </w:t>
      </w:r>
      <w:r w:rsidRPr="00D42F4B">
        <w:rPr>
          <w:rFonts w:ascii="Tahoma" w:hAnsi="Tahoma" w:cs="Tahoma"/>
          <w:noProof w:val="0"/>
          <w:sz w:val="20"/>
          <w:szCs w:val="20"/>
        </w:rPr>
        <w:t xml:space="preserve">smo prva </w:t>
      </w:r>
      <w:r w:rsidR="00E15D08" w:rsidRPr="00D42F4B">
        <w:rPr>
          <w:rFonts w:ascii="Tahoma" w:hAnsi="Tahoma" w:cs="Tahoma"/>
          <w:noProof w:val="0"/>
          <w:sz w:val="20"/>
          <w:szCs w:val="20"/>
        </w:rPr>
        <w:t>3</w:t>
      </w:r>
      <w:r w:rsidRPr="00D42F4B">
        <w:rPr>
          <w:rFonts w:ascii="Tahoma" w:hAnsi="Tahoma" w:cs="Tahoma"/>
          <w:noProof w:val="0"/>
          <w:sz w:val="20"/>
          <w:szCs w:val="20"/>
        </w:rPr>
        <w:t xml:space="preserve"> leta sistematično redno anketirali obremenjenost študentov, ker smo želeli preveriti, ali smo pravilno kreditno ovrednotili naše predmete</w:t>
      </w:r>
      <w:r w:rsidR="00E15D08" w:rsidRPr="00D42F4B">
        <w:rPr>
          <w:rFonts w:ascii="Tahoma" w:hAnsi="Tahoma" w:cs="Tahoma"/>
          <w:noProof w:val="0"/>
          <w:sz w:val="20"/>
          <w:szCs w:val="20"/>
        </w:rPr>
        <w:t xml:space="preserve"> 1. stopnje</w:t>
      </w:r>
      <w:r w:rsidR="00B7344F">
        <w:rPr>
          <w:rFonts w:ascii="Tahoma" w:hAnsi="Tahoma" w:cs="Tahoma"/>
          <w:noProof w:val="0"/>
          <w:sz w:val="20"/>
          <w:szCs w:val="20"/>
        </w:rPr>
        <w:t>.</w:t>
      </w:r>
      <w:r w:rsidRPr="00D42F4B">
        <w:rPr>
          <w:rFonts w:ascii="Tahoma" w:hAnsi="Tahoma" w:cs="Tahoma"/>
          <w:noProof w:val="0"/>
          <w:sz w:val="20"/>
          <w:szCs w:val="20"/>
        </w:rPr>
        <w:t xml:space="preserve"> </w:t>
      </w:r>
      <w:r w:rsidR="00B7344F">
        <w:rPr>
          <w:rFonts w:ascii="Tahoma" w:hAnsi="Tahoma" w:cs="Tahoma"/>
          <w:noProof w:val="0"/>
          <w:sz w:val="20"/>
          <w:szCs w:val="20"/>
        </w:rPr>
        <w:t>P</w:t>
      </w:r>
      <w:r w:rsidRPr="00D42F4B">
        <w:rPr>
          <w:rFonts w:ascii="Tahoma" w:hAnsi="Tahoma" w:cs="Tahoma"/>
          <w:noProof w:val="0"/>
          <w:sz w:val="20"/>
          <w:szCs w:val="20"/>
        </w:rPr>
        <w:t xml:space="preserve">rvo generacijo programov </w:t>
      </w:r>
      <w:r w:rsidR="00E15D08" w:rsidRPr="00D42F4B">
        <w:rPr>
          <w:rFonts w:ascii="Tahoma" w:hAnsi="Tahoma" w:cs="Tahoma"/>
          <w:noProof w:val="0"/>
          <w:sz w:val="20"/>
          <w:szCs w:val="20"/>
        </w:rPr>
        <w:t xml:space="preserve">1. stopnje </w:t>
      </w:r>
      <w:r w:rsidRPr="00D42F4B">
        <w:rPr>
          <w:rFonts w:ascii="Tahoma" w:hAnsi="Tahoma" w:cs="Tahoma"/>
          <w:noProof w:val="0"/>
          <w:sz w:val="20"/>
          <w:szCs w:val="20"/>
        </w:rPr>
        <w:t xml:space="preserve">smo anketirali tudi tako, da smo opravili poglobljene intervjuje s prvo </w:t>
      </w:r>
      <w:r w:rsidR="00B7344F">
        <w:rPr>
          <w:rFonts w:ascii="Tahoma" w:hAnsi="Tahoma" w:cs="Tahoma"/>
          <w:noProof w:val="0"/>
          <w:sz w:val="20"/>
          <w:szCs w:val="20"/>
        </w:rPr>
        <w:t>»</w:t>
      </w:r>
      <w:r w:rsidRPr="00D42F4B">
        <w:rPr>
          <w:rFonts w:ascii="Tahoma" w:hAnsi="Tahoma" w:cs="Tahoma"/>
          <w:noProof w:val="0"/>
          <w:sz w:val="20"/>
          <w:szCs w:val="20"/>
        </w:rPr>
        <w:t>bolonjsko</w:t>
      </w:r>
      <w:r w:rsidR="00B7344F">
        <w:rPr>
          <w:rFonts w:ascii="Tahoma" w:hAnsi="Tahoma" w:cs="Tahoma"/>
          <w:noProof w:val="0"/>
          <w:sz w:val="20"/>
          <w:szCs w:val="20"/>
        </w:rPr>
        <w:t>«</w:t>
      </w:r>
      <w:r w:rsidRPr="00D42F4B">
        <w:rPr>
          <w:rFonts w:ascii="Tahoma" w:hAnsi="Tahoma" w:cs="Tahoma"/>
          <w:noProof w:val="0"/>
          <w:sz w:val="20"/>
          <w:szCs w:val="20"/>
        </w:rPr>
        <w:t xml:space="preserve"> generacijo ob koncu 4. letnika, </w:t>
      </w:r>
      <w:r w:rsidR="00B7344F">
        <w:rPr>
          <w:rFonts w:ascii="Tahoma" w:hAnsi="Tahoma" w:cs="Tahoma"/>
          <w:noProof w:val="0"/>
          <w:sz w:val="20"/>
          <w:szCs w:val="20"/>
        </w:rPr>
        <w:t>z</w:t>
      </w:r>
      <w:r w:rsidR="00B7344F" w:rsidRPr="00D42F4B">
        <w:rPr>
          <w:rFonts w:ascii="Tahoma" w:hAnsi="Tahoma" w:cs="Tahoma"/>
          <w:noProof w:val="0"/>
          <w:sz w:val="20"/>
          <w:szCs w:val="20"/>
        </w:rPr>
        <w:t xml:space="preserve"> </w:t>
      </w:r>
      <w:r w:rsidRPr="00D42F4B">
        <w:rPr>
          <w:rFonts w:ascii="Tahoma" w:hAnsi="Tahoma" w:cs="Tahoma"/>
          <w:noProof w:val="0"/>
          <w:sz w:val="20"/>
          <w:szCs w:val="20"/>
        </w:rPr>
        <w:t xml:space="preserve">rezultati smo seznanili predstojnike kateder (ker so se ugotovitve po posameznih programih nekoliko razlikovale), vendar si nismo zastavili cilja po redni izvedbi ankete, ki bi spremljala izvedbo pedagoškega procesa več zaporednih let. Razlogov za to je nekaj, eden od glavnih je nizka odzivnost študentov na pozive k anketiranju. Na ravni izvedbe predmetov študentje kljub temu opravijo veliko različnih anket in v prihodnjem obdobju bomo posvetili večjo pozornost temu, da to množico podatkov in rezultatov, ki se opravijo že v okviru študijskega procesa na fakulteti, ustrezno analiziramo in posledično implementiramo. Ugotavljamo, da je šibkost predvsem v povratni zanki, torej v implementaciji ugotovitev iz anket. V tem smislu bi nam bila v pomoč tudi samostojna organizacijska enota, ki bi skrbela za področje kakovosti. </w:t>
      </w:r>
      <w:r w:rsidR="00E15D08" w:rsidRPr="00D42F4B">
        <w:rPr>
          <w:rFonts w:ascii="Tahoma" w:hAnsi="Tahoma" w:cs="Tahoma"/>
          <w:noProof w:val="0"/>
          <w:sz w:val="20"/>
          <w:szCs w:val="20"/>
        </w:rPr>
        <w:t>Odgovorili smo tudi, da p</w:t>
      </w:r>
      <w:r w:rsidRPr="00D42F4B">
        <w:rPr>
          <w:rFonts w:ascii="Tahoma" w:hAnsi="Tahoma" w:cs="Tahoma"/>
          <w:noProof w:val="0"/>
          <w:sz w:val="20"/>
          <w:szCs w:val="20"/>
        </w:rPr>
        <w:t>redloge evalvatorjev k izboljšanju (priprava srednjeročne in dolgoročne strategije za zagotavljanje kakovosti; vzpostavitev vzvodov za motivacijo študentov pri i</w:t>
      </w:r>
      <w:r w:rsidR="00E15D08" w:rsidRPr="00D42F4B">
        <w:rPr>
          <w:rFonts w:ascii="Tahoma" w:hAnsi="Tahoma" w:cs="Tahoma"/>
          <w:noProof w:val="0"/>
          <w:sz w:val="20"/>
          <w:szCs w:val="20"/>
        </w:rPr>
        <w:t>zpolnjevanju študentskih anket</w:t>
      </w:r>
      <w:r w:rsidRPr="00D42F4B">
        <w:rPr>
          <w:rFonts w:ascii="Tahoma" w:hAnsi="Tahoma" w:cs="Tahoma"/>
          <w:noProof w:val="0"/>
          <w:sz w:val="20"/>
          <w:szCs w:val="20"/>
        </w:rPr>
        <w:t>) na nek način že uresnič</w:t>
      </w:r>
      <w:r w:rsidR="00E15D08" w:rsidRPr="00D42F4B">
        <w:rPr>
          <w:rFonts w:ascii="Tahoma" w:hAnsi="Tahoma" w:cs="Tahoma"/>
          <w:noProof w:val="0"/>
          <w:sz w:val="20"/>
          <w:szCs w:val="20"/>
        </w:rPr>
        <w:t>ujemo</w:t>
      </w:r>
      <w:r w:rsidRPr="00D42F4B">
        <w:rPr>
          <w:rFonts w:ascii="Tahoma" w:hAnsi="Tahoma" w:cs="Tahoma"/>
          <w:noProof w:val="0"/>
          <w:sz w:val="20"/>
          <w:szCs w:val="20"/>
        </w:rPr>
        <w:t>, saj trenutno poteka obravnavanje matrike kakovosti, ki jo je predlagala K</w:t>
      </w:r>
      <w:r w:rsidR="00047962" w:rsidRPr="00D42F4B">
        <w:rPr>
          <w:rFonts w:ascii="Tahoma" w:hAnsi="Tahoma" w:cs="Tahoma"/>
          <w:noProof w:val="0"/>
          <w:sz w:val="20"/>
          <w:szCs w:val="20"/>
        </w:rPr>
        <w:t>SK</w:t>
      </w:r>
      <w:r w:rsidRPr="00D42F4B">
        <w:rPr>
          <w:rFonts w:ascii="Tahoma" w:hAnsi="Tahoma" w:cs="Tahoma"/>
          <w:noProof w:val="0"/>
          <w:sz w:val="20"/>
          <w:szCs w:val="20"/>
        </w:rPr>
        <w:t xml:space="preserve">, </w:t>
      </w:r>
      <w:r w:rsidR="00B7344F">
        <w:rPr>
          <w:rFonts w:ascii="Tahoma" w:hAnsi="Tahoma" w:cs="Tahoma"/>
          <w:noProof w:val="0"/>
          <w:sz w:val="20"/>
          <w:szCs w:val="20"/>
        </w:rPr>
        <w:t>v</w:t>
      </w:r>
      <w:r w:rsidRPr="00D42F4B">
        <w:rPr>
          <w:rFonts w:ascii="Tahoma" w:hAnsi="Tahoma" w:cs="Tahoma"/>
          <w:noProof w:val="0"/>
          <w:sz w:val="20"/>
          <w:szCs w:val="20"/>
        </w:rPr>
        <w:t xml:space="preserve"> raznih organih znotraj fakultete. Prepričani smo, da bomo prejeli veliko novih pobud, ki jih bom</w:t>
      </w:r>
      <w:r w:rsidR="00E15D08" w:rsidRPr="00D42F4B">
        <w:rPr>
          <w:rFonts w:ascii="Tahoma" w:hAnsi="Tahoma" w:cs="Tahoma"/>
          <w:noProof w:val="0"/>
          <w:sz w:val="20"/>
          <w:szCs w:val="20"/>
        </w:rPr>
        <w:t>o vključili v matriko kakovosti</w:t>
      </w:r>
      <w:r w:rsidRPr="00D42F4B">
        <w:rPr>
          <w:rFonts w:ascii="Tahoma" w:hAnsi="Tahoma" w:cs="Tahoma"/>
          <w:noProof w:val="0"/>
          <w:sz w:val="20"/>
          <w:szCs w:val="20"/>
        </w:rPr>
        <w:t xml:space="preserve"> in v prihodnjem obdobju delovali bolj povezovalno. </w:t>
      </w:r>
      <w:r w:rsidR="00E15D08" w:rsidRPr="00D42F4B">
        <w:rPr>
          <w:rFonts w:ascii="Tahoma" w:hAnsi="Tahoma" w:cs="Tahoma"/>
          <w:noProof w:val="0"/>
          <w:sz w:val="20"/>
          <w:szCs w:val="20"/>
        </w:rPr>
        <w:t>Sporočili smo tudi, da je v tistem času</w:t>
      </w:r>
      <w:r w:rsidRPr="00D42F4B">
        <w:rPr>
          <w:rFonts w:ascii="Tahoma" w:hAnsi="Tahoma" w:cs="Tahoma"/>
          <w:noProof w:val="0"/>
          <w:sz w:val="20"/>
          <w:szCs w:val="20"/>
        </w:rPr>
        <w:t xml:space="preserve"> poteka</w:t>
      </w:r>
      <w:r w:rsidR="00E15D08" w:rsidRPr="00D42F4B">
        <w:rPr>
          <w:rFonts w:ascii="Tahoma" w:hAnsi="Tahoma" w:cs="Tahoma"/>
          <w:noProof w:val="0"/>
          <w:sz w:val="20"/>
          <w:szCs w:val="20"/>
        </w:rPr>
        <w:t>la</w:t>
      </w:r>
      <w:r w:rsidRPr="00D42F4B">
        <w:rPr>
          <w:rFonts w:ascii="Tahoma" w:hAnsi="Tahoma" w:cs="Tahoma"/>
          <w:noProof w:val="0"/>
          <w:sz w:val="20"/>
          <w:szCs w:val="20"/>
        </w:rPr>
        <w:t xml:space="preserve"> delovna razprava o posodobitvi načina anketiranja, ki bo imela za enega od ključnih ciljev pridobitev več respondentov in s tem bolj reprezentativnih rezultatov. Svet NAKVIS-a je na seji 20. 9. </w:t>
      </w:r>
      <w:r w:rsidR="001A2025" w:rsidRPr="00D42F4B">
        <w:rPr>
          <w:rFonts w:ascii="Tahoma" w:hAnsi="Tahoma" w:cs="Tahoma"/>
          <w:noProof w:val="0"/>
          <w:sz w:val="20"/>
          <w:szCs w:val="20"/>
        </w:rPr>
        <w:t xml:space="preserve">2012 </w:t>
      </w:r>
      <w:r w:rsidRPr="00D42F4B">
        <w:rPr>
          <w:rFonts w:ascii="Tahoma" w:hAnsi="Tahoma" w:cs="Tahoma"/>
          <w:noProof w:val="0"/>
          <w:sz w:val="20"/>
          <w:szCs w:val="20"/>
        </w:rPr>
        <w:t xml:space="preserve">o podaljšanju programov druge stopnje in odločil, da akreditacijo podaljša </w:t>
      </w:r>
      <w:r w:rsidRPr="00D42F4B">
        <w:rPr>
          <w:rFonts w:ascii="Tahoma" w:hAnsi="Tahoma" w:cs="Tahoma"/>
          <w:b/>
          <w:bCs/>
          <w:noProof w:val="0"/>
          <w:sz w:val="20"/>
          <w:szCs w:val="20"/>
        </w:rPr>
        <w:t>za 3 leta</w:t>
      </w:r>
      <w:r w:rsidRPr="0044739E">
        <w:rPr>
          <w:rFonts w:ascii="Tahoma" w:hAnsi="Tahoma" w:cs="Tahoma"/>
          <w:bCs/>
          <w:noProof w:val="0"/>
          <w:sz w:val="20"/>
          <w:szCs w:val="20"/>
        </w:rPr>
        <w:t>.</w:t>
      </w:r>
      <w:r w:rsidRPr="00D42F4B">
        <w:rPr>
          <w:rFonts w:ascii="Tahoma" w:hAnsi="Tahoma" w:cs="Tahoma"/>
          <w:noProof w:val="0"/>
          <w:sz w:val="20"/>
          <w:szCs w:val="20"/>
        </w:rPr>
        <w:t xml:space="preserve"> </w:t>
      </w:r>
    </w:p>
    <w:p w:rsidR="00AC27B9" w:rsidRPr="00D42F4B" w:rsidRDefault="00AC27B9" w:rsidP="008B28CB">
      <w:pPr>
        <w:spacing w:line="240" w:lineRule="auto"/>
        <w:jc w:val="both"/>
        <w:rPr>
          <w:rFonts w:ascii="Tahoma" w:hAnsi="Tahoma" w:cs="Tahoma"/>
          <w:b/>
          <w:noProof w:val="0"/>
          <w:sz w:val="20"/>
          <w:szCs w:val="20"/>
        </w:rPr>
      </w:pPr>
      <w:r w:rsidRPr="00743050">
        <w:rPr>
          <w:rFonts w:ascii="Tahoma" w:hAnsi="Tahoma" w:cs="Tahoma"/>
          <w:b/>
          <w:noProof w:val="0"/>
          <w:sz w:val="20"/>
          <w:szCs w:val="20"/>
        </w:rPr>
        <w:t>V roku enega leta</w:t>
      </w:r>
      <w:r w:rsidRPr="00D42F4B">
        <w:rPr>
          <w:rFonts w:ascii="Tahoma" w:hAnsi="Tahoma" w:cs="Tahoma"/>
          <w:noProof w:val="0"/>
          <w:sz w:val="20"/>
          <w:szCs w:val="20"/>
        </w:rPr>
        <w:t xml:space="preserve"> od dokončnosti odločbe </w:t>
      </w:r>
      <w:r w:rsidRPr="00D42F4B">
        <w:rPr>
          <w:rFonts w:ascii="Tahoma" w:hAnsi="Tahoma" w:cs="Tahoma"/>
          <w:b/>
          <w:noProof w:val="0"/>
          <w:sz w:val="20"/>
          <w:szCs w:val="20"/>
        </w:rPr>
        <w:t>moramo odpraviti naslednje pomanjkljivosti</w:t>
      </w:r>
      <w:r w:rsidRPr="00D42F4B">
        <w:rPr>
          <w:rFonts w:ascii="Tahoma" w:hAnsi="Tahoma" w:cs="Tahoma"/>
          <w:noProof w:val="0"/>
          <w:sz w:val="20"/>
          <w:szCs w:val="20"/>
        </w:rPr>
        <w:t xml:space="preserve">: </w:t>
      </w:r>
      <w:r w:rsidR="00B7556D" w:rsidRPr="00743050">
        <w:rPr>
          <w:rFonts w:ascii="Tahoma" w:hAnsi="Tahoma" w:cs="Tahoma"/>
          <w:noProof w:val="0"/>
          <w:sz w:val="20"/>
          <w:szCs w:val="20"/>
        </w:rPr>
        <w:t>oblikovati celovit sistem</w:t>
      </w:r>
      <w:r w:rsidRPr="00743050">
        <w:rPr>
          <w:rFonts w:ascii="Tahoma" w:hAnsi="Tahoma" w:cs="Tahoma"/>
          <w:noProof w:val="0"/>
          <w:sz w:val="20"/>
          <w:szCs w:val="20"/>
        </w:rPr>
        <w:t xml:space="preserve"> zagotavljanja kakovosti; </w:t>
      </w:r>
      <w:r w:rsidRPr="00D42F4B">
        <w:rPr>
          <w:rFonts w:ascii="Tahoma" w:hAnsi="Tahoma" w:cs="Tahoma"/>
          <w:noProof w:val="0"/>
          <w:sz w:val="20"/>
          <w:szCs w:val="20"/>
        </w:rPr>
        <w:t>zagotoviti učinkovito in usklajeno delovanje komisij, še posebej K</w:t>
      </w:r>
      <w:r w:rsidR="00047962" w:rsidRPr="00D42F4B">
        <w:rPr>
          <w:rFonts w:ascii="Tahoma" w:hAnsi="Tahoma" w:cs="Tahoma"/>
          <w:noProof w:val="0"/>
          <w:sz w:val="20"/>
          <w:szCs w:val="20"/>
        </w:rPr>
        <w:t>SK</w:t>
      </w:r>
      <w:r w:rsidRPr="00D42F4B">
        <w:rPr>
          <w:rFonts w:ascii="Tahoma" w:hAnsi="Tahoma" w:cs="Tahoma"/>
          <w:noProof w:val="0"/>
          <w:sz w:val="20"/>
          <w:szCs w:val="20"/>
        </w:rPr>
        <w:t>; vzpostaviti učinkovito delovanje sistema tutorjev;</w:t>
      </w:r>
      <w:r w:rsidR="001A2025" w:rsidRPr="00D42F4B">
        <w:rPr>
          <w:rFonts w:ascii="Tahoma" w:hAnsi="Tahoma" w:cs="Tahoma"/>
          <w:noProof w:val="0"/>
          <w:sz w:val="20"/>
          <w:szCs w:val="20"/>
        </w:rPr>
        <w:t xml:space="preserve"> </w:t>
      </w:r>
      <w:r w:rsidRPr="00D42F4B">
        <w:rPr>
          <w:rFonts w:ascii="Tahoma" w:hAnsi="Tahoma" w:cs="Tahoma"/>
          <w:noProof w:val="0"/>
          <w:sz w:val="20"/>
          <w:szCs w:val="20"/>
        </w:rPr>
        <w:t>vzpostaviti sistematično spremljanje zaposljivosti diplomantov;</w:t>
      </w:r>
      <w:r w:rsidR="001A2025" w:rsidRPr="00D42F4B">
        <w:rPr>
          <w:rFonts w:ascii="Tahoma" w:hAnsi="Tahoma" w:cs="Tahoma"/>
          <w:noProof w:val="0"/>
          <w:sz w:val="20"/>
          <w:szCs w:val="20"/>
        </w:rPr>
        <w:t xml:space="preserve"> </w:t>
      </w:r>
      <w:r w:rsidRPr="00D42F4B">
        <w:rPr>
          <w:rFonts w:ascii="Tahoma" w:hAnsi="Tahoma" w:cs="Tahoma"/>
          <w:noProof w:val="0"/>
          <w:sz w:val="20"/>
          <w:szCs w:val="20"/>
        </w:rPr>
        <w:t>z ustreznimi oblikami sodelovanja z delodajalci in drugimi deležniki vzpostaviti sistem zunanjega preverjanja kompetenc diplomantov in spremljanja ustreznosti študijskih programov;</w:t>
      </w:r>
      <w:r w:rsidR="00E15D08" w:rsidRPr="00D42F4B">
        <w:rPr>
          <w:rFonts w:ascii="Tahoma" w:hAnsi="Tahoma" w:cs="Tahoma"/>
          <w:noProof w:val="0"/>
          <w:sz w:val="20"/>
          <w:szCs w:val="20"/>
        </w:rPr>
        <w:t xml:space="preserve"> </w:t>
      </w:r>
      <w:r w:rsidRPr="00D42F4B">
        <w:rPr>
          <w:rFonts w:ascii="Tahoma" w:hAnsi="Tahoma" w:cs="Tahoma"/>
          <w:noProof w:val="0"/>
          <w:sz w:val="20"/>
          <w:szCs w:val="20"/>
        </w:rPr>
        <w:t xml:space="preserve">vzpostaviti sistem preverjanja obremenitev študentov; vzpostaviti sistem strokovnega razvoja in spremljanja zadovoljstva zaposlenih; na podlagi izsledkov analiz sproti posodabljati študijske </w:t>
      </w:r>
      <w:r w:rsidRPr="00D42F4B">
        <w:rPr>
          <w:rFonts w:ascii="Tahoma" w:hAnsi="Tahoma" w:cs="Tahoma"/>
          <w:noProof w:val="0"/>
          <w:sz w:val="20"/>
          <w:szCs w:val="20"/>
        </w:rPr>
        <w:lastRenderedPageBreak/>
        <w:t xml:space="preserve">programe. Po preteku roka za odpravo pomanjkljivosti bo </w:t>
      </w:r>
      <w:r w:rsidR="00B7344F">
        <w:rPr>
          <w:rFonts w:ascii="Tahoma" w:hAnsi="Tahoma" w:cs="Tahoma"/>
          <w:noProof w:val="0"/>
          <w:sz w:val="20"/>
          <w:szCs w:val="20"/>
        </w:rPr>
        <w:t>s</w:t>
      </w:r>
      <w:r w:rsidRPr="00D42F4B">
        <w:rPr>
          <w:rFonts w:ascii="Tahoma" w:hAnsi="Tahoma" w:cs="Tahoma"/>
          <w:noProof w:val="0"/>
          <w:sz w:val="20"/>
          <w:szCs w:val="20"/>
        </w:rPr>
        <w:t>vet agencije ponovno opravil zunanjo evalvacijo.</w:t>
      </w:r>
      <w:r w:rsidR="00FA6672" w:rsidRPr="00D42F4B">
        <w:rPr>
          <w:rFonts w:ascii="Tahoma" w:hAnsi="Tahoma" w:cs="Tahoma"/>
          <w:noProof w:val="0"/>
          <w:sz w:val="20"/>
          <w:szCs w:val="20"/>
        </w:rPr>
        <w:t xml:space="preserve"> </w:t>
      </w:r>
    </w:p>
    <w:p w:rsidR="00D0057C" w:rsidRPr="00D42F4B" w:rsidRDefault="00D0057C" w:rsidP="008B28CB">
      <w:pPr>
        <w:spacing w:line="240" w:lineRule="auto"/>
        <w:contextualSpacing/>
        <w:jc w:val="both"/>
        <w:rPr>
          <w:rFonts w:ascii="Tahoma" w:hAnsi="Tahoma" w:cs="Tahoma"/>
          <w:noProof w:val="0"/>
          <w:sz w:val="20"/>
          <w:szCs w:val="20"/>
        </w:rPr>
      </w:pPr>
      <w:r w:rsidRPr="00D42F4B">
        <w:rPr>
          <w:rFonts w:ascii="Tahoma" w:hAnsi="Tahoma" w:cs="Tahoma"/>
          <w:noProof w:val="0"/>
          <w:sz w:val="20"/>
          <w:szCs w:val="20"/>
        </w:rPr>
        <w:t xml:space="preserve">Po pridobitvi akreditacije za 3 leta smo v oktobru 2012 pristopili k oblikovanju </w:t>
      </w:r>
      <w:r w:rsidRPr="00D42F4B">
        <w:rPr>
          <w:rFonts w:ascii="Tahoma" w:hAnsi="Tahoma" w:cs="Tahoma"/>
          <w:b/>
          <w:noProof w:val="0"/>
          <w:sz w:val="20"/>
          <w:szCs w:val="20"/>
        </w:rPr>
        <w:t>akcijskega načrta</w:t>
      </w:r>
      <w:r w:rsidRPr="00D42F4B">
        <w:rPr>
          <w:rFonts w:ascii="Tahoma" w:hAnsi="Tahoma" w:cs="Tahoma"/>
          <w:noProof w:val="0"/>
          <w:sz w:val="20"/>
          <w:szCs w:val="20"/>
        </w:rPr>
        <w:t xml:space="preserve"> za odpravo </w:t>
      </w:r>
      <w:r w:rsidR="00E15D08" w:rsidRPr="00D42F4B">
        <w:rPr>
          <w:rFonts w:ascii="Tahoma" w:hAnsi="Tahoma" w:cs="Tahoma"/>
          <w:noProof w:val="0"/>
          <w:sz w:val="20"/>
          <w:szCs w:val="20"/>
        </w:rPr>
        <w:t>pomanjkljivosti</w:t>
      </w:r>
      <w:r w:rsidRPr="00D42F4B">
        <w:rPr>
          <w:rFonts w:ascii="Tahoma" w:hAnsi="Tahoma" w:cs="Tahoma"/>
          <w:noProof w:val="0"/>
          <w:sz w:val="20"/>
          <w:szCs w:val="20"/>
        </w:rPr>
        <w:t xml:space="preserve"> in </w:t>
      </w:r>
      <w:r w:rsidRPr="00D42F4B">
        <w:rPr>
          <w:rFonts w:ascii="Tahoma" w:hAnsi="Tahoma" w:cs="Tahoma"/>
          <w:b/>
          <w:noProof w:val="0"/>
          <w:sz w:val="20"/>
          <w:szCs w:val="20"/>
        </w:rPr>
        <w:t>izboljšanje postopkov zagotavljanja kakovosti</w:t>
      </w:r>
      <w:r w:rsidRPr="00D42F4B">
        <w:rPr>
          <w:rFonts w:ascii="Tahoma" w:hAnsi="Tahoma" w:cs="Tahoma"/>
          <w:noProof w:val="0"/>
          <w:sz w:val="20"/>
          <w:szCs w:val="20"/>
        </w:rPr>
        <w:t xml:space="preserve"> na fakulteti. Akcijski načrt smo zasnovali v osmih točkah, ki ustrezajo osmim glavnim pripombam NAKVIS-a. </w:t>
      </w:r>
    </w:p>
    <w:p w:rsidR="00D0057C" w:rsidRPr="00D42F4B" w:rsidRDefault="00D0057C" w:rsidP="008B28CB">
      <w:pPr>
        <w:spacing w:line="240" w:lineRule="auto"/>
        <w:contextualSpacing/>
        <w:jc w:val="both"/>
        <w:rPr>
          <w:rFonts w:ascii="Tahoma" w:hAnsi="Tahoma" w:cs="Tahoma"/>
          <w:noProof w:val="0"/>
          <w:sz w:val="20"/>
          <w:szCs w:val="20"/>
        </w:rPr>
      </w:pPr>
      <w:r w:rsidRPr="00D42F4B">
        <w:rPr>
          <w:rFonts w:ascii="Tahoma" w:hAnsi="Tahoma" w:cs="Tahoma"/>
          <w:noProof w:val="0"/>
          <w:sz w:val="20"/>
          <w:szCs w:val="20"/>
        </w:rPr>
        <w:t xml:space="preserve">1. </w:t>
      </w:r>
      <w:r w:rsidRPr="00743050">
        <w:rPr>
          <w:rFonts w:ascii="Tahoma" w:hAnsi="Tahoma" w:cs="Tahoma"/>
          <w:b/>
          <w:noProof w:val="0"/>
          <w:sz w:val="20"/>
          <w:szCs w:val="20"/>
        </w:rPr>
        <w:t>Kratkoročna in dolgoročna strategija sistema zagotavljanja kakovosti</w:t>
      </w:r>
      <w:r w:rsidRPr="0044739E">
        <w:rPr>
          <w:rFonts w:ascii="Tahoma" w:hAnsi="Tahoma" w:cs="Tahoma"/>
          <w:noProof w:val="0"/>
          <w:sz w:val="20"/>
          <w:szCs w:val="20"/>
        </w:rPr>
        <w:t>:</w:t>
      </w:r>
      <w:r w:rsidRPr="00D42F4B">
        <w:rPr>
          <w:rFonts w:ascii="Tahoma" w:hAnsi="Tahoma" w:cs="Tahoma"/>
          <w:noProof w:val="0"/>
          <w:sz w:val="20"/>
          <w:szCs w:val="20"/>
        </w:rPr>
        <w:t xml:space="preserve"> v tem sklopu ustanavljamo skupino za kakovost, katere ključna naloga je podpora sistemu zagotavljanja kakovosti in skrb za zaključevanje kakovostnih zank; operacionalizirali bomo matriko kakovosti; popisali postopke kakovosti (kdo, kdaj, kaj naredi); trudili se bomo dodelati poročilo o kakovosti, da bi bilo bolj operativno in v smislu doseganja ciljev (dobre strani, slabe strani, izzivi, doseženo, nedoseženo); anketo o pedagoškem delu za študente bomo bolj popularizirali, da bodo odgovori zanesljivejši; dekan in prodekan se bosta v smislu zaključevanja zank kakovosti pogovorila z 10</w:t>
      </w:r>
      <w:r w:rsidR="00C21F4F" w:rsidRPr="00D42F4B">
        <w:rPr>
          <w:rFonts w:ascii="Tahoma" w:hAnsi="Tahoma" w:cs="Tahoma"/>
          <w:noProof w:val="0"/>
          <w:sz w:val="20"/>
          <w:szCs w:val="20"/>
        </w:rPr>
        <w:t xml:space="preserve"> </w:t>
      </w:r>
      <w:r w:rsidRPr="00D42F4B">
        <w:rPr>
          <w:rFonts w:ascii="Tahoma" w:hAnsi="Tahoma" w:cs="Tahoma"/>
          <w:noProof w:val="0"/>
          <w:sz w:val="20"/>
          <w:szCs w:val="20"/>
        </w:rPr>
        <w:t>% najboljših in 10</w:t>
      </w:r>
      <w:r w:rsidR="00C21F4F" w:rsidRPr="00D42F4B">
        <w:rPr>
          <w:rFonts w:ascii="Tahoma" w:hAnsi="Tahoma" w:cs="Tahoma"/>
          <w:noProof w:val="0"/>
          <w:sz w:val="20"/>
          <w:szCs w:val="20"/>
        </w:rPr>
        <w:t xml:space="preserve"> </w:t>
      </w:r>
      <w:r w:rsidRPr="00D42F4B">
        <w:rPr>
          <w:rFonts w:ascii="Tahoma" w:hAnsi="Tahoma" w:cs="Tahoma"/>
          <w:noProof w:val="0"/>
          <w:sz w:val="20"/>
          <w:szCs w:val="20"/>
        </w:rPr>
        <w:t xml:space="preserve">% najslabših pedagogov po povprečju študentskih ocen; s </w:t>
      </w:r>
      <w:r w:rsidR="00047962" w:rsidRPr="00D42F4B">
        <w:rPr>
          <w:rFonts w:ascii="Tahoma" w:hAnsi="Tahoma" w:cs="Tahoma"/>
          <w:noProof w:val="0"/>
          <w:sz w:val="20"/>
          <w:szCs w:val="20"/>
        </w:rPr>
        <w:t>ŠS</w:t>
      </w:r>
      <w:r w:rsidRPr="00D42F4B">
        <w:rPr>
          <w:rFonts w:ascii="Tahoma" w:hAnsi="Tahoma" w:cs="Tahoma"/>
          <w:noProof w:val="0"/>
          <w:sz w:val="20"/>
          <w:szCs w:val="20"/>
        </w:rPr>
        <w:t xml:space="preserve"> FDV bo vsak semester opravljen pogovor o anketah pedagogov; uvedli bomo ankete o izvajanju pedagoških obveznosti za pedagoge. </w:t>
      </w:r>
    </w:p>
    <w:p w:rsidR="00D0057C" w:rsidRPr="00D42F4B" w:rsidRDefault="00D0057C" w:rsidP="008B28CB">
      <w:pPr>
        <w:spacing w:line="240" w:lineRule="auto"/>
        <w:contextualSpacing/>
        <w:jc w:val="both"/>
        <w:rPr>
          <w:rFonts w:ascii="Tahoma" w:hAnsi="Tahoma" w:cs="Tahoma"/>
          <w:noProof w:val="0"/>
          <w:sz w:val="20"/>
          <w:szCs w:val="20"/>
        </w:rPr>
      </w:pPr>
      <w:r w:rsidRPr="00D42F4B">
        <w:rPr>
          <w:rFonts w:ascii="Tahoma" w:hAnsi="Tahoma" w:cs="Tahoma"/>
          <w:noProof w:val="0"/>
          <w:sz w:val="20"/>
          <w:szCs w:val="20"/>
        </w:rPr>
        <w:t xml:space="preserve">2. </w:t>
      </w:r>
      <w:r w:rsidRPr="00743050">
        <w:rPr>
          <w:rFonts w:ascii="Tahoma" w:hAnsi="Tahoma" w:cs="Tahoma"/>
          <w:b/>
          <w:noProof w:val="0"/>
          <w:sz w:val="20"/>
          <w:szCs w:val="20"/>
        </w:rPr>
        <w:t>Učinkovito in usklajeno delovanje komisij</w:t>
      </w:r>
      <w:r w:rsidRPr="0044739E">
        <w:rPr>
          <w:rFonts w:ascii="Tahoma" w:hAnsi="Tahoma" w:cs="Tahoma"/>
          <w:noProof w:val="0"/>
          <w:sz w:val="20"/>
          <w:szCs w:val="20"/>
        </w:rPr>
        <w:t>:</w:t>
      </w:r>
      <w:r w:rsidRPr="00D42F4B">
        <w:rPr>
          <w:rFonts w:ascii="Tahoma" w:hAnsi="Tahoma" w:cs="Tahoma"/>
          <w:noProof w:val="0"/>
          <w:sz w:val="20"/>
          <w:szCs w:val="20"/>
        </w:rPr>
        <w:t xml:space="preserve"> </w:t>
      </w:r>
      <w:r w:rsidR="00047962" w:rsidRPr="00D42F4B">
        <w:rPr>
          <w:rFonts w:ascii="Tahoma" w:hAnsi="Tahoma" w:cs="Tahoma"/>
          <w:noProof w:val="0"/>
          <w:sz w:val="20"/>
          <w:szCs w:val="20"/>
        </w:rPr>
        <w:t>KSK</w:t>
      </w:r>
      <w:r w:rsidRPr="00D42F4B">
        <w:rPr>
          <w:rFonts w:ascii="Tahoma" w:hAnsi="Tahoma" w:cs="Tahoma"/>
          <w:noProof w:val="0"/>
          <w:sz w:val="20"/>
          <w:szCs w:val="20"/>
        </w:rPr>
        <w:t xml:space="preserve"> bomo sistemsko umestili, da bo postala povezovalni organ za kakovost – v ta namen bomo </w:t>
      </w:r>
      <w:r w:rsidR="005A4322" w:rsidRPr="00D42F4B">
        <w:rPr>
          <w:rFonts w:ascii="Tahoma" w:hAnsi="Tahoma" w:cs="Tahoma"/>
          <w:noProof w:val="0"/>
          <w:sz w:val="20"/>
          <w:szCs w:val="20"/>
        </w:rPr>
        <w:t xml:space="preserve">v prihodnosti pripravili </w:t>
      </w:r>
      <w:r w:rsidR="00F95BF8">
        <w:rPr>
          <w:rFonts w:ascii="Tahoma" w:hAnsi="Tahoma" w:cs="Tahoma"/>
          <w:noProof w:val="0"/>
          <w:sz w:val="20"/>
          <w:szCs w:val="20"/>
        </w:rPr>
        <w:t>p</w:t>
      </w:r>
      <w:r w:rsidR="005A4322" w:rsidRPr="00D42F4B">
        <w:rPr>
          <w:rFonts w:ascii="Tahoma" w:hAnsi="Tahoma" w:cs="Tahoma"/>
          <w:noProof w:val="0"/>
          <w:sz w:val="20"/>
          <w:szCs w:val="20"/>
        </w:rPr>
        <w:t>ravilnik o kakovosti na FDV;</w:t>
      </w:r>
      <w:r w:rsidR="003F0F93" w:rsidRPr="00D42F4B">
        <w:rPr>
          <w:rFonts w:ascii="Tahoma" w:hAnsi="Tahoma" w:cs="Tahoma"/>
          <w:noProof w:val="0"/>
          <w:sz w:val="20"/>
          <w:szCs w:val="20"/>
        </w:rPr>
        <w:t xml:space="preserve"> </w:t>
      </w:r>
      <w:r w:rsidRPr="00D42F4B">
        <w:rPr>
          <w:rFonts w:ascii="Tahoma" w:hAnsi="Tahoma" w:cs="Tahoma"/>
          <w:noProof w:val="0"/>
          <w:sz w:val="20"/>
          <w:szCs w:val="20"/>
        </w:rPr>
        <w:t xml:space="preserve">popisali bomo postopke in odnose med </w:t>
      </w:r>
      <w:r w:rsidR="00F95BF8">
        <w:rPr>
          <w:rFonts w:ascii="Tahoma" w:hAnsi="Tahoma" w:cs="Tahoma"/>
          <w:noProof w:val="0"/>
          <w:sz w:val="20"/>
          <w:szCs w:val="20"/>
        </w:rPr>
        <w:t>k</w:t>
      </w:r>
      <w:r w:rsidR="00E15D08" w:rsidRPr="00D42F4B">
        <w:rPr>
          <w:rFonts w:ascii="Tahoma" w:hAnsi="Tahoma" w:cs="Tahoma"/>
          <w:noProof w:val="0"/>
          <w:sz w:val="20"/>
          <w:szCs w:val="20"/>
        </w:rPr>
        <w:t>omisij</w:t>
      </w:r>
      <w:r w:rsidR="00F95BF8">
        <w:rPr>
          <w:rFonts w:ascii="Tahoma" w:hAnsi="Tahoma" w:cs="Tahoma"/>
          <w:noProof w:val="0"/>
          <w:sz w:val="20"/>
          <w:szCs w:val="20"/>
        </w:rPr>
        <w:t>ami</w:t>
      </w:r>
      <w:r w:rsidR="00E15D08" w:rsidRPr="00D42F4B">
        <w:rPr>
          <w:rFonts w:ascii="Tahoma" w:hAnsi="Tahoma" w:cs="Tahoma"/>
          <w:noProof w:val="0"/>
          <w:sz w:val="20"/>
          <w:szCs w:val="20"/>
        </w:rPr>
        <w:t xml:space="preserve"> za dodiplomski študij, za magistrski študij, za doktorski študij in KSK</w:t>
      </w:r>
      <w:r w:rsidRPr="00D42F4B">
        <w:rPr>
          <w:rFonts w:ascii="Tahoma" w:hAnsi="Tahoma" w:cs="Tahoma"/>
          <w:noProof w:val="0"/>
          <w:sz w:val="20"/>
          <w:szCs w:val="20"/>
        </w:rPr>
        <w:t xml:space="preserve">. </w:t>
      </w:r>
    </w:p>
    <w:p w:rsidR="00D0057C" w:rsidRPr="00D42F4B" w:rsidRDefault="00D0057C" w:rsidP="008B28CB">
      <w:pPr>
        <w:spacing w:line="240" w:lineRule="auto"/>
        <w:contextualSpacing/>
        <w:jc w:val="both"/>
        <w:rPr>
          <w:rFonts w:ascii="Tahoma" w:hAnsi="Tahoma" w:cs="Tahoma"/>
          <w:noProof w:val="0"/>
          <w:sz w:val="20"/>
          <w:szCs w:val="20"/>
        </w:rPr>
      </w:pPr>
      <w:r w:rsidRPr="00D42F4B">
        <w:rPr>
          <w:rFonts w:ascii="Tahoma" w:hAnsi="Tahoma" w:cs="Tahoma"/>
          <w:noProof w:val="0"/>
          <w:sz w:val="20"/>
          <w:szCs w:val="20"/>
        </w:rPr>
        <w:t xml:space="preserve">3. </w:t>
      </w:r>
      <w:r w:rsidRPr="00743050">
        <w:rPr>
          <w:rFonts w:ascii="Tahoma" w:hAnsi="Tahoma" w:cs="Tahoma"/>
          <w:b/>
          <w:noProof w:val="0"/>
          <w:sz w:val="20"/>
          <w:szCs w:val="20"/>
        </w:rPr>
        <w:t>Učinkovito delovanje sistema tutorjev</w:t>
      </w:r>
      <w:r w:rsidRPr="00D42F4B">
        <w:rPr>
          <w:rFonts w:ascii="Tahoma" w:hAnsi="Tahoma" w:cs="Tahoma"/>
          <w:noProof w:val="0"/>
          <w:sz w:val="20"/>
          <w:szCs w:val="20"/>
        </w:rPr>
        <w:t xml:space="preserve"> smo v programih II. stopnje vzpostavili s študijskim letom 2012/2013. </w:t>
      </w:r>
    </w:p>
    <w:p w:rsidR="00EE0122" w:rsidRPr="00743050" w:rsidRDefault="00D0057C" w:rsidP="008B28CB">
      <w:pPr>
        <w:spacing w:line="240" w:lineRule="auto"/>
        <w:contextualSpacing/>
        <w:jc w:val="both"/>
        <w:rPr>
          <w:rFonts w:ascii="Tahoma" w:hAnsi="Tahoma" w:cs="Tahoma"/>
          <w:noProof w:val="0"/>
          <w:sz w:val="20"/>
          <w:szCs w:val="20"/>
        </w:rPr>
      </w:pPr>
      <w:r w:rsidRPr="00D42F4B">
        <w:rPr>
          <w:rFonts w:ascii="Tahoma" w:hAnsi="Tahoma" w:cs="Tahoma"/>
          <w:noProof w:val="0"/>
          <w:sz w:val="20"/>
          <w:szCs w:val="20"/>
        </w:rPr>
        <w:t xml:space="preserve">4. </w:t>
      </w:r>
      <w:r w:rsidRPr="00743050">
        <w:rPr>
          <w:rFonts w:ascii="Tahoma" w:hAnsi="Tahoma" w:cs="Tahoma"/>
          <w:b/>
          <w:noProof w:val="0"/>
          <w:sz w:val="20"/>
          <w:szCs w:val="20"/>
        </w:rPr>
        <w:t>Zaposljivost diplomantov bomo spremljali</w:t>
      </w:r>
      <w:r w:rsidRPr="00D42F4B">
        <w:rPr>
          <w:rFonts w:ascii="Tahoma" w:hAnsi="Tahoma" w:cs="Tahoma"/>
          <w:noProof w:val="0"/>
          <w:sz w:val="20"/>
          <w:szCs w:val="20"/>
        </w:rPr>
        <w:t xml:space="preserve"> z anketo med člani </w:t>
      </w:r>
      <w:r w:rsidR="00F95BF8">
        <w:rPr>
          <w:rFonts w:ascii="Tahoma" w:hAnsi="Tahoma" w:cs="Tahoma"/>
          <w:noProof w:val="0"/>
          <w:sz w:val="20"/>
          <w:szCs w:val="20"/>
        </w:rPr>
        <w:t>k</w:t>
      </w:r>
      <w:r w:rsidRPr="00D42F4B">
        <w:rPr>
          <w:rFonts w:ascii="Tahoma" w:hAnsi="Tahoma" w:cs="Tahoma"/>
          <w:noProof w:val="0"/>
          <w:sz w:val="20"/>
          <w:szCs w:val="20"/>
        </w:rPr>
        <w:t xml:space="preserve">luba </w:t>
      </w:r>
      <w:r w:rsidR="00AB728A" w:rsidRPr="00D42F4B">
        <w:rPr>
          <w:rFonts w:ascii="Tahoma" w:hAnsi="Tahoma" w:cs="Tahoma"/>
          <w:noProof w:val="0"/>
          <w:sz w:val="20"/>
          <w:szCs w:val="20"/>
        </w:rPr>
        <w:t>diplomantov</w:t>
      </w:r>
      <w:r w:rsidR="00F95BF8">
        <w:rPr>
          <w:rFonts w:ascii="Tahoma" w:hAnsi="Tahoma" w:cs="Tahoma"/>
          <w:noProof w:val="0"/>
          <w:sz w:val="20"/>
          <w:szCs w:val="20"/>
        </w:rPr>
        <w:t xml:space="preserve"> Alumni</w:t>
      </w:r>
      <w:r w:rsidR="00AB728A" w:rsidRPr="00D42F4B">
        <w:rPr>
          <w:rFonts w:ascii="Tahoma" w:hAnsi="Tahoma" w:cs="Tahoma"/>
          <w:noProof w:val="0"/>
          <w:sz w:val="20"/>
          <w:szCs w:val="20"/>
        </w:rPr>
        <w:t xml:space="preserve"> </w:t>
      </w:r>
      <w:r w:rsidRPr="00D42F4B">
        <w:rPr>
          <w:rFonts w:ascii="Tahoma" w:hAnsi="Tahoma" w:cs="Tahoma"/>
          <w:noProof w:val="0"/>
          <w:sz w:val="20"/>
          <w:szCs w:val="20"/>
        </w:rPr>
        <w:t>FDV. Ugotavljamo, da s</w:t>
      </w:r>
      <w:r w:rsidR="00E15D08" w:rsidRPr="00D42F4B">
        <w:rPr>
          <w:rFonts w:ascii="Tahoma" w:hAnsi="Tahoma" w:cs="Tahoma"/>
          <w:noProof w:val="0"/>
          <w:sz w:val="20"/>
          <w:szCs w:val="20"/>
        </w:rPr>
        <w:t xml:space="preserve">o nekateri raziskovalci na FDV </w:t>
      </w:r>
      <w:r w:rsidRPr="00D42F4B">
        <w:rPr>
          <w:rFonts w:ascii="Tahoma" w:hAnsi="Tahoma" w:cs="Tahoma"/>
          <w:noProof w:val="0"/>
          <w:sz w:val="20"/>
          <w:szCs w:val="20"/>
        </w:rPr>
        <w:t xml:space="preserve">za del diplomantov takšne ankete že naredili, tako da nam predvsem preostane, da jih prilagodimo tudi za diplomante ostalih študijskih programov. V okviru te naloge načrtujemo tudi več koordinacije z UL. </w:t>
      </w:r>
      <w:r w:rsidR="0030420E" w:rsidRPr="00743050">
        <w:rPr>
          <w:rFonts w:ascii="Tahoma" w:hAnsi="Tahoma" w:cs="Tahoma"/>
          <w:noProof w:val="0"/>
          <w:sz w:val="20"/>
          <w:szCs w:val="20"/>
        </w:rPr>
        <w:t>Za 10</w:t>
      </w:r>
      <w:r w:rsidR="00F95BF8">
        <w:rPr>
          <w:rFonts w:ascii="Tahoma" w:hAnsi="Tahoma" w:cs="Tahoma"/>
          <w:noProof w:val="0"/>
          <w:sz w:val="20"/>
          <w:szCs w:val="20"/>
        </w:rPr>
        <w:t xml:space="preserve"> </w:t>
      </w:r>
      <w:r w:rsidR="0030420E" w:rsidRPr="00743050">
        <w:rPr>
          <w:rFonts w:ascii="Tahoma" w:hAnsi="Tahoma" w:cs="Tahoma"/>
          <w:noProof w:val="0"/>
          <w:sz w:val="20"/>
          <w:szCs w:val="20"/>
        </w:rPr>
        <w:t xml:space="preserve">% naših diplomantov spremljamo njihove karierne poti prek </w:t>
      </w:r>
      <w:r w:rsidR="00F95BF8" w:rsidRPr="00743050">
        <w:rPr>
          <w:rFonts w:ascii="Tahoma" w:hAnsi="Tahoma" w:cs="Tahoma"/>
          <w:noProof w:val="0"/>
          <w:sz w:val="20"/>
          <w:szCs w:val="20"/>
        </w:rPr>
        <w:t xml:space="preserve">portala </w:t>
      </w:r>
      <w:r w:rsidR="00F95BF8">
        <w:rPr>
          <w:rFonts w:ascii="Tahoma" w:hAnsi="Tahoma" w:cs="Tahoma"/>
          <w:noProof w:val="0"/>
          <w:sz w:val="20"/>
          <w:szCs w:val="20"/>
        </w:rPr>
        <w:t>L</w:t>
      </w:r>
      <w:r w:rsidR="0030420E" w:rsidRPr="00743050">
        <w:rPr>
          <w:rFonts w:ascii="Tahoma" w:hAnsi="Tahoma" w:cs="Tahoma"/>
          <w:noProof w:val="0"/>
          <w:sz w:val="20"/>
          <w:szCs w:val="20"/>
        </w:rPr>
        <w:t>inked</w:t>
      </w:r>
      <w:r w:rsidR="00F95BF8">
        <w:rPr>
          <w:rFonts w:ascii="Tahoma" w:hAnsi="Tahoma" w:cs="Tahoma"/>
          <w:noProof w:val="0"/>
          <w:sz w:val="20"/>
          <w:szCs w:val="20"/>
        </w:rPr>
        <w:t>I</w:t>
      </w:r>
      <w:r w:rsidR="0030420E" w:rsidRPr="00743050">
        <w:rPr>
          <w:rFonts w:ascii="Tahoma" w:hAnsi="Tahoma" w:cs="Tahoma"/>
          <w:noProof w:val="0"/>
          <w:sz w:val="20"/>
          <w:szCs w:val="20"/>
        </w:rPr>
        <w:t>n, kjer ima fakult</w:t>
      </w:r>
      <w:r w:rsidR="000C34BA" w:rsidRPr="00743050">
        <w:rPr>
          <w:rFonts w:ascii="Tahoma" w:hAnsi="Tahoma" w:cs="Tahoma"/>
          <w:noProof w:val="0"/>
          <w:sz w:val="20"/>
          <w:szCs w:val="20"/>
        </w:rPr>
        <w:t>e</w:t>
      </w:r>
      <w:r w:rsidR="0030420E" w:rsidRPr="00743050">
        <w:rPr>
          <w:rFonts w:ascii="Tahoma" w:hAnsi="Tahoma" w:cs="Tahoma"/>
          <w:noProof w:val="0"/>
          <w:sz w:val="20"/>
          <w:szCs w:val="20"/>
        </w:rPr>
        <w:t xml:space="preserve">ta za ta namen odprt poseben račun. </w:t>
      </w:r>
    </w:p>
    <w:p w:rsidR="00EE0122" w:rsidRPr="00D42F4B" w:rsidRDefault="002D7E12" w:rsidP="008B28CB">
      <w:pPr>
        <w:spacing w:line="240" w:lineRule="auto"/>
        <w:contextualSpacing/>
        <w:jc w:val="both"/>
        <w:rPr>
          <w:rFonts w:ascii="Tahoma" w:hAnsi="Tahoma" w:cs="Tahoma"/>
          <w:noProof w:val="0"/>
          <w:sz w:val="20"/>
          <w:szCs w:val="20"/>
        </w:rPr>
      </w:pPr>
      <w:r>
        <w:rPr>
          <w:rFonts w:ascii="Tahoma" w:hAnsi="Tahoma" w:cs="Tahoma"/>
          <w:noProof w:val="0"/>
          <w:sz w:val="20"/>
          <w:szCs w:val="20"/>
        </w:rPr>
        <w:t xml:space="preserve">5. </w:t>
      </w:r>
      <w:r w:rsidR="00D0057C" w:rsidRPr="00743050">
        <w:rPr>
          <w:rFonts w:ascii="Tahoma" w:hAnsi="Tahoma" w:cs="Tahoma"/>
          <w:b/>
          <w:noProof w:val="0"/>
          <w:sz w:val="20"/>
          <w:szCs w:val="20"/>
        </w:rPr>
        <w:t>Spremljanje kompetenc z delodajalci</w:t>
      </w:r>
      <w:r w:rsidR="00D0057C" w:rsidRPr="0044739E">
        <w:rPr>
          <w:rFonts w:ascii="Tahoma" w:hAnsi="Tahoma" w:cs="Tahoma"/>
          <w:noProof w:val="0"/>
          <w:sz w:val="20"/>
          <w:szCs w:val="20"/>
        </w:rPr>
        <w:t>:</w:t>
      </w:r>
      <w:r w:rsidR="00D0057C" w:rsidRPr="00D42F4B">
        <w:rPr>
          <w:rFonts w:ascii="Tahoma" w:hAnsi="Tahoma" w:cs="Tahoma"/>
          <w:noProof w:val="0"/>
          <w:sz w:val="20"/>
          <w:szCs w:val="20"/>
        </w:rPr>
        <w:t xml:space="preserve"> naredili smo analizo obstoječih anket z delodajalci, načrtujemo še novo, pa tudi več povezovanja s </w:t>
      </w:r>
      <w:r w:rsidR="00443F8F" w:rsidRPr="00D42F4B">
        <w:rPr>
          <w:rFonts w:ascii="Tahoma" w:hAnsi="Tahoma" w:cs="Tahoma"/>
          <w:noProof w:val="0"/>
          <w:sz w:val="20"/>
          <w:szCs w:val="20"/>
        </w:rPr>
        <w:t>KC</w:t>
      </w:r>
      <w:r w:rsidR="00D0057C" w:rsidRPr="00D42F4B">
        <w:rPr>
          <w:rFonts w:ascii="Tahoma" w:hAnsi="Tahoma" w:cs="Tahoma"/>
          <w:noProof w:val="0"/>
          <w:sz w:val="20"/>
          <w:szCs w:val="20"/>
        </w:rPr>
        <w:t xml:space="preserve"> na FDV in UL ter Službo za kakovost UL. </w:t>
      </w:r>
    </w:p>
    <w:p w:rsidR="00EF3ED6" w:rsidRPr="00D42F4B" w:rsidRDefault="00D0057C" w:rsidP="008B28CB">
      <w:pPr>
        <w:spacing w:line="240" w:lineRule="auto"/>
        <w:contextualSpacing/>
        <w:jc w:val="both"/>
        <w:rPr>
          <w:rFonts w:ascii="Tahoma" w:hAnsi="Tahoma" w:cs="Tahoma"/>
          <w:noProof w:val="0"/>
          <w:sz w:val="20"/>
          <w:szCs w:val="20"/>
        </w:rPr>
      </w:pPr>
      <w:r w:rsidRPr="00D42F4B">
        <w:rPr>
          <w:rFonts w:ascii="Tahoma" w:hAnsi="Tahoma" w:cs="Tahoma"/>
          <w:noProof w:val="0"/>
          <w:sz w:val="20"/>
          <w:szCs w:val="20"/>
        </w:rPr>
        <w:t xml:space="preserve">6. </w:t>
      </w:r>
      <w:r w:rsidRPr="00743050">
        <w:rPr>
          <w:rFonts w:ascii="Tahoma" w:hAnsi="Tahoma" w:cs="Tahoma"/>
          <w:b/>
          <w:noProof w:val="0"/>
          <w:sz w:val="20"/>
          <w:szCs w:val="20"/>
        </w:rPr>
        <w:t>Sistem preverjanja obremenitev diplomantov</w:t>
      </w:r>
      <w:r w:rsidRPr="0044739E">
        <w:rPr>
          <w:rFonts w:ascii="Tahoma" w:hAnsi="Tahoma" w:cs="Tahoma"/>
          <w:noProof w:val="0"/>
          <w:sz w:val="20"/>
          <w:szCs w:val="20"/>
        </w:rPr>
        <w:t>:</w:t>
      </w:r>
      <w:r w:rsidRPr="00D42F4B">
        <w:rPr>
          <w:rFonts w:ascii="Tahoma" w:hAnsi="Tahoma" w:cs="Tahoma"/>
          <w:noProof w:val="0"/>
          <w:sz w:val="20"/>
          <w:szCs w:val="20"/>
        </w:rPr>
        <w:t xml:space="preserve"> v okviru te naloge bomo najprej</w:t>
      </w:r>
      <w:r w:rsidR="00E15D08" w:rsidRPr="00D42F4B">
        <w:rPr>
          <w:rFonts w:ascii="Tahoma" w:hAnsi="Tahoma" w:cs="Tahoma"/>
          <w:noProof w:val="0"/>
          <w:sz w:val="20"/>
          <w:szCs w:val="20"/>
        </w:rPr>
        <w:t xml:space="preserve"> skupaj s skrbniki programov 2.</w:t>
      </w:r>
      <w:r w:rsidRPr="00D42F4B">
        <w:rPr>
          <w:rFonts w:ascii="Tahoma" w:hAnsi="Tahoma" w:cs="Tahoma"/>
          <w:noProof w:val="0"/>
          <w:sz w:val="20"/>
          <w:szCs w:val="20"/>
        </w:rPr>
        <w:t xml:space="preserve"> stopnje pregledali pravila in merila za obremenitve študentov, analizirali ankete (UL in FDV), ki govorijo o obremenjenosti študentov</w:t>
      </w:r>
      <w:r w:rsidR="00F95BF8">
        <w:rPr>
          <w:rFonts w:ascii="Tahoma" w:hAnsi="Tahoma" w:cs="Tahoma"/>
          <w:noProof w:val="0"/>
          <w:sz w:val="20"/>
          <w:szCs w:val="20"/>
        </w:rPr>
        <w:t>,</w:t>
      </w:r>
      <w:r w:rsidRPr="00D42F4B">
        <w:rPr>
          <w:rFonts w:ascii="Tahoma" w:hAnsi="Tahoma" w:cs="Tahoma"/>
          <w:noProof w:val="0"/>
          <w:sz w:val="20"/>
          <w:szCs w:val="20"/>
        </w:rPr>
        <w:t xml:space="preserve"> </w:t>
      </w:r>
      <w:r w:rsidR="00F95BF8">
        <w:rPr>
          <w:rFonts w:ascii="Tahoma" w:hAnsi="Tahoma" w:cs="Tahoma"/>
          <w:noProof w:val="0"/>
          <w:sz w:val="20"/>
          <w:szCs w:val="20"/>
        </w:rPr>
        <w:t>in</w:t>
      </w:r>
      <w:r w:rsidR="00F95BF8" w:rsidRPr="00D42F4B">
        <w:rPr>
          <w:rFonts w:ascii="Tahoma" w:hAnsi="Tahoma" w:cs="Tahoma"/>
          <w:noProof w:val="0"/>
          <w:sz w:val="20"/>
          <w:szCs w:val="20"/>
        </w:rPr>
        <w:t xml:space="preserve"> </w:t>
      </w:r>
      <w:r w:rsidRPr="00D42F4B">
        <w:rPr>
          <w:rFonts w:ascii="Tahoma" w:hAnsi="Tahoma" w:cs="Tahoma"/>
          <w:noProof w:val="0"/>
          <w:sz w:val="20"/>
          <w:szCs w:val="20"/>
        </w:rPr>
        <w:t>po potrebi izvedli še dodatno anketo. V okviru te naloge načrtujemo tudi izdelavo jasne</w:t>
      </w:r>
      <w:r w:rsidR="00E15D08" w:rsidRPr="00D42F4B">
        <w:rPr>
          <w:rFonts w:ascii="Tahoma" w:hAnsi="Tahoma" w:cs="Tahoma"/>
          <w:noProof w:val="0"/>
          <w:sz w:val="20"/>
          <w:szCs w:val="20"/>
        </w:rPr>
        <w:t>ga pregleda prakse študentov 2.</w:t>
      </w:r>
      <w:r w:rsidRPr="00D42F4B">
        <w:rPr>
          <w:rFonts w:ascii="Tahoma" w:hAnsi="Tahoma" w:cs="Tahoma"/>
          <w:noProof w:val="0"/>
          <w:sz w:val="20"/>
          <w:szCs w:val="20"/>
        </w:rPr>
        <w:t xml:space="preserve"> stopnje in izboljšanje njenega delovanja. </w:t>
      </w:r>
    </w:p>
    <w:p w:rsidR="00EF3ED6" w:rsidRPr="00D42F4B" w:rsidRDefault="00D0057C" w:rsidP="008B28CB">
      <w:pPr>
        <w:spacing w:line="240" w:lineRule="auto"/>
        <w:contextualSpacing/>
        <w:jc w:val="both"/>
        <w:rPr>
          <w:rFonts w:ascii="Tahoma" w:hAnsi="Tahoma" w:cs="Tahoma"/>
          <w:noProof w:val="0"/>
          <w:sz w:val="20"/>
          <w:szCs w:val="20"/>
        </w:rPr>
      </w:pPr>
      <w:r w:rsidRPr="00D42F4B">
        <w:rPr>
          <w:rFonts w:ascii="Tahoma" w:hAnsi="Tahoma" w:cs="Tahoma"/>
          <w:noProof w:val="0"/>
          <w:sz w:val="20"/>
          <w:szCs w:val="20"/>
        </w:rPr>
        <w:t xml:space="preserve">7. </w:t>
      </w:r>
      <w:r w:rsidRPr="00743050">
        <w:rPr>
          <w:rFonts w:ascii="Tahoma" w:hAnsi="Tahoma" w:cs="Tahoma"/>
          <w:b/>
          <w:noProof w:val="0"/>
          <w:sz w:val="20"/>
          <w:szCs w:val="20"/>
        </w:rPr>
        <w:t>Strokovni razvoj in zadovoljstvo zaposlenih</w:t>
      </w:r>
      <w:r w:rsidRPr="0044739E">
        <w:rPr>
          <w:rFonts w:ascii="Tahoma" w:hAnsi="Tahoma" w:cs="Tahoma"/>
          <w:noProof w:val="0"/>
          <w:sz w:val="20"/>
          <w:szCs w:val="20"/>
        </w:rPr>
        <w:t>:</w:t>
      </w:r>
      <w:r w:rsidRPr="00D42F4B">
        <w:rPr>
          <w:rFonts w:ascii="Tahoma" w:hAnsi="Tahoma" w:cs="Tahoma"/>
          <w:noProof w:val="0"/>
          <w:sz w:val="20"/>
          <w:szCs w:val="20"/>
        </w:rPr>
        <w:t xml:space="preserve"> uvajamo e-poštni naslov, kamor bodo zaposleni lahko pošiljali sugestije</w:t>
      </w:r>
      <w:r w:rsidR="00F95BF8">
        <w:rPr>
          <w:rFonts w:ascii="Tahoma" w:hAnsi="Tahoma" w:cs="Tahoma"/>
          <w:noProof w:val="0"/>
          <w:sz w:val="20"/>
          <w:szCs w:val="20"/>
        </w:rPr>
        <w:t>;</w:t>
      </w:r>
      <w:r w:rsidRPr="00D42F4B">
        <w:rPr>
          <w:rFonts w:ascii="Tahoma" w:hAnsi="Tahoma" w:cs="Tahoma"/>
          <w:noProof w:val="0"/>
          <w:sz w:val="20"/>
          <w:szCs w:val="20"/>
        </w:rPr>
        <w:t xml:space="preserve"> uvajamo skupino zaposlenih, ki bo sugestije pregledovala in jih po lastni presoji pošiljala naprej vodstvu fakultete; v teku je izdelava poročil o osebnih delovnih načrtih; zadovoljstvo zaposlenih bomo preverili tudi z anketo</w:t>
      </w:r>
      <w:r w:rsidR="00F95BF8">
        <w:rPr>
          <w:rFonts w:ascii="Tahoma" w:hAnsi="Tahoma" w:cs="Tahoma"/>
          <w:noProof w:val="0"/>
          <w:sz w:val="20"/>
          <w:szCs w:val="20"/>
        </w:rPr>
        <w:t>;</w:t>
      </w:r>
      <w:r w:rsidRPr="00D42F4B">
        <w:rPr>
          <w:rFonts w:ascii="Tahoma" w:hAnsi="Tahoma" w:cs="Tahoma"/>
          <w:noProof w:val="0"/>
          <w:sz w:val="20"/>
          <w:szCs w:val="20"/>
        </w:rPr>
        <w:t xml:space="preserve"> preverili </w:t>
      </w:r>
      <w:r w:rsidR="00F95BF8">
        <w:rPr>
          <w:rFonts w:ascii="Tahoma" w:hAnsi="Tahoma" w:cs="Tahoma"/>
          <w:noProof w:val="0"/>
          <w:sz w:val="20"/>
          <w:szCs w:val="20"/>
        </w:rPr>
        <w:t xml:space="preserve">bomo </w:t>
      </w:r>
      <w:r w:rsidRPr="00D42F4B">
        <w:rPr>
          <w:rFonts w:ascii="Tahoma" w:hAnsi="Tahoma" w:cs="Tahoma"/>
          <w:noProof w:val="0"/>
          <w:sz w:val="20"/>
          <w:szCs w:val="20"/>
        </w:rPr>
        <w:t>možnosti strokovnih izobraževanj v okviru programa</w:t>
      </w:r>
      <w:r w:rsidR="0065562B" w:rsidRPr="00D42F4B">
        <w:rPr>
          <w:rFonts w:ascii="Tahoma" w:hAnsi="Tahoma" w:cs="Tahoma"/>
          <w:noProof w:val="0"/>
          <w:sz w:val="20"/>
          <w:szCs w:val="20"/>
        </w:rPr>
        <w:t xml:space="preserve"> Erasmus</w:t>
      </w:r>
      <w:r w:rsidRPr="00D42F4B">
        <w:rPr>
          <w:rFonts w:ascii="Tahoma" w:hAnsi="Tahoma" w:cs="Tahoma"/>
          <w:noProof w:val="0"/>
          <w:sz w:val="20"/>
          <w:szCs w:val="20"/>
        </w:rPr>
        <w:t xml:space="preserve">. </w:t>
      </w:r>
    </w:p>
    <w:p w:rsidR="00D0057C" w:rsidRPr="00D42F4B" w:rsidRDefault="00D0057C"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8. </w:t>
      </w:r>
      <w:r w:rsidRPr="00743050">
        <w:rPr>
          <w:rFonts w:ascii="Tahoma" w:hAnsi="Tahoma" w:cs="Tahoma"/>
          <w:b/>
          <w:noProof w:val="0"/>
          <w:sz w:val="20"/>
          <w:szCs w:val="20"/>
        </w:rPr>
        <w:t>Posodabljanje študijskih programov</w:t>
      </w:r>
      <w:r w:rsidRPr="00D42F4B">
        <w:rPr>
          <w:rFonts w:ascii="Tahoma" w:hAnsi="Tahoma" w:cs="Tahoma"/>
          <w:noProof w:val="0"/>
          <w:sz w:val="20"/>
          <w:szCs w:val="20"/>
        </w:rPr>
        <w:t xml:space="preserve"> na podlagi analiz razumemo kot zaključevanje kakovostnih zank, ki je zelo pomembn</w:t>
      </w:r>
      <w:r w:rsidR="00F95BF8">
        <w:rPr>
          <w:rFonts w:ascii="Tahoma" w:hAnsi="Tahoma" w:cs="Tahoma"/>
          <w:noProof w:val="0"/>
          <w:sz w:val="20"/>
          <w:szCs w:val="20"/>
        </w:rPr>
        <w:t>o</w:t>
      </w:r>
      <w:r w:rsidRPr="00D42F4B">
        <w:rPr>
          <w:rFonts w:ascii="Tahoma" w:hAnsi="Tahoma" w:cs="Tahoma"/>
          <w:noProof w:val="0"/>
          <w:sz w:val="20"/>
          <w:szCs w:val="20"/>
        </w:rPr>
        <w:t xml:space="preserve"> za implementacijo ugotovitev v pedagoški proces. Povečali bomo vpliv študentov na procese kvalitete, sistematično jih bomo seznanjali z rezultati anket vsak semester in ocenjevali njihove predloge za izboljševanje pedagoškega procesa.</w:t>
      </w:r>
    </w:p>
    <w:p w:rsidR="009A515D" w:rsidRPr="00D42F4B" w:rsidRDefault="00AC27B9" w:rsidP="008B28CB">
      <w:pPr>
        <w:spacing w:line="240" w:lineRule="auto"/>
        <w:jc w:val="both"/>
        <w:rPr>
          <w:rFonts w:ascii="Tahoma" w:hAnsi="Tahoma" w:cs="Tahoma"/>
          <w:noProof w:val="0"/>
          <w:sz w:val="20"/>
          <w:szCs w:val="20"/>
        </w:rPr>
      </w:pPr>
      <w:r w:rsidRPr="00D42F4B">
        <w:rPr>
          <w:rFonts w:ascii="Tahoma" w:hAnsi="Tahoma" w:cs="Tahoma"/>
          <w:noProof w:val="0"/>
          <w:sz w:val="20"/>
          <w:szCs w:val="20"/>
        </w:rPr>
        <w:t xml:space="preserve">V postopku akreditacije smo imeli tudi </w:t>
      </w:r>
      <w:r w:rsidRPr="00D42F4B">
        <w:rPr>
          <w:rFonts w:ascii="Tahoma" w:hAnsi="Tahoma" w:cs="Tahoma"/>
          <w:b/>
          <w:bCs/>
          <w:noProof w:val="0"/>
          <w:sz w:val="20"/>
          <w:szCs w:val="20"/>
        </w:rPr>
        <w:t>Program za izpopolnjevanje družboslovnega znanja</w:t>
      </w:r>
      <w:r w:rsidR="00E15D08" w:rsidRPr="00D42F4B">
        <w:rPr>
          <w:rFonts w:ascii="Tahoma" w:hAnsi="Tahoma" w:cs="Tahoma"/>
          <w:bCs/>
          <w:noProof w:val="0"/>
          <w:sz w:val="20"/>
          <w:szCs w:val="20"/>
        </w:rPr>
        <w:t>,</w:t>
      </w:r>
      <w:r w:rsidRPr="00D42F4B">
        <w:rPr>
          <w:rFonts w:ascii="Tahoma" w:hAnsi="Tahoma" w:cs="Tahoma"/>
          <w:noProof w:val="0"/>
          <w:sz w:val="20"/>
          <w:szCs w:val="20"/>
        </w:rPr>
        <w:t xml:space="preserve"> s katerim smo zamenjali nekdanje dodatne letnike, ki</w:t>
      </w:r>
      <w:r w:rsidR="00E15D08" w:rsidRPr="00D42F4B">
        <w:rPr>
          <w:rFonts w:ascii="Tahoma" w:hAnsi="Tahoma" w:cs="Tahoma"/>
          <w:noProof w:val="0"/>
          <w:sz w:val="20"/>
          <w:szCs w:val="20"/>
        </w:rPr>
        <w:t xml:space="preserve"> so jih vpisovali diplomanti 3-</w:t>
      </w:r>
      <w:r w:rsidRPr="00D42F4B">
        <w:rPr>
          <w:rFonts w:ascii="Tahoma" w:hAnsi="Tahoma" w:cs="Tahoma"/>
          <w:noProof w:val="0"/>
          <w:sz w:val="20"/>
          <w:szCs w:val="20"/>
        </w:rPr>
        <w:t xml:space="preserve">letnih programov zaradi pridobitve manjkajočih 60 kreditnih točk za vpis na naše enoletne drugostopenjske programe. Program smo </w:t>
      </w:r>
      <w:r w:rsidR="00F95BF8">
        <w:rPr>
          <w:rFonts w:ascii="Tahoma" w:hAnsi="Tahoma" w:cs="Tahoma"/>
          <w:noProof w:val="0"/>
          <w:sz w:val="20"/>
          <w:szCs w:val="20"/>
        </w:rPr>
        <w:t xml:space="preserve">si </w:t>
      </w:r>
      <w:r w:rsidRPr="00D42F4B">
        <w:rPr>
          <w:rFonts w:ascii="Tahoma" w:hAnsi="Tahoma" w:cs="Tahoma"/>
          <w:noProof w:val="0"/>
          <w:sz w:val="20"/>
          <w:szCs w:val="20"/>
        </w:rPr>
        <w:t>zamislili kot program, ki je namenjen dvema ciljnima s</w:t>
      </w:r>
      <w:r w:rsidR="00E15D08" w:rsidRPr="00D42F4B">
        <w:rPr>
          <w:rFonts w:ascii="Tahoma" w:hAnsi="Tahoma" w:cs="Tahoma"/>
          <w:noProof w:val="0"/>
          <w:sz w:val="20"/>
          <w:szCs w:val="20"/>
        </w:rPr>
        <w:t>kupinama: prvič, diplomantom 3-</w:t>
      </w:r>
      <w:r w:rsidRPr="00D42F4B">
        <w:rPr>
          <w:rFonts w:ascii="Tahoma" w:hAnsi="Tahoma" w:cs="Tahoma"/>
          <w:noProof w:val="0"/>
          <w:sz w:val="20"/>
          <w:szCs w:val="20"/>
        </w:rPr>
        <w:t xml:space="preserve">letnih programov </w:t>
      </w:r>
      <w:r w:rsidR="00E15D08" w:rsidRPr="00D42F4B">
        <w:rPr>
          <w:rFonts w:ascii="Tahoma" w:hAnsi="Tahoma" w:cs="Tahoma"/>
          <w:noProof w:val="0"/>
          <w:sz w:val="20"/>
          <w:szCs w:val="20"/>
        </w:rPr>
        <w:t>1.</w:t>
      </w:r>
      <w:r w:rsidRPr="00D42F4B">
        <w:rPr>
          <w:rFonts w:ascii="Tahoma" w:hAnsi="Tahoma" w:cs="Tahoma"/>
          <w:noProof w:val="0"/>
          <w:sz w:val="20"/>
          <w:szCs w:val="20"/>
        </w:rPr>
        <w:t xml:space="preserve"> stopnje, ki se želijo vpisati v enoletne programe </w:t>
      </w:r>
      <w:r w:rsidR="00E15D08" w:rsidRPr="00D42F4B">
        <w:rPr>
          <w:rFonts w:ascii="Tahoma" w:hAnsi="Tahoma" w:cs="Tahoma"/>
          <w:noProof w:val="0"/>
          <w:sz w:val="20"/>
          <w:szCs w:val="20"/>
        </w:rPr>
        <w:t>2.</w:t>
      </w:r>
      <w:r w:rsidRPr="00D42F4B">
        <w:rPr>
          <w:rFonts w:ascii="Tahoma" w:hAnsi="Tahoma" w:cs="Tahoma"/>
          <w:noProof w:val="0"/>
          <w:sz w:val="20"/>
          <w:szCs w:val="20"/>
        </w:rPr>
        <w:t xml:space="preserve"> stopnje in jim program ponuja manjkajoča znanja v obsegu 60 ECTS</w:t>
      </w:r>
      <w:r w:rsidR="00F95BF8">
        <w:rPr>
          <w:rFonts w:ascii="Tahoma" w:hAnsi="Tahoma" w:cs="Tahoma"/>
          <w:noProof w:val="0"/>
          <w:sz w:val="20"/>
          <w:szCs w:val="20"/>
        </w:rPr>
        <w:t>;</w:t>
      </w:r>
      <w:r w:rsidRPr="00D42F4B">
        <w:rPr>
          <w:rFonts w:ascii="Tahoma" w:hAnsi="Tahoma" w:cs="Tahoma"/>
          <w:noProof w:val="0"/>
          <w:sz w:val="20"/>
          <w:szCs w:val="20"/>
        </w:rPr>
        <w:t xml:space="preserve"> in drugič, kandidatom, ki po končanem dosedanjem študiju želijo osvežiti znanja na področjih in </w:t>
      </w:r>
      <w:r w:rsidR="00F95BF8">
        <w:rPr>
          <w:rFonts w:ascii="Tahoma" w:hAnsi="Tahoma" w:cs="Tahoma"/>
          <w:noProof w:val="0"/>
          <w:sz w:val="20"/>
          <w:szCs w:val="20"/>
        </w:rPr>
        <w:t xml:space="preserve">pri </w:t>
      </w:r>
      <w:r w:rsidRPr="00D42F4B">
        <w:rPr>
          <w:rFonts w:ascii="Tahoma" w:hAnsi="Tahoma" w:cs="Tahoma"/>
          <w:noProof w:val="0"/>
          <w:sz w:val="20"/>
          <w:szCs w:val="20"/>
        </w:rPr>
        <w:t xml:space="preserve">predmetih, ki jih razvijamo na </w:t>
      </w:r>
      <w:r w:rsidR="00E15D08" w:rsidRPr="00D42F4B">
        <w:rPr>
          <w:rFonts w:ascii="Tahoma" w:hAnsi="Tahoma" w:cs="Tahoma"/>
          <w:noProof w:val="0"/>
          <w:sz w:val="20"/>
          <w:szCs w:val="20"/>
        </w:rPr>
        <w:t>FDV</w:t>
      </w:r>
      <w:r w:rsidRPr="00D42F4B">
        <w:rPr>
          <w:rFonts w:ascii="Tahoma" w:hAnsi="Tahoma" w:cs="Tahoma"/>
          <w:noProof w:val="0"/>
          <w:sz w:val="20"/>
          <w:szCs w:val="20"/>
        </w:rPr>
        <w:t>. Zato je program naravnan tako, da s kombinacijo posredovanja aktualnih teoretičnih vsebin, veliko aktivnega</w:t>
      </w:r>
      <w:r w:rsidR="00F95BF8">
        <w:rPr>
          <w:rFonts w:ascii="Tahoma" w:hAnsi="Tahoma" w:cs="Tahoma"/>
          <w:noProof w:val="0"/>
          <w:sz w:val="20"/>
          <w:szCs w:val="20"/>
        </w:rPr>
        <w:t>,</w:t>
      </w:r>
      <w:r w:rsidRPr="00D42F4B">
        <w:rPr>
          <w:rFonts w:ascii="Tahoma" w:hAnsi="Tahoma" w:cs="Tahoma"/>
          <w:noProof w:val="0"/>
          <w:sz w:val="20"/>
          <w:szCs w:val="20"/>
        </w:rPr>
        <w:t xml:space="preserve"> problemsko in praktično naravnanega dela študentov ter mentorskega individualnega spremljanja študentskega dela </w:t>
      </w:r>
      <w:r w:rsidR="00F95BF8" w:rsidRPr="00D42F4B">
        <w:rPr>
          <w:rFonts w:ascii="Tahoma" w:hAnsi="Tahoma" w:cs="Tahoma"/>
          <w:noProof w:val="0"/>
          <w:sz w:val="20"/>
          <w:szCs w:val="20"/>
        </w:rPr>
        <w:t xml:space="preserve">diplomantom </w:t>
      </w:r>
      <w:r w:rsidRPr="00D42F4B">
        <w:rPr>
          <w:rFonts w:ascii="Tahoma" w:hAnsi="Tahoma" w:cs="Tahoma"/>
          <w:noProof w:val="0"/>
          <w:sz w:val="20"/>
          <w:szCs w:val="20"/>
        </w:rPr>
        <w:t xml:space="preserve">omogočimo razvoj širokega spektra različnih kompetenc. Slušatelj programa pridobi teoretična znanja s področja temeljnih pojmov in konceptov znanosti, spozna temeljne smeri in se seznani z glavnimi avtorji, mislimi in idejami študijskega področja oz. dela programa, ki ga vpiše bodisi zaradi nadaljevanja študija na </w:t>
      </w:r>
      <w:r w:rsidR="00F95BF8">
        <w:rPr>
          <w:rFonts w:ascii="Tahoma" w:hAnsi="Tahoma" w:cs="Tahoma"/>
          <w:noProof w:val="0"/>
          <w:sz w:val="20"/>
          <w:szCs w:val="20"/>
        </w:rPr>
        <w:t>2.</w:t>
      </w:r>
      <w:r w:rsidR="00F95BF8" w:rsidRPr="00D42F4B">
        <w:rPr>
          <w:rFonts w:ascii="Tahoma" w:hAnsi="Tahoma" w:cs="Tahoma"/>
          <w:noProof w:val="0"/>
          <w:sz w:val="20"/>
          <w:szCs w:val="20"/>
        </w:rPr>
        <w:t xml:space="preserve"> </w:t>
      </w:r>
      <w:r w:rsidRPr="00D42F4B">
        <w:rPr>
          <w:rFonts w:ascii="Tahoma" w:hAnsi="Tahoma" w:cs="Tahoma"/>
          <w:noProof w:val="0"/>
          <w:sz w:val="20"/>
          <w:szCs w:val="20"/>
        </w:rPr>
        <w:t xml:space="preserve">stopnji ali zaradi manjkajočega znanja in veščin v svojem delovnem, poklicnem okolju. Tako se s pridobitvijo manjkajočega znanja trgu dela oz. izobraževalni instituciji zaradi nadaljevanje izobraževalnega procesa ponudi visoko usposobljen kader, </w:t>
      </w:r>
      <w:r w:rsidRPr="00D42F4B">
        <w:rPr>
          <w:rFonts w:ascii="Tahoma" w:hAnsi="Tahoma" w:cs="Tahoma"/>
          <w:noProof w:val="0"/>
          <w:sz w:val="20"/>
          <w:szCs w:val="20"/>
        </w:rPr>
        <w:lastRenderedPageBreak/>
        <w:t xml:space="preserve">ki bo v delovnem okolju (npr. v javni upravi, mednarodnih vladnih in nevladnih organizacijah, medijih, podjetjih itd.) aktivno sodeloval pri reševanju problemov </w:t>
      </w:r>
      <w:r w:rsidR="00F95BF8">
        <w:rPr>
          <w:rFonts w:ascii="Tahoma" w:hAnsi="Tahoma" w:cs="Tahoma"/>
          <w:noProof w:val="0"/>
          <w:sz w:val="20"/>
          <w:szCs w:val="20"/>
        </w:rPr>
        <w:t>in</w:t>
      </w:r>
      <w:r w:rsidR="00F95BF8" w:rsidRPr="00D42F4B">
        <w:rPr>
          <w:rFonts w:ascii="Tahoma" w:hAnsi="Tahoma" w:cs="Tahoma"/>
          <w:noProof w:val="0"/>
          <w:sz w:val="20"/>
          <w:szCs w:val="20"/>
        </w:rPr>
        <w:t xml:space="preserve"> </w:t>
      </w:r>
      <w:r w:rsidRPr="00D42F4B">
        <w:rPr>
          <w:rFonts w:ascii="Tahoma" w:hAnsi="Tahoma" w:cs="Tahoma"/>
          <w:noProof w:val="0"/>
          <w:sz w:val="20"/>
          <w:szCs w:val="20"/>
        </w:rPr>
        <w:t>prevze</w:t>
      </w:r>
      <w:r w:rsidR="00F95BF8">
        <w:rPr>
          <w:rFonts w:ascii="Tahoma" w:hAnsi="Tahoma" w:cs="Tahoma"/>
          <w:noProof w:val="0"/>
          <w:sz w:val="20"/>
          <w:szCs w:val="20"/>
        </w:rPr>
        <w:t>ma</w:t>
      </w:r>
      <w:r w:rsidRPr="00D42F4B">
        <w:rPr>
          <w:rFonts w:ascii="Tahoma" w:hAnsi="Tahoma" w:cs="Tahoma"/>
          <w:noProof w:val="0"/>
          <w:sz w:val="20"/>
          <w:szCs w:val="20"/>
        </w:rPr>
        <w:t xml:space="preserve">l tudi vodstvene funkcije oz. </w:t>
      </w:r>
      <w:r w:rsidR="00F95BF8">
        <w:rPr>
          <w:rFonts w:ascii="Tahoma" w:hAnsi="Tahoma" w:cs="Tahoma"/>
          <w:noProof w:val="0"/>
          <w:sz w:val="20"/>
          <w:szCs w:val="20"/>
        </w:rPr>
        <w:t xml:space="preserve">ki </w:t>
      </w:r>
      <w:r w:rsidRPr="00D42F4B">
        <w:rPr>
          <w:rFonts w:ascii="Tahoma" w:hAnsi="Tahoma" w:cs="Tahoma"/>
          <w:noProof w:val="0"/>
          <w:sz w:val="20"/>
          <w:szCs w:val="20"/>
        </w:rPr>
        <w:t>bo ustrezno opremljen za spremljanje izobraževalnega procesa na programih</w:t>
      </w:r>
      <w:r w:rsidR="00E15D08" w:rsidRPr="00D42F4B">
        <w:rPr>
          <w:rFonts w:ascii="Tahoma" w:hAnsi="Tahoma" w:cs="Tahoma"/>
          <w:noProof w:val="0"/>
          <w:sz w:val="20"/>
          <w:szCs w:val="20"/>
        </w:rPr>
        <w:t xml:space="preserve"> 2. stopnje</w:t>
      </w:r>
      <w:r w:rsidRPr="00D42F4B">
        <w:rPr>
          <w:rFonts w:ascii="Tahoma" w:hAnsi="Tahoma" w:cs="Tahoma"/>
          <w:noProof w:val="0"/>
          <w:sz w:val="20"/>
          <w:szCs w:val="20"/>
        </w:rPr>
        <w:t xml:space="preserve">. Program je naravnan tako, da slušatelj izbira manjkajoče predmete, ki mu bodo omogočili pridobitev ustreznih znanj za nadaljevanje študija oz. pridobitev znanj za boljšo usposobljenost za delo </w:t>
      </w:r>
      <w:r w:rsidR="00F95BF8">
        <w:rPr>
          <w:rFonts w:ascii="Tahoma" w:hAnsi="Tahoma" w:cs="Tahoma"/>
          <w:noProof w:val="0"/>
          <w:sz w:val="20"/>
          <w:szCs w:val="20"/>
        </w:rPr>
        <w:t>ob</w:t>
      </w:r>
      <w:r w:rsidR="00F95BF8" w:rsidRPr="00D42F4B">
        <w:rPr>
          <w:rFonts w:ascii="Tahoma" w:hAnsi="Tahoma" w:cs="Tahoma"/>
          <w:noProof w:val="0"/>
          <w:sz w:val="20"/>
          <w:szCs w:val="20"/>
        </w:rPr>
        <w:t xml:space="preserve"> </w:t>
      </w:r>
      <w:r w:rsidRPr="00D42F4B">
        <w:rPr>
          <w:rFonts w:ascii="Tahoma" w:hAnsi="Tahoma" w:cs="Tahoma"/>
          <w:noProof w:val="0"/>
          <w:sz w:val="20"/>
          <w:szCs w:val="20"/>
        </w:rPr>
        <w:t xml:space="preserve">hitro spreminjajočih se potrebah delovnih mest, k čemur prispevajo naslednje kompetence: analitične sposobnosti, spodobnost pisnega strokovnega izražanja, strateško naravnano razmišljanje in načrtovanje, formuliranje strokovnih idej v različnih oblikah, pripravljenost delati v skupini, ustvarjalnost, </w:t>
      </w:r>
      <w:r w:rsidR="00E15D08" w:rsidRPr="00D42F4B">
        <w:rPr>
          <w:rFonts w:ascii="Tahoma" w:hAnsi="Tahoma" w:cs="Tahoma"/>
          <w:noProof w:val="0"/>
          <w:sz w:val="20"/>
          <w:szCs w:val="20"/>
        </w:rPr>
        <w:t>čustvena</w:t>
      </w:r>
      <w:r w:rsidRPr="00D42F4B">
        <w:rPr>
          <w:rFonts w:ascii="Tahoma" w:hAnsi="Tahoma" w:cs="Tahoma"/>
          <w:noProof w:val="0"/>
          <w:sz w:val="20"/>
          <w:szCs w:val="20"/>
        </w:rPr>
        <w:t xml:space="preserve"> inteligenca, vodstvene in komunikacijske spretnosti, poznavanje poslovnega in pravnega okolja organizacij, poznavanje poslovnih procesov, sposobnost navezovanja stikov v </w:t>
      </w:r>
      <w:r w:rsidR="00F95BF8" w:rsidRPr="00D42F4B">
        <w:rPr>
          <w:rFonts w:ascii="Tahoma" w:hAnsi="Tahoma" w:cs="Tahoma"/>
          <w:noProof w:val="0"/>
          <w:sz w:val="20"/>
          <w:szCs w:val="20"/>
        </w:rPr>
        <w:t>organizacij</w:t>
      </w:r>
      <w:r w:rsidR="00F95BF8">
        <w:rPr>
          <w:rFonts w:ascii="Tahoma" w:hAnsi="Tahoma" w:cs="Tahoma"/>
          <w:noProof w:val="0"/>
          <w:sz w:val="20"/>
          <w:szCs w:val="20"/>
        </w:rPr>
        <w:t>ah</w:t>
      </w:r>
      <w:r w:rsidR="00F95BF8" w:rsidRPr="00D42F4B">
        <w:rPr>
          <w:rFonts w:ascii="Tahoma" w:hAnsi="Tahoma" w:cs="Tahoma"/>
          <w:noProof w:val="0"/>
          <w:sz w:val="20"/>
          <w:szCs w:val="20"/>
        </w:rPr>
        <w:t xml:space="preserve"> </w:t>
      </w:r>
      <w:r w:rsidRPr="00D42F4B">
        <w:rPr>
          <w:rFonts w:ascii="Tahoma" w:hAnsi="Tahoma" w:cs="Tahoma"/>
          <w:noProof w:val="0"/>
          <w:sz w:val="20"/>
          <w:szCs w:val="20"/>
        </w:rPr>
        <w:t xml:space="preserve">in </w:t>
      </w:r>
      <w:r w:rsidR="00F95BF8">
        <w:rPr>
          <w:rFonts w:ascii="Tahoma" w:hAnsi="Tahoma" w:cs="Tahoma"/>
          <w:noProof w:val="0"/>
          <w:sz w:val="20"/>
          <w:szCs w:val="20"/>
        </w:rPr>
        <w:t>izven njih</w:t>
      </w:r>
      <w:r w:rsidRPr="00D42F4B">
        <w:rPr>
          <w:rFonts w:ascii="Tahoma" w:hAnsi="Tahoma" w:cs="Tahoma"/>
          <w:noProof w:val="0"/>
          <w:sz w:val="20"/>
          <w:szCs w:val="20"/>
        </w:rPr>
        <w:t xml:space="preserve">. </w:t>
      </w:r>
    </w:p>
    <w:p w:rsidR="00AC27B9" w:rsidRPr="00D42F4B" w:rsidRDefault="00AC27B9" w:rsidP="008B28CB">
      <w:pPr>
        <w:spacing w:line="240" w:lineRule="auto"/>
        <w:jc w:val="both"/>
        <w:rPr>
          <w:rFonts w:ascii="Tahoma" w:hAnsi="Tahoma" w:cs="Tahoma"/>
          <w:noProof w:val="0"/>
          <w:sz w:val="20"/>
          <w:szCs w:val="20"/>
        </w:rPr>
      </w:pPr>
      <w:r w:rsidRPr="00D42F4B">
        <w:rPr>
          <w:rFonts w:ascii="Tahoma" w:hAnsi="Tahoma" w:cs="Tahoma"/>
          <w:b/>
          <w:noProof w:val="0"/>
          <w:sz w:val="20"/>
          <w:szCs w:val="20"/>
        </w:rPr>
        <w:t xml:space="preserve">Strokovne službe NAKVIS-a so </w:t>
      </w:r>
      <w:r w:rsidR="00A51555" w:rsidRPr="00D42F4B">
        <w:rPr>
          <w:rFonts w:ascii="Tahoma" w:hAnsi="Tahoma" w:cs="Tahoma"/>
          <w:b/>
          <w:noProof w:val="0"/>
          <w:sz w:val="20"/>
          <w:szCs w:val="20"/>
        </w:rPr>
        <w:t xml:space="preserve">imele </w:t>
      </w:r>
      <w:r w:rsidRPr="00D42F4B">
        <w:rPr>
          <w:rFonts w:ascii="Tahoma" w:hAnsi="Tahoma" w:cs="Tahoma"/>
          <w:b/>
          <w:noProof w:val="0"/>
          <w:sz w:val="20"/>
          <w:szCs w:val="20"/>
        </w:rPr>
        <w:t>na program pripombe</w:t>
      </w:r>
      <w:r w:rsidRPr="00D42F4B">
        <w:rPr>
          <w:rFonts w:ascii="Tahoma" w:hAnsi="Tahoma" w:cs="Tahoma"/>
          <w:noProof w:val="0"/>
          <w:sz w:val="20"/>
          <w:szCs w:val="20"/>
        </w:rPr>
        <w:t xml:space="preserve"> (19. 12. 2011), ki smo jih odpravili in </w:t>
      </w:r>
      <w:r w:rsidR="00A51555">
        <w:rPr>
          <w:rFonts w:ascii="Tahoma" w:hAnsi="Tahoma" w:cs="Tahoma"/>
          <w:noProof w:val="0"/>
          <w:sz w:val="20"/>
          <w:szCs w:val="20"/>
        </w:rPr>
        <w:t xml:space="preserve">program </w:t>
      </w:r>
      <w:r w:rsidRPr="00D42F4B">
        <w:rPr>
          <w:rFonts w:ascii="Tahoma" w:hAnsi="Tahoma" w:cs="Tahoma"/>
          <w:noProof w:val="0"/>
          <w:sz w:val="20"/>
          <w:szCs w:val="20"/>
        </w:rPr>
        <w:t xml:space="preserve">poslali v </w:t>
      </w:r>
      <w:r w:rsidR="00A51555">
        <w:rPr>
          <w:rFonts w:ascii="Tahoma" w:hAnsi="Tahoma" w:cs="Tahoma"/>
          <w:noProof w:val="0"/>
          <w:sz w:val="20"/>
          <w:szCs w:val="20"/>
        </w:rPr>
        <w:t xml:space="preserve">ponovno </w:t>
      </w:r>
      <w:r w:rsidRPr="00D42F4B">
        <w:rPr>
          <w:rFonts w:ascii="Tahoma" w:hAnsi="Tahoma" w:cs="Tahoma"/>
          <w:noProof w:val="0"/>
          <w:sz w:val="20"/>
          <w:szCs w:val="20"/>
        </w:rPr>
        <w:t>obravnavo (13. 1. 2012).</w:t>
      </w:r>
      <w:r w:rsidR="00043FFE">
        <w:rPr>
          <w:rFonts w:ascii="Tahoma" w:hAnsi="Tahoma" w:cs="Tahoma"/>
          <w:noProof w:val="0"/>
          <w:sz w:val="20"/>
          <w:szCs w:val="20"/>
        </w:rPr>
        <w:t xml:space="preserve"> </w:t>
      </w:r>
      <w:r w:rsidRPr="00D42F4B">
        <w:rPr>
          <w:rFonts w:ascii="Tahoma" w:hAnsi="Tahoma" w:cs="Tahoma"/>
          <w:noProof w:val="0"/>
          <w:sz w:val="20"/>
          <w:szCs w:val="20"/>
        </w:rPr>
        <w:t>22. 5. 2012 smo znova dobili pripombe s strani NAKVIS-a, ki smo jih odpravili 14. 6. 2012. 2. 7. 2012 je bila imenovana skupina strokovnjakov za presojo Programa za izpopolnjevanje družboslovnega znanja v sestavi: doc. dr. Marjana Merkač Skok, Fakulteta za komercialne in poslovne vede, Celje, predsednica</w:t>
      </w:r>
      <w:r w:rsidR="00A51555">
        <w:rPr>
          <w:rFonts w:ascii="Tahoma" w:hAnsi="Tahoma" w:cs="Tahoma"/>
          <w:noProof w:val="0"/>
          <w:sz w:val="20"/>
          <w:szCs w:val="20"/>
        </w:rPr>
        <w:t>;</w:t>
      </w:r>
      <w:r w:rsidRPr="00D42F4B">
        <w:rPr>
          <w:rFonts w:ascii="Tahoma" w:hAnsi="Tahoma" w:cs="Tahoma"/>
          <w:noProof w:val="0"/>
          <w:sz w:val="20"/>
          <w:szCs w:val="20"/>
        </w:rPr>
        <w:t xml:space="preserve"> doc. dr. Anton Vukelić, </w:t>
      </w:r>
      <w:r w:rsidR="00A51555">
        <w:rPr>
          <w:rFonts w:ascii="Tahoma" w:hAnsi="Tahoma" w:cs="Tahoma"/>
          <w:noProof w:val="0"/>
          <w:sz w:val="20"/>
          <w:szCs w:val="20"/>
        </w:rPr>
        <w:t>Univerza</w:t>
      </w:r>
      <w:r w:rsidR="00A51555" w:rsidRPr="00D42F4B">
        <w:rPr>
          <w:rFonts w:ascii="Tahoma" w:hAnsi="Tahoma" w:cs="Tahoma"/>
          <w:noProof w:val="0"/>
          <w:sz w:val="20"/>
          <w:szCs w:val="20"/>
        </w:rPr>
        <w:t xml:space="preserve"> </w:t>
      </w:r>
      <w:r w:rsidRPr="00D42F4B">
        <w:rPr>
          <w:rFonts w:ascii="Tahoma" w:hAnsi="Tahoma" w:cs="Tahoma"/>
          <w:noProof w:val="0"/>
          <w:sz w:val="20"/>
          <w:szCs w:val="20"/>
        </w:rPr>
        <w:t>v Zagrebu, Filozofsk</w:t>
      </w:r>
      <w:r w:rsidR="00A51555">
        <w:rPr>
          <w:rFonts w:ascii="Tahoma" w:hAnsi="Tahoma" w:cs="Tahoma"/>
          <w:noProof w:val="0"/>
          <w:sz w:val="20"/>
          <w:szCs w:val="20"/>
        </w:rPr>
        <w:t>a</w:t>
      </w:r>
      <w:r w:rsidRPr="00D42F4B">
        <w:rPr>
          <w:rFonts w:ascii="Tahoma" w:hAnsi="Tahoma" w:cs="Tahoma"/>
          <w:noProof w:val="0"/>
          <w:sz w:val="20"/>
          <w:szCs w:val="20"/>
        </w:rPr>
        <w:t xml:space="preserve"> fakultet</w:t>
      </w:r>
      <w:r w:rsidR="00A51555">
        <w:rPr>
          <w:rFonts w:ascii="Tahoma" w:hAnsi="Tahoma" w:cs="Tahoma"/>
          <w:noProof w:val="0"/>
          <w:sz w:val="20"/>
          <w:szCs w:val="20"/>
        </w:rPr>
        <w:t>a</w:t>
      </w:r>
      <w:r w:rsidRPr="00D42F4B">
        <w:rPr>
          <w:rFonts w:ascii="Tahoma" w:hAnsi="Tahoma" w:cs="Tahoma"/>
          <w:noProof w:val="0"/>
          <w:sz w:val="20"/>
          <w:szCs w:val="20"/>
        </w:rPr>
        <w:t>, član</w:t>
      </w:r>
      <w:r w:rsidR="00A51555">
        <w:rPr>
          <w:rFonts w:ascii="Tahoma" w:hAnsi="Tahoma" w:cs="Tahoma"/>
          <w:noProof w:val="0"/>
          <w:sz w:val="20"/>
          <w:szCs w:val="20"/>
        </w:rPr>
        <w:t>,</w:t>
      </w:r>
      <w:r w:rsidRPr="00D42F4B">
        <w:rPr>
          <w:rFonts w:ascii="Tahoma" w:hAnsi="Tahoma" w:cs="Tahoma"/>
          <w:noProof w:val="0"/>
          <w:sz w:val="20"/>
          <w:szCs w:val="20"/>
        </w:rPr>
        <w:t xml:space="preserve"> </w:t>
      </w:r>
      <w:r w:rsidR="00A51555">
        <w:rPr>
          <w:rFonts w:ascii="Tahoma" w:hAnsi="Tahoma" w:cs="Tahoma"/>
          <w:noProof w:val="0"/>
          <w:sz w:val="20"/>
          <w:szCs w:val="20"/>
        </w:rPr>
        <w:t>in</w:t>
      </w:r>
      <w:r w:rsidR="00A51555" w:rsidRPr="00D42F4B">
        <w:rPr>
          <w:rFonts w:ascii="Tahoma" w:hAnsi="Tahoma" w:cs="Tahoma"/>
          <w:noProof w:val="0"/>
          <w:sz w:val="20"/>
          <w:szCs w:val="20"/>
        </w:rPr>
        <w:t xml:space="preserve"> </w:t>
      </w:r>
      <w:r w:rsidRPr="00D42F4B">
        <w:rPr>
          <w:rFonts w:ascii="Tahoma" w:hAnsi="Tahoma" w:cs="Tahoma"/>
          <w:noProof w:val="0"/>
          <w:sz w:val="20"/>
          <w:szCs w:val="20"/>
        </w:rPr>
        <w:t>Tine Janežič, študent, Univerza v Mariboru, Pravna fakulteta, čl</w:t>
      </w:r>
      <w:r w:rsidR="00643AAA" w:rsidRPr="00D42F4B">
        <w:rPr>
          <w:rFonts w:ascii="Tahoma" w:hAnsi="Tahoma" w:cs="Tahoma"/>
          <w:noProof w:val="0"/>
          <w:sz w:val="20"/>
          <w:szCs w:val="20"/>
        </w:rPr>
        <w:t xml:space="preserve">an, ki je pripravila poročilo, </w:t>
      </w:r>
      <w:r w:rsidR="00A51555">
        <w:rPr>
          <w:rFonts w:ascii="Tahoma" w:hAnsi="Tahoma" w:cs="Tahoma"/>
          <w:noProof w:val="0"/>
          <w:sz w:val="20"/>
          <w:szCs w:val="20"/>
        </w:rPr>
        <w:t>s</w:t>
      </w:r>
      <w:r w:rsidRPr="00D42F4B">
        <w:rPr>
          <w:rFonts w:ascii="Tahoma" w:hAnsi="Tahoma" w:cs="Tahoma"/>
          <w:noProof w:val="0"/>
          <w:sz w:val="20"/>
          <w:szCs w:val="20"/>
        </w:rPr>
        <w:t>vet agencije pa</w:t>
      </w:r>
      <w:r w:rsidR="00A51555">
        <w:rPr>
          <w:rFonts w:ascii="Tahoma" w:hAnsi="Tahoma" w:cs="Tahoma"/>
          <w:noProof w:val="0"/>
          <w:sz w:val="20"/>
          <w:szCs w:val="20"/>
        </w:rPr>
        <w:t xml:space="preserve"> je</w:t>
      </w:r>
      <w:r w:rsidRPr="00D42F4B">
        <w:rPr>
          <w:rFonts w:ascii="Tahoma" w:hAnsi="Tahoma" w:cs="Tahoma"/>
          <w:noProof w:val="0"/>
          <w:sz w:val="20"/>
          <w:szCs w:val="20"/>
        </w:rPr>
        <w:t xml:space="preserve"> </w:t>
      </w:r>
      <w:r w:rsidRPr="00D42F4B">
        <w:rPr>
          <w:rFonts w:ascii="Tahoma" w:hAnsi="Tahoma" w:cs="Tahoma"/>
          <w:b/>
          <w:noProof w:val="0"/>
          <w:sz w:val="20"/>
          <w:szCs w:val="20"/>
        </w:rPr>
        <w:t>izdal odločbo</w:t>
      </w:r>
      <w:r w:rsidRPr="00D42F4B">
        <w:rPr>
          <w:rFonts w:ascii="Tahoma" w:hAnsi="Tahoma" w:cs="Tahoma"/>
          <w:noProof w:val="0"/>
          <w:sz w:val="20"/>
          <w:szCs w:val="20"/>
        </w:rPr>
        <w:t xml:space="preserve"> o </w:t>
      </w:r>
      <w:r w:rsidRPr="00D42F4B">
        <w:rPr>
          <w:rFonts w:ascii="Tahoma" w:hAnsi="Tahoma" w:cs="Tahoma"/>
          <w:b/>
          <w:bCs/>
          <w:noProof w:val="0"/>
          <w:sz w:val="20"/>
          <w:szCs w:val="20"/>
        </w:rPr>
        <w:t>akreditaciji programa</w:t>
      </w:r>
      <w:r w:rsidRPr="00D42F4B">
        <w:rPr>
          <w:rFonts w:ascii="Tahoma" w:hAnsi="Tahoma" w:cs="Tahoma"/>
          <w:noProof w:val="0"/>
          <w:sz w:val="20"/>
          <w:szCs w:val="20"/>
        </w:rPr>
        <w:t xml:space="preserve"> 18. 10. 2012.</w:t>
      </w:r>
    </w:p>
    <w:p w:rsidR="00AC27B9" w:rsidRPr="00D42F4B" w:rsidRDefault="00AC27B9" w:rsidP="00696A1B">
      <w:pPr>
        <w:pStyle w:val="NoSpacing"/>
        <w:spacing w:line="276" w:lineRule="auto"/>
        <w:jc w:val="both"/>
        <w:rPr>
          <w:rFonts w:ascii="Tahoma" w:hAnsi="Tahoma" w:cs="Tahoma"/>
          <w:b/>
          <w:sz w:val="20"/>
          <w:szCs w:val="20"/>
          <w:lang w:val="sl-SI"/>
        </w:rPr>
      </w:pPr>
    </w:p>
    <w:p w:rsidR="00AC27B9" w:rsidRPr="00D42F4B" w:rsidRDefault="00AC27B9" w:rsidP="00696A1B">
      <w:pPr>
        <w:pStyle w:val="NoSpacing"/>
        <w:spacing w:line="276" w:lineRule="auto"/>
        <w:jc w:val="both"/>
        <w:rPr>
          <w:rFonts w:ascii="Tahoma" w:hAnsi="Tahoma" w:cs="Tahoma"/>
          <w:sz w:val="16"/>
          <w:szCs w:val="16"/>
          <w:lang w:val="sl-SI"/>
        </w:rPr>
      </w:pPr>
      <w:r w:rsidRPr="00D42F4B">
        <w:rPr>
          <w:rFonts w:ascii="Tahoma" w:hAnsi="Tahoma" w:cs="Tahoma"/>
          <w:sz w:val="16"/>
          <w:szCs w:val="16"/>
          <w:lang w:val="sl-SI"/>
        </w:rPr>
        <w:t>Tabela 2: Povzetek izobraževalne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069"/>
      </w:tblGrid>
      <w:tr w:rsidR="00AC27B9" w:rsidRPr="00D42F4B">
        <w:tc>
          <w:tcPr>
            <w:tcW w:w="4219" w:type="dxa"/>
            <w:shd w:val="pct10" w:color="auto" w:fill="auto"/>
          </w:tcPr>
          <w:p w:rsidR="00AC27B9" w:rsidRPr="00D42F4B" w:rsidRDefault="00AC27B9" w:rsidP="00101099">
            <w:pPr>
              <w:pStyle w:val="NoSpacing"/>
              <w:spacing w:after="200" w:line="276" w:lineRule="auto"/>
              <w:rPr>
                <w:rFonts w:ascii="Tahoma" w:hAnsi="Tahoma" w:cs="Tahoma"/>
                <w:b/>
                <w:sz w:val="16"/>
                <w:szCs w:val="16"/>
                <w:lang w:val="sl-SI"/>
              </w:rPr>
            </w:pPr>
            <w:r w:rsidRPr="00D42F4B">
              <w:rPr>
                <w:rFonts w:ascii="Tahoma" w:hAnsi="Tahoma" w:cs="Tahoma"/>
                <w:b/>
                <w:sz w:val="16"/>
                <w:szCs w:val="16"/>
                <w:lang w:val="sl-SI"/>
              </w:rPr>
              <w:t>Ključni premiki, prednosti in dobre prakse na področju (največ tri)</w:t>
            </w:r>
          </w:p>
        </w:tc>
        <w:tc>
          <w:tcPr>
            <w:tcW w:w="5069" w:type="dxa"/>
            <w:shd w:val="pct10" w:color="auto" w:fill="auto"/>
          </w:tcPr>
          <w:p w:rsidR="00AC27B9" w:rsidRPr="00D42F4B" w:rsidRDefault="00AC27B9" w:rsidP="00101099">
            <w:pPr>
              <w:pStyle w:val="NoSpacing"/>
              <w:spacing w:after="200" w:line="276" w:lineRule="auto"/>
              <w:rPr>
                <w:rFonts w:ascii="Tahoma" w:hAnsi="Tahoma" w:cs="Tahoma"/>
                <w:b/>
                <w:sz w:val="16"/>
                <w:szCs w:val="16"/>
                <w:lang w:val="sl-SI"/>
              </w:rPr>
            </w:pPr>
            <w:r w:rsidRPr="00D42F4B">
              <w:rPr>
                <w:rFonts w:ascii="Tahoma" w:hAnsi="Tahoma" w:cs="Tahoma"/>
                <w:b/>
                <w:sz w:val="16"/>
                <w:szCs w:val="16"/>
                <w:lang w:val="sl-SI"/>
              </w:rPr>
              <w:t>Obrazložitev vpliva na kakovost</w:t>
            </w:r>
          </w:p>
        </w:tc>
      </w:tr>
      <w:tr w:rsidR="00AC27B9" w:rsidRPr="00762549">
        <w:tc>
          <w:tcPr>
            <w:tcW w:w="4219" w:type="dxa"/>
          </w:tcPr>
          <w:p w:rsidR="00AC27B9" w:rsidRPr="00762549" w:rsidRDefault="00AC27B9" w:rsidP="005A3FA8">
            <w:pPr>
              <w:pStyle w:val="NoSpacing"/>
              <w:spacing w:after="200" w:line="276" w:lineRule="auto"/>
              <w:jc w:val="both"/>
              <w:rPr>
                <w:rFonts w:ascii="Tahoma" w:hAnsi="Tahoma" w:cs="Tahoma"/>
                <w:b/>
                <w:sz w:val="16"/>
                <w:szCs w:val="16"/>
                <w:lang w:val="sl-SI"/>
              </w:rPr>
            </w:pPr>
            <w:r w:rsidRPr="00762549">
              <w:rPr>
                <w:rFonts w:ascii="Tahoma" w:hAnsi="Tahoma" w:cs="Tahoma"/>
                <w:sz w:val="16"/>
                <w:szCs w:val="16"/>
                <w:lang w:val="sl-SI"/>
              </w:rPr>
              <w:t>Podaljšanje akreditacije študijskih programov.</w:t>
            </w:r>
          </w:p>
        </w:tc>
        <w:tc>
          <w:tcPr>
            <w:tcW w:w="5069" w:type="dxa"/>
          </w:tcPr>
          <w:p w:rsidR="00AC27B9" w:rsidRPr="00762549" w:rsidRDefault="00AC27B9" w:rsidP="005A3FA8">
            <w:pPr>
              <w:pStyle w:val="NoSpacing"/>
              <w:spacing w:after="200" w:line="276" w:lineRule="auto"/>
              <w:jc w:val="both"/>
              <w:rPr>
                <w:rFonts w:ascii="Tahoma" w:hAnsi="Tahoma" w:cs="Tahoma"/>
                <w:b/>
                <w:sz w:val="16"/>
                <w:szCs w:val="16"/>
                <w:lang w:val="sl-SI"/>
              </w:rPr>
            </w:pPr>
            <w:r w:rsidRPr="00762549">
              <w:rPr>
                <w:rFonts w:ascii="Tahoma" w:hAnsi="Tahoma" w:cs="Tahoma"/>
                <w:sz w:val="16"/>
                <w:szCs w:val="16"/>
                <w:lang w:val="sl-SI"/>
              </w:rPr>
              <w:t>Posodobitev vsebin, načinov dela, oblikovanje novih programov ob upoštevanju pomanjkljivosti prejšnjih.</w:t>
            </w:r>
          </w:p>
        </w:tc>
      </w:tr>
      <w:tr w:rsidR="00AC27B9" w:rsidRPr="00762549">
        <w:tc>
          <w:tcPr>
            <w:tcW w:w="4219" w:type="dxa"/>
          </w:tcPr>
          <w:p w:rsidR="00AC27B9" w:rsidRPr="00762549" w:rsidRDefault="00AC27B9" w:rsidP="005A3FA8">
            <w:pPr>
              <w:pStyle w:val="NoSpacing"/>
              <w:spacing w:after="200" w:line="276" w:lineRule="auto"/>
              <w:jc w:val="both"/>
              <w:rPr>
                <w:rFonts w:ascii="Tahoma" w:hAnsi="Tahoma" w:cs="Tahoma"/>
                <w:b/>
                <w:sz w:val="16"/>
                <w:szCs w:val="16"/>
                <w:lang w:val="sl-SI"/>
              </w:rPr>
            </w:pPr>
            <w:r w:rsidRPr="00762549">
              <w:rPr>
                <w:rFonts w:ascii="Tahoma" w:hAnsi="Tahoma" w:cs="Tahoma"/>
                <w:sz w:val="16"/>
                <w:szCs w:val="16"/>
                <w:lang w:val="sl-SI"/>
              </w:rPr>
              <w:t>Usklajeno sodelovanje strokovnih služb v okviru akreditacijskih postopkov.</w:t>
            </w:r>
          </w:p>
        </w:tc>
        <w:tc>
          <w:tcPr>
            <w:tcW w:w="5069" w:type="dxa"/>
          </w:tcPr>
          <w:p w:rsidR="00AC27B9" w:rsidRPr="00762549" w:rsidRDefault="00AC27B9" w:rsidP="001A2025">
            <w:pPr>
              <w:pStyle w:val="NoSpacing"/>
              <w:spacing w:after="200" w:line="276" w:lineRule="auto"/>
              <w:jc w:val="both"/>
              <w:rPr>
                <w:rFonts w:ascii="Tahoma" w:hAnsi="Tahoma" w:cs="Tahoma"/>
                <w:b/>
                <w:sz w:val="16"/>
                <w:szCs w:val="16"/>
                <w:lang w:val="sl-SI"/>
              </w:rPr>
            </w:pPr>
            <w:r w:rsidRPr="00762549">
              <w:rPr>
                <w:rFonts w:ascii="Tahoma" w:hAnsi="Tahoma" w:cs="Tahoma"/>
                <w:sz w:val="16"/>
                <w:szCs w:val="16"/>
                <w:lang w:val="sl-SI"/>
              </w:rPr>
              <w:t xml:space="preserve">V okviru postopka akreditacije je bilo </w:t>
            </w:r>
            <w:r w:rsidR="001A2025" w:rsidRPr="00762549">
              <w:rPr>
                <w:rFonts w:ascii="Tahoma" w:hAnsi="Tahoma" w:cs="Tahoma"/>
                <w:sz w:val="16"/>
                <w:szCs w:val="16"/>
                <w:lang w:val="sl-SI"/>
              </w:rPr>
              <w:t xml:space="preserve">treba </w:t>
            </w:r>
            <w:r w:rsidRPr="00762549">
              <w:rPr>
                <w:rFonts w:ascii="Tahoma" w:hAnsi="Tahoma" w:cs="Tahoma"/>
                <w:sz w:val="16"/>
                <w:szCs w:val="16"/>
                <w:lang w:val="sl-SI"/>
              </w:rPr>
              <w:t>pridobivati podatke iz različnih fakultetnih služb</w:t>
            </w:r>
            <w:r w:rsidR="001A2025" w:rsidRPr="00762549">
              <w:rPr>
                <w:rFonts w:ascii="Tahoma" w:hAnsi="Tahoma" w:cs="Tahoma"/>
                <w:sz w:val="16"/>
                <w:szCs w:val="16"/>
                <w:lang w:val="sl-SI"/>
              </w:rPr>
              <w:t>,</w:t>
            </w:r>
            <w:r w:rsidRPr="00762549">
              <w:rPr>
                <w:rFonts w:ascii="Tahoma" w:hAnsi="Tahoma" w:cs="Tahoma"/>
                <w:sz w:val="16"/>
                <w:szCs w:val="16"/>
                <w:lang w:val="sl-SI"/>
              </w:rPr>
              <w:t xml:space="preserve"> velikokrat v izjemno kratkih rokih, kar je bilo opravljeno. Delo strokovnih služb je bilo s strani</w:t>
            </w:r>
            <w:r w:rsidR="00043FFE">
              <w:rPr>
                <w:rFonts w:ascii="Tahoma" w:hAnsi="Tahoma" w:cs="Tahoma"/>
                <w:sz w:val="16"/>
                <w:szCs w:val="16"/>
                <w:lang w:val="sl-SI"/>
              </w:rPr>
              <w:t xml:space="preserve"> </w:t>
            </w:r>
            <w:r w:rsidRPr="00762549">
              <w:rPr>
                <w:rFonts w:ascii="Tahoma" w:hAnsi="Tahoma" w:cs="Tahoma"/>
                <w:sz w:val="16"/>
                <w:szCs w:val="16"/>
                <w:lang w:val="sl-SI"/>
              </w:rPr>
              <w:t>evalvatorjev ocenjeno kot izredno uspešno.</w:t>
            </w:r>
          </w:p>
        </w:tc>
      </w:tr>
      <w:tr w:rsidR="00AC27B9" w:rsidRPr="00BA2CCF">
        <w:tc>
          <w:tcPr>
            <w:tcW w:w="4219" w:type="dxa"/>
          </w:tcPr>
          <w:p w:rsidR="00AC27B9" w:rsidRPr="00762549" w:rsidRDefault="001A2025" w:rsidP="001A2025">
            <w:pPr>
              <w:pStyle w:val="NoSpacing"/>
              <w:spacing w:after="200" w:line="276" w:lineRule="auto"/>
              <w:jc w:val="both"/>
              <w:rPr>
                <w:rFonts w:ascii="Tahoma" w:hAnsi="Tahoma" w:cs="Tahoma"/>
                <w:sz w:val="16"/>
                <w:szCs w:val="16"/>
                <w:lang w:val="sl-SI"/>
              </w:rPr>
            </w:pPr>
            <w:r w:rsidRPr="00762549">
              <w:rPr>
                <w:rFonts w:ascii="Tahoma" w:hAnsi="Tahoma" w:cs="Tahoma"/>
                <w:sz w:val="16"/>
                <w:szCs w:val="16"/>
                <w:lang w:val="sl-SI"/>
              </w:rPr>
              <w:t>Akreditiranje 22 programov od</w:t>
            </w:r>
            <w:r w:rsidR="00AC27B9" w:rsidRPr="00762549">
              <w:rPr>
                <w:rFonts w:ascii="Tahoma" w:hAnsi="Tahoma" w:cs="Tahoma"/>
                <w:sz w:val="16"/>
                <w:szCs w:val="16"/>
                <w:lang w:val="sl-SI"/>
              </w:rPr>
              <w:t xml:space="preserve"> dosedanjih 29 programov 2. stopnje za naslednje obdobje.</w:t>
            </w:r>
          </w:p>
        </w:tc>
        <w:tc>
          <w:tcPr>
            <w:tcW w:w="5069" w:type="dxa"/>
          </w:tcPr>
          <w:p w:rsidR="00AC27B9" w:rsidRPr="00762549" w:rsidRDefault="00AC27B9" w:rsidP="009778EA">
            <w:pPr>
              <w:pStyle w:val="NoSpacing"/>
              <w:spacing w:after="200" w:line="276" w:lineRule="auto"/>
              <w:jc w:val="both"/>
              <w:rPr>
                <w:rFonts w:ascii="Tahoma" w:hAnsi="Tahoma" w:cs="Tahoma"/>
                <w:sz w:val="16"/>
                <w:szCs w:val="16"/>
                <w:lang w:val="sl-SI"/>
              </w:rPr>
            </w:pPr>
            <w:r w:rsidRPr="00762549">
              <w:rPr>
                <w:rFonts w:ascii="Tahoma" w:hAnsi="Tahoma" w:cs="Tahoma"/>
                <w:sz w:val="16"/>
                <w:szCs w:val="16"/>
                <w:lang w:val="sl-SI"/>
              </w:rPr>
              <w:t>Dosedanjo pestro in finančno nevzdržno ponudbo programov smo preoblikovali v manjše število programov, ki bodo hitreje dobili možnost izvedbe.</w:t>
            </w:r>
          </w:p>
        </w:tc>
      </w:tr>
      <w:tr w:rsidR="00AC27B9" w:rsidRPr="00D42F4B">
        <w:tc>
          <w:tcPr>
            <w:tcW w:w="4219" w:type="dxa"/>
            <w:shd w:val="pct10" w:color="auto" w:fill="auto"/>
          </w:tcPr>
          <w:p w:rsidR="00AC27B9" w:rsidRPr="00D42F4B" w:rsidRDefault="00AC27B9" w:rsidP="005A3FA8">
            <w:pPr>
              <w:pStyle w:val="NoSpacing"/>
              <w:spacing w:after="200" w:line="276" w:lineRule="auto"/>
              <w:jc w:val="both"/>
              <w:rPr>
                <w:rFonts w:ascii="Tahoma" w:hAnsi="Tahoma" w:cs="Tahoma"/>
                <w:b/>
                <w:sz w:val="16"/>
                <w:szCs w:val="16"/>
                <w:lang w:val="sl-SI"/>
              </w:rPr>
            </w:pPr>
            <w:r w:rsidRPr="00D42F4B">
              <w:rPr>
                <w:rFonts w:ascii="Tahoma" w:hAnsi="Tahoma" w:cs="Tahoma"/>
                <w:b/>
                <w:sz w:val="16"/>
                <w:szCs w:val="16"/>
                <w:lang w:val="sl-SI"/>
              </w:rPr>
              <w:t>Ključne pomanjkljivosti, priložnosti za izboljšave in izzivi na področju (največ tri)</w:t>
            </w:r>
          </w:p>
        </w:tc>
        <w:tc>
          <w:tcPr>
            <w:tcW w:w="5069" w:type="dxa"/>
            <w:shd w:val="pct10" w:color="auto" w:fill="auto"/>
          </w:tcPr>
          <w:p w:rsidR="00AC27B9" w:rsidRPr="00D42F4B" w:rsidRDefault="00AC27B9" w:rsidP="00101099">
            <w:pPr>
              <w:pStyle w:val="NoSpacing"/>
              <w:spacing w:after="200" w:line="276" w:lineRule="auto"/>
              <w:rPr>
                <w:rFonts w:ascii="Tahoma" w:hAnsi="Tahoma" w:cs="Tahoma"/>
                <w:b/>
                <w:sz w:val="16"/>
                <w:szCs w:val="16"/>
                <w:lang w:val="sl-SI"/>
              </w:rPr>
            </w:pPr>
            <w:r w:rsidRPr="00D42F4B">
              <w:rPr>
                <w:rFonts w:ascii="Tahoma" w:hAnsi="Tahoma" w:cs="Tahoma"/>
                <w:b/>
                <w:sz w:val="16"/>
                <w:szCs w:val="16"/>
                <w:u w:val="single"/>
                <w:lang w:val="sl-SI"/>
              </w:rPr>
              <w:t>Predlogi ukrepov</w:t>
            </w:r>
            <w:r w:rsidRPr="00D42F4B">
              <w:rPr>
                <w:rFonts w:ascii="Tahoma" w:hAnsi="Tahoma" w:cs="Tahoma"/>
                <w:b/>
                <w:sz w:val="16"/>
                <w:szCs w:val="16"/>
                <w:lang w:val="sl-SI"/>
              </w:rPr>
              <w:t xml:space="preserve"> za izboljšave</w:t>
            </w:r>
          </w:p>
        </w:tc>
      </w:tr>
      <w:tr w:rsidR="00AC27B9" w:rsidRPr="00D42F4B">
        <w:trPr>
          <w:trHeight w:val="2883"/>
        </w:trPr>
        <w:tc>
          <w:tcPr>
            <w:tcW w:w="4219" w:type="dxa"/>
          </w:tcPr>
          <w:p w:rsidR="00AC27B9" w:rsidRPr="00FE605E" w:rsidRDefault="00AC27B9" w:rsidP="005A3FA8">
            <w:pPr>
              <w:pStyle w:val="NoSpacing"/>
              <w:spacing w:after="200" w:line="276" w:lineRule="auto"/>
              <w:jc w:val="both"/>
              <w:rPr>
                <w:rFonts w:ascii="Tahoma" w:hAnsi="Tahoma" w:cs="Tahoma"/>
                <w:b/>
                <w:sz w:val="16"/>
                <w:szCs w:val="16"/>
                <w:lang w:val="sl-SI"/>
              </w:rPr>
            </w:pPr>
            <w:r w:rsidRPr="00FE605E">
              <w:rPr>
                <w:rFonts w:ascii="Tahoma" w:hAnsi="Tahoma" w:cs="Tahoma"/>
                <w:sz w:val="16"/>
                <w:szCs w:val="16"/>
                <w:lang w:val="sl-SI"/>
              </w:rPr>
              <w:t>Ugotovitve v postopku podaljšanja akreditacije drugostopenjskih</w:t>
            </w:r>
            <w:r w:rsidR="00043FFE">
              <w:rPr>
                <w:rFonts w:ascii="Tahoma" w:hAnsi="Tahoma" w:cs="Tahoma"/>
                <w:sz w:val="16"/>
                <w:szCs w:val="16"/>
                <w:lang w:val="sl-SI"/>
              </w:rPr>
              <w:t xml:space="preserve"> </w:t>
            </w:r>
            <w:r w:rsidRPr="00FE605E">
              <w:rPr>
                <w:rFonts w:ascii="Tahoma" w:hAnsi="Tahoma" w:cs="Tahoma"/>
                <w:sz w:val="16"/>
                <w:szCs w:val="16"/>
                <w:lang w:val="sl-SI"/>
              </w:rPr>
              <w:t>programov.</w:t>
            </w:r>
          </w:p>
        </w:tc>
        <w:tc>
          <w:tcPr>
            <w:tcW w:w="5069" w:type="dxa"/>
          </w:tcPr>
          <w:p w:rsidR="00AC27B9" w:rsidRPr="00FE605E" w:rsidRDefault="001F6AAA" w:rsidP="001A2025">
            <w:pPr>
              <w:jc w:val="both"/>
              <w:rPr>
                <w:rFonts w:ascii="Tahoma" w:hAnsi="Tahoma" w:cs="Tahoma"/>
                <w:b/>
                <w:sz w:val="16"/>
                <w:szCs w:val="16"/>
              </w:rPr>
            </w:pPr>
            <w:r w:rsidRPr="00FE605E">
              <w:rPr>
                <w:rFonts w:ascii="Tahoma" w:hAnsi="Tahoma" w:cs="Tahoma"/>
                <w:noProof w:val="0"/>
                <w:sz w:val="16"/>
                <w:szCs w:val="16"/>
              </w:rPr>
              <w:t>Za 18 programov</w:t>
            </w:r>
            <w:r w:rsidR="00AC27B9" w:rsidRPr="00FE605E">
              <w:rPr>
                <w:rFonts w:ascii="Tahoma" w:hAnsi="Tahoma" w:cs="Tahoma"/>
                <w:noProof w:val="0"/>
                <w:sz w:val="16"/>
                <w:szCs w:val="16"/>
              </w:rPr>
              <w:t xml:space="preserve"> </w:t>
            </w:r>
            <w:r w:rsidRPr="00FE605E">
              <w:rPr>
                <w:rFonts w:ascii="Tahoma" w:hAnsi="Tahoma" w:cs="Tahoma"/>
                <w:noProof w:val="0"/>
                <w:sz w:val="16"/>
                <w:szCs w:val="16"/>
              </w:rPr>
              <w:t>2.</w:t>
            </w:r>
            <w:r w:rsidR="00AC27B9" w:rsidRPr="00FE605E">
              <w:rPr>
                <w:rFonts w:ascii="Tahoma" w:hAnsi="Tahoma" w:cs="Tahoma"/>
                <w:noProof w:val="0"/>
                <w:sz w:val="16"/>
                <w:szCs w:val="16"/>
              </w:rPr>
              <w:t xml:space="preserve"> stopnje smo dobili podaljšanje akreditacije samo za tri leta, ker je potrebno odpraviti določene pomanjkljivosti: sprejeti kratkoročno in dolgoročno strategijo sistema zagotavljanja kakovosti; zagotoviti učinkovito in usklajeno delovanje komisij, še posebej </w:t>
            </w:r>
            <w:r w:rsidR="001A2025" w:rsidRPr="00FE605E">
              <w:rPr>
                <w:rFonts w:ascii="Tahoma" w:hAnsi="Tahoma" w:cs="Tahoma"/>
                <w:noProof w:val="0"/>
                <w:sz w:val="16"/>
                <w:szCs w:val="16"/>
              </w:rPr>
              <w:t>KSK</w:t>
            </w:r>
            <w:r w:rsidR="00AC27B9" w:rsidRPr="00FE605E">
              <w:rPr>
                <w:rFonts w:ascii="Tahoma" w:hAnsi="Tahoma" w:cs="Tahoma"/>
                <w:noProof w:val="0"/>
                <w:sz w:val="16"/>
                <w:szCs w:val="16"/>
              </w:rPr>
              <w:t>; vzpostaviti učinkovito delovanje sistema tutorjev; vzpostaviti sistematično spremljanje zaposljivosti diplomantov; z ustreznimi oblikami sodelovanja z delodajalci in drugimi deležniki vzpostaviti sistem zunanjega preverjanja kompetenc diplomantov in spremljanja ustreznosti študijskih programov; vzpostaviti sistem preverjanja obremenitev študentov; vzpostaviti sistem strokovnega razvoja in spremljanja zadovoljstva zaposlenih; na podlagi izsledkov analiz sproti posodabljati študijske programe.</w:t>
            </w:r>
            <w:r w:rsidRPr="00FE605E">
              <w:rPr>
                <w:rFonts w:ascii="Tahoma" w:hAnsi="Tahoma" w:cs="Tahoma"/>
                <w:noProof w:val="0"/>
                <w:sz w:val="16"/>
                <w:szCs w:val="16"/>
              </w:rPr>
              <w:t xml:space="preserve"> </w:t>
            </w:r>
            <w:r w:rsidR="00AC27B9" w:rsidRPr="00FE605E">
              <w:rPr>
                <w:rFonts w:ascii="Tahoma" w:hAnsi="Tahoma" w:cs="Tahoma"/>
                <w:sz w:val="16"/>
                <w:szCs w:val="16"/>
              </w:rPr>
              <w:t>To so tudi prednostne naloge v letu 2013.</w:t>
            </w:r>
          </w:p>
        </w:tc>
      </w:tr>
      <w:tr w:rsidR="00AC27B9" w:rsidRPr="00D42F4B">
        <w:tc>
          <w:tcPr>
            <w:tcW w:w="4219" w:type="dxa"/>
          </w:tcPr>
          <w:p w:rsidR="00AC27B9" w:rsidRPr="00FE605E" w:rsidRDefault="00AC27B9" w:rsidP="00093ED4">
            <w:pPr>
              <w:pStyle w:val="NoSpacing"/>
              <w:spacing w:after="200" w:line="276" w:lineRule="auto"/>
              <w:jc w:val="both"/>
              <w:rPr>
                <w:rFonts w:ascii="Tahoma" w:hAnsi="Tahoma" w:cs="Tahoma"/>
                <w:sz w:val="16"/>
                <w:szCs w:val="16"/>
                <w:lang w:val="sl-SI"/>
              </w:rPr>
            </w:pPr>
            <w:r w:rsidRPr="00FE605E">
              <w:rPr>
                <w:rFonts w:ascii="Tahoma" w:hAnsi="Tahoma" w:cs="Tahoma"/>
                <w:sz w:val="16"/>
                <w:szCs w:val="16"/>
                <w:lang w:val="sl-SI"/>
              </w:rPr>
              <w:t>Spremljanje obremenjenosti študentov.</w:t>
            </w:r>
          </w:p>
          <w:p w:rsidR="00AC27B9" w:rsidRPr="00FE605E" w:rsidRDefault="00AC27B9" w:rsidP="005A3FA8">
            <w:pPr>
              <w:pStyle w:val="NoSpacing"/>
              <w:spacing w:after="200" w:line="276" w:lineRule="auto"/>
              <w:jc w:val="both"/>
              <w:rPr>
                <w:rFonts w:ascii="Tahoma" w:hAnsi="Tahoma" w:cs="Tahoma"/>
                <w:b/>
                <w:sz w:val="16"/>
                <w:szCs w:val="16"/>
                <w:lang w:val="sl-SI"/>
              </w:rPr>
            </w:pPr>
          </w:p>
        </w:tc>
        <w:tc>
          <w:tcPr>
            <w:tcW w:w="5069" w:type="dxa"/>
          </w:tcPr>
          <w:p w:rsidR="00AC27B9" w:rsidRPr="00FE605E" w:rsidRDefault="00AC27B9" w:rsidP="001A2025">
            <w:pPr>
              <w:pStyle w:val="NoSpacing"/>
              <w:spacing w:after="200" w:line="276" w:lineRule="auto"/>
              <w:jc w:val="both"/>
              <w:rPr>
                <w:rFonts w:ascii="Tahoma" w:hAnsi="Tahoma" w:cs="Tahoma"/>
                <w:b/>
                <w:sz w:val="16"/>
                <w:szCs w:val="16"/>
                <w:lang w:val="sl-SI"/>
              </w:rPr>
            </w:pPr>
            <w:r w:rsidRPr="00FE605E">
              <w:rPr>
                <w:rFonts w:ascii="Tahoma" w:hAnsi="Tahoma" w:cs="Tahoma"/>
                <w:sz w:val="16"/>
                <w:szCs w:val="16"/>
                <w:lang w:val="sl-SI"/>
              </w:rPr>
              <w:t xml:space="preserve">Deloma je regulirano z obsegom študentovega dela pri predmetu oz. kreditnimi točkami, ni pa celovite analize in spremljanja. </w:t>
            </w:r>
            <w:r w:rsidR="001A2025" w:rsidRPr="00FE605E">
              <w:rPr>
                <w:rFonts w:ascii="Tahoma" w:hAnsi="Tahoma" w:cs="Tahoma"/>
                <w:sz w:val="16"/>
                <w:szCs w:val="16"/>
                <w:lang w:val="sl-SI"/>
              </w:rPr>
              <w:t xml:space="preserve">Potrebno </w:t>
            </w:r>
            <w:r w:rsidRPr="00FE605E">
              <w:rPr>
                <w:rFonts w:ascii="Tahoma" w:hAnsi="Tahoma" w:cs="Tahoma"/>
                <w:sz w:val="16"/>
                <w:szCs w:val="16"/>
                <w:lang w:val="sl-SI"/>
              </w:rPr>
              <w:t>bi bilo usklajevanje obveznosti pri predmetih znotraj posameznega programa.</w:t>
            </w:r>
          </w:p>
        </w:tc>
      </w:tr>
      <w:tr w:rsidR="00AC27B9" w:rsidRPr="00D42F4B">
        <w:tc>
          <w:tcPr>
            <w:tcW w:w="4219" w:type="dxa"/>
          </w:tcPr>
          <w:p w:rsidR="00AC27B9" w:rsidRPr="00FE605E" w:rsidRDefault="00AC27B9" w:rsidP="009778EA">
            <w:pPr>
              <w:pStyle w:val="NoSpacing"/>
              <w:spacing w:after="200" w:line="276" w:lineRule="auto"/>
              <w:jc w:val="both"/>
              <w:rPr>
                <w:rFonts w:ascii="Tahoma" w:hAnsi="Tahoma" w:cs="Tahoma"/>
                <w:b/>
                <w:sz w:val="16"/>
                <w:szCs w:val="16"/>
                <w:lang w:val="sl-SI"/>
              </w:rPr>
            </w:pPr>
            <w:r w:rsidRPr="00FE605E">
              <w:rPr>
                <w:rFonts w:ascii="Tahoma" w:hAnsi="Tahoma" w:cs="Tahoma"/>
                <w:sz w:val="16"/>
                <w:szCs w:val="16"/>
                <w:lang w:val="sl-SI"/>
              </w:rPr>
              <w:t xml:space="preserve">Do sedaj nismo imeli ustreznih povratnih informacij o problemih in zadovoljstvu študentov z izvedbo </w:t>
            </w:r>
            <w:r w:rsidRPr="00FE605E">
              <w:rPr>
                <w:rFonts w:ascii="Tahoma" w:hAnsi="Tahoma" w:cs="Tahoma"/>
                <w:sz w:val="16"/>
                <w:szCs w:val="16"/>
                <w:lang w:val="sl-SI"/>
              </w:rPr>
              <w:lastRenderedPageBreak/>
              <w:t>programa, ker je zelo malo študentov izpolnilo anketni vprašalnik.</w:t>
            </w:r>
          </w:p>
        </w:tc>
        <w:tc>
          <w:tcPr>
            <w:tcW w:w="5069" w:type="dxa"/>
          </w:tcPr>
          <w:p w:rsidR="00AC27B9" w:rsidRPr="00FE605E" w:rsidRDefault="00AC27B9" w:rsidP="009778EA">
            <w:pPr>
              <w:pStyle w:val="NoSpacing"/>
              <w:spacing w:after="200" w:line="276" w:lineRule="auto"/>
              <w:jc w:val="both"/>
              <w:rPr>
                <w:rFonts w:ascii="Tahoma" w:hAnsi="Tahoma" w:cs="Tahoma"/>
                <w:b/>
                <w:sz w:val="16"/>
                <w:szCs w:val="16"/>
                <w:lang w:val="sl-SI"/>
              </w:rPr>
            </w:pPr>
            <w:r w:rsidRPr="00FE605E">
              <w:rPr>
                <w:rFonts w:ascii="Tahoma" w:hAnsi="Tahoma" w:cs="Tahoma"/>
                <w:sz w:val="16"/>
                <w:szCs w:val="16"/>
                <w:lang w:val="sl-SI"/>
              </w:rPr>
              <w:lastRenderedPageBreak/>
              <w:t xml:space="preserve">Problem reprezentativnosti anket bo v letu 2013 rešen z nadgradnjo </w:t>
            </w:r>
            <w:r w:rsidRPr="00FE605E">
              <w:rPr>
                <w:rFonts w:ascii="Tahoma" w:hAnsi="Tahoma" w:cs="Tahoma"/>
                <w:sz w:val="16"/>
                <w:szCs w:val="16"/>
                <w:lang w:val="sl-SI"/>
              </w:rPr>
              <w:lastRenderedPageBreak/>
              <w:t>sistema.</w:t>
            </w:r>
          </w:p>
        </w:tc>
      </w:tr>
      <w:tr w:rsidR="00AC27B9" w:rsidRPr="00D42F4B">
        <w:tc>
          <w:tcPr>
            <w:tcW w:w="4219" w:type="dxa"/>
            <w:shd w:val="pct10" w:color="auto" w:fill="auto"/>
          </w:tcPr>
          <w:p w:rsidR="00AC27B9" w:rsidRPr="00D42F4B" w:rsidRDefault="00AC27B9" w:rsidP="005A3FA8">
            <w:pPr>
              <w:pStyle w:val="NoSpacing"/>
              <w:spacing w:after="200" w:line="276" w:lineRule="auto"/>
              <w:jc w:val="both"/>
              <w:rPr>
                <w:rFonts w:ascii="Tahoma" w:hAnsi="Tahoma" w:cs="Tahoma"/>
                <w:b/>
                <w:sz w:val="16"/>
                <w:szCs w:val="16"/>
                <w:lang w:val="sl-SI"/>
              </w:rPr>
            </w:pPr>
            <w:r w:rsidRPr="00D42F4B">
              <w:rPr>
                <w:rFonts w:ascii="Tahoma" w:hAnsi="Tahoma" w:cs="Tahoma"/>
                <w:b/>
                <w:sz w:val="16"/>
                <w:szCs w:val="16"/>
                <w:lang w:val="sl-SI"/>
              </w:rPr>
              <w:lastRenderedPageBreak/>
              <w:t>Najpomembnejše točke, ki so v preteklem letu najbolj vplivale na kakovost področja (največ tri izmed zgoraj navedenih)</w:t>
            </w:r>
          </w:p>
        </w:tc>
        <w:tc>
          <w:tcPr>
            <w:tcW w:w="5069" w:type="dxa"/>
            <w:shd w:val="pct10" w:color="auto" w:fill="auto"/>
          </w:tcPr>
          <w:p w:rsidR="00AC27B9" w:rsidRPr="00D42F4B" w:rsidRDefault="00AC27B9" w:rsidP="005A3FA8">
            <w:pPr>
              <w:pStyle w:val="NoSpacing"/>
              <w:spacing w:after="200" w:line="276" w:lineRule="auto"/>
              <w:jc w:val="both"/>
              <w:rPr>
                <w:rFonts w:ascii="Tahoma" w:hAnsi="Tahoma" w:cs="Tahoma"/>
                <w:b/>
                <w:sz w:val="16"/>
                <w:szCs w:val="16"/>
                <w:lang w:val="sl-SI"/>
              </w:rPr>
            </w:pPr>
            <w:r w:rsidRPr="00D42F4B">
              <w:rPr>
                <w:rFonts w:ascii="Tahoma" w:hAnsi="Tahoma" w:cs="Tahoma"/>
                <w:b/>
                <w:sz w:val="16"/>
                <w:szCs w:val="16"/>
                <w:lang w:val="sl-SI"/>
              </w:rPr>
              <w:t>Obrazložitev za izbor točke</w:t>
            </w:r>
          </w:p>
        </w:tc>
      </w:tr>
      <w:tr w:rsidR="00AC27B9" w:rsidRPr="00D42F4B">
        <w:tc>
          <w:tcPr>
            <w:tcW w:w="4219" w:type="dxa"/>
          </w:tcPr>
          <w:p w:rsidR="00AC27B9" w:rsidRPr="00D42F4B" w:rsidRDefault="00AC27B9" w:rsidP="005A3FA8">
            <w:pPr>
              <w:pStyle w:val="NoSpacing"/>
              <w:spacing w:after="200" w:line="276" w:lineRule="auto"/>
              <w:jc w:val="both"/>
              <w:rPr>
                <w:rFonts w:ascii="Tahoma" w:hAnsi="Tahoma" w:cs="Tahoma"/>
                <w:b/>
                <w:sz w:val="16"/>
                <w:szCs w:val="16"/>
                <w:lang w:val="sl-SI"/>
              </w:rPr>
            </w:pPr>
            <w:r w:rsidRPr="00D42F4B">
              <w:rPr>
                <w:rFonts w:ascii="Tahoma" w:hAnsi="Tahoma" w:cs="Tahoma"/>
                <w:sz w:val="16"/>
                <w:szCs w:val="16"/>
                <w:lang w:val="sl-SI"/>
              </w:rPr>
              <w:t>Akreditacija programov: potek, ugotovitve in evalvacijski obisk.</w:t>
            </w:r>
          </w:p>
        </w:tc>
        <w:tc>
          <w:tcPr>
            <w:tcW w:w="5069" w:type="dxa"/>
          </w:tcPr>
          <w:p w:rsidR="00AC27B9" w:rsidRPr="00D42F4B" w:rsidRDefault="00AC27B9" w:rsidP="005A3FA8">
            <w:pPr>
              <w:pStyle w:val="NoSpacing"/>
              <w:spacing w:after="200" w:line="276" w:lineRule="auto"/>
              <w:jc w:val="both"/>
              <w:rPr>
                <w:rFonts w:ascii="Tahoma" w:hAnsi="Tahoma" w:cs="Tahoma"/>
                <w:b/>
                <w:sz w:val="16"/>
                <w:szCs w:val="16"/>
                <w:lang w:val="sl-SI"/>
              </w:rPr>
            </w:pPr>
            <w:r w:rsidRPr="00D42F4B">
              <w:rPr>
                <w:rFonts w:ascii="Tahoma" w:hAnsi="Tahoma" w:cs="Tahoma"/>
                <w:sz w:val="16"/>
                <w:szCs w:val="16"/>
                <w:lang w:val="sl-SI"/>
              </w:rPr>
              <w:t>Postopek je pokazal razvoj v daljšem časovnem obdobju in nam lahko izjemno pomaga pri načrtovanju prihodnjega delovanja pedagoškega področja.</w:t>
            </w:r>
          </w:p>
        </w:tc>
      </w:tr>
      <w:tr w:rsidR="00AC27B9" w:rsidRPr="00D42F4B">
        <w:tc>
          <w:tcPr>
            <w:tcW w:w="4219" w:type="dxa"/>
          </w:tcPr>
          <w:p w:rsidR="00AC27B9" w:rsidRPr="00D42F4B" w:rsidRDefault="00AC27B9" w:rsidP="005A3FA8">
            <w:pPr>
              <w:pStyle w:val="NoSpacing"/>
              <w:spacing w:after="200" w:line="276" w:lineRule="auto"/>
              <w:jc w:val="both"/>
              <w:rPr>
                <w:rFonts w:ascii="Tahoma" w:hAnsi="Tahoma" w:cs="Tahoma"/>
                <w:sz w:val="16"/>
                <w:szCs w:val="16"/>
                <w:lang w:val="sl-SI"/>
              </w:rPr>
            </w:pPr>
            <w:r w:rsidRPr="00D42F4B">
              <w:rPr>
                <w:rFonts w:ascii="Tahoma" w:hAnsi="Tahoma" w:cs="Tahoma"/>
                <w:sz w:val="16"/>
                <w:szCs w:val="16"/>
                <w:lang w:val="sl-SI"/>
              </w:rPr>
              <w:t>Proračunski rezi so vplivali na nezmožnost nagrajevanja in plačilo zavarovanj študentov na praksi.</w:t>
            </w:r>
          </w:p>
        </w:tc>
        <w:tc>
          <w:tcPr>
            <w:tcW w:w="5069" w:type="dxa"/>
          </w:tcPr>
          <w:p w:rsidR="00AC27B9" w:rsidRPr="00D42F4B" w:rsidRDefault="00AC27B9" w:rsidP="005A3FA8">
            <w:pPr>
              <w:pStyle w:val="NoSpacing"/>
              <w:spacing w:after="200" w:line="276" w:lineRule="auto"/>
              <w:jc w:val="both"/>
              <w:rPr>
                <w:rFonts w:ascii="Tahoma" w:hAnsi="Tahoma" w:cs="Tahoma"/>
                <w:sz w:val="16"/>
                <w:szCs w:val="16"/>
                <w:lang w:val="sl-SI"/>
              </w:rPr>
            </w:pPr>
            <w:r w:rsidRPr="00D42F4B">
              <w:rPr>
                <w:rFonts w:ascii="Tahoma" w:hAnsi="Tahoma" w:cs="Tahoma"/>
                <w:sz w:val="16"/>
                <w:szCs w:val="16"/>
                <w:lang w:val="sl-SI"/>
              </w:rPr>
              <w:t>Organizacije so odpovedovale sodelovanje, ki smo ga morali nadomestili z novimi organizacijami in mentorji.</w:t>
            </w:r>
          </w:p>
        </w:tc>
      </w:tr>
    </w:tbl>
    <w:p w:rsidR="00AC27B9" w:rsidRDefault="00AC27B9" w:rsidP="00696A1B">
      <w:pPr>
        <w:rPr>
          <w:rFonts w:ascii="Tahoma" w:hAnsi="Tahoma" w:cs="Tahoma"/>
          <w:noProof w:val="0"/>
        </w:rPr>
      </w:pPr>
    </w:p>
    <w:p w:rsidR="002D7E12" w:rsidRPr="00D42F4B" w:rsidRDefault="002D7E12" w:rsidP="00696A1B">
      <w:pPr>
        <w:rPr>
          <w:rFonts w:ascii="Tahoma" w:hAnsi="Tahoma" w:cs="Tahoma"/>
          <w:noProof w:val="0"/>
        </w:rPr>
      </w:pPr>
    </w:p>
    <w:p w:rsidR="00AC27B9" w:rsidRPr="00032092" w:rsidRDefault="00AC27B9" w:rsidP="00B60876">
      <w:pPr>
        <w:pStyle w:val="Heading2"/>
        <w:spacing w:before="0"/>
        <w:rPr>
          <w:rFonts w:ascii="Tahoma" w:hAnsi="Tahoma" w:cs="Tahoma"/>
          <w:noProof w:val="0"/>
          <w:color w:val="auto"/>
          <w:sz w:val="24"/>
          <w:szCs w:val="24"/>
        </w:rPr>
      </w:pPr>
      <w:bookmarkStart w:id="13" w:name="_Toc349041120"/>
      <w:r w:rsidRPr="00032092">
        <w:rPr>
          <w:rFonts w:ascii="Tahoma" w:hAnsi="Tahoma" w:cs="Tahoma"/>
          <w:noProof w:val="0"/>
          <w:color w:val="auto"/>
          <w:sz w:val="24"/>
          <w:szCs w:val="24"/>
        </w:rPr>
        <w:t>2 MEDNARODNA DEJAVNOST</w:t>
      </w:r>
      <w:bookmarkEnd w:id="13"/>
      <w:r w:rsidRPr="00032092">
        <w:rPr>
          <w:rFonts w:ascii="Tahoma" w:hAnsi="Tahoma" w:cs="Tahoma"/>
          <w:noProof w:val="0"/>
          <w:color w:val="auto"/>
          <w:sz w:val="24"/>
          <w:szCs w:val="24"/>
        </w:rPr>
        <w:t xml:space="preserve"> </w:t>
      </w:r>
    </w:p>
    <w:p w:rsidR="00AC27B9" w:rsidRPr="005F73A4" w:rsidRDefault="00AC27B9" w:rsidP="00B60876">
      <w:pPr>
        <w:spacing w:after="0" w:line="240" w:lineRule="auto"/>
        <w:jc w:val="both"/>
        <w:rPr>
          <w:rFonts w:asciiTheme="minorHAnsi" w:hAnsiTheme="minorHAnsi" w:cs="Tahoma"/>
          <w:noProof w:val="0"/>
          <w:sz w:val="20"/>
          <w:szCs w:val="20"/>
        </w:rPr>
      </w:pPr>
    </w:p>
    <w:p w:rsidR="00AC27B9" w:rsidRPr="00032092" w:rsidRDefault="00AC27B9" w:rsidP="00B60876">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Fakulteta v skladu s strateškimi cilji </w:t>
      </w:r>
      <w:r w:rsidRPr="00032092">
        <w:rPr>
          <w:rFonts w:ascii="Tahoma" w:hAnsi="Tahoma" w:cs="Tahoma"/>
          <w:b/>
          <w:noProof w:val="0"/>
          <w:sz w:val="20"/>
          <w:szCs w:val="20"/>
        </w:rPr>
        <w:t>krepi mednarodno sodelovanje</w:t>
      </w:r>
      <w:r w:rsidR="00971E8F">
        <w:rPr>
          <w:rFonts w:ascii="Tahoma" w:hAnsi="Tahoma" w:cs="Tahoma"/>
          <w:noProof w:val="0"/>
          <w:sz w:val="20"/>
          <w:szCs w:val="20"/>
        </w:rPr>
        <w:t>,</w:t>
      </w:r>
      <w:r w:rsidRPr="00032092">
        <w:rPr>
          <w:rFonts w:ascii="Tahoma" w:hAnsi="Tahoma" w:cs="Tahoma"/>
          <w:noProof w:val="0"/>
          <w:sz w:val="20"/>
          <w:szCs w:val="20"/>
        </w:rPr>
        <w:t xml:space="preserve"> dosega zastavljene cilje ter stremi k zagotavljanju kakovosti študija z izvedbo predmetov v angleščini, konzultacijami z uglednimi domačimi in tujimi profesorji </w:t>
      </w:r>
      <w:r w:rsidR="00971E8F">
        <w:rPr>
          <w:rFonts w:ascii="Tahoma" w:hAnsi="Tahoma" w:cs="Tahoma"/>
          <w:noProof w:val="0"/>
          <w:sz w:val="20"/>
          <w:szCs w:val="20"/>
        </w:rPr>
        <w:t>ter</w:t>
      </w:r>
      <w:r w:rsidR="00971E8F" w:rsidRPr="00032092">
        <w:rPr>
          <w:rFonts w:ascii="Tahoma" w:hAnsi="Tahoma" w:cs="Tahoma"/>
          <w:noProof w:val="0"/>
          <w:sz w:val="20"/>
          <w:szCs w:val="20"/>
        </w:rPr>
        <w:t xml:space="preserve"> </w:t>
      </w:r>
      <w:r w:rsidRPr="00032092">
        <w:rPr>
          <w:rFonts w:ascii="Tahoma" w:hAnsi="Tahoma" w:cs="Tahoma"/>
          <w:noProof w:val="0"/>
          <w:sz w:val="20"/>
          <w:szCs w:val="20"/>
        </w:rPr>
        <w:t xml:space="preserve">raziskovalci, </w:t>
      </w:r>
      <w:r w:rsidR="00971E8F">
        <w:rPr>
          <w:rFonts w:ascii="Tahoma" w:hAnsi="Tahoma" w:cs="Tahoma"/>
          <w:noProof w:val="0"/>
          <w:sz w:val="20"/>
          <w:szCs w:val="20"/>
        </w:rPr>
        <w:t xml:space="preserve">z </w:t>
      </w:r>
      <w:r w:rsidRPr="00032092">
        <w:rPr>
          <w:rFonts w:ascii="Tahoma" w:hAnsi="Tahoma" w:cs="Tahoma"/>
          <w:noProof w:val="0"/>
          <w:sz w:val="20"/>
          <w:szCs w:val="20"/>
        </w:rPr>
        <w:t xml:space="preserve">gostovanjem </w:t>
      </w:r>
      <w:r w:rsidR="003B1118" w:rsidRPr="00032092">
        <w:rPr>
          <w:rFonts w:ascii="Tahoma" w:hAnsi="Tahoma" w:cs="Tahoma"/>
          <w:noProof w:val="0"/>
          <w:sz w:val="20"/>
          <w:szCs w:val="20"/>
        </w:rPr>
        <w:t xml:space="preserve">tujih </w:t>
      </w:r>
      <w:r w:rsidRPr="00032092">
        <w:rPr>
          <w:rFonts w:ascii="Tahoma" w:hAnsi="Tahoma" w:cs="Tahoma"/>
          <w:noProof w:val="0"/>
          <w:sz w:val="20"/>
          <w:szCs w:val="20"/>
        </w:rPr>
        <w:t xml:space="preserve">profesorjev v okviru programov Fulbright in Erasmus, </w:t>
      </w:r>
      <w:r w:rsidR="003B1118" w:rsidRPr="00032092">
        <w:rPr>
          <w:rFonts w:ascii="Tahoma" w:hAnsi="Tahoma" w:cs="Tahoma"/>
          <w:noProof w:val="0"/>
          <w:sz w:val="20"/>
          <w:szCs w:val="20"/>
        </w:rPr>
        <w:t xml:space="preserve">pa </w:t>
      </w:r>
      <w:r w:rsidRPr="00032092">
        <w:rPr>
          <w:rFonts w:ascii="Tahoma" w:hAnsi="Tahoma" w:cs="Tahoma"/>
          <w:noProof w:val="0"/>
          <w:sz w:val="20"/>
          <w:szCs w:val="20"/>
        </w:rPr>
        <w:t xml:space="preserve">tudi </w:t>
      </w:r>
      <w:r w:rsidR="003B1118" w:rsidRPr="00032092">
        <w:rPr>
          <w:rFonts w:ascii="Tahoma" w:hAnsi="Tahoma" w:cs="Tahoma"/>
          <w:noProof w:val="0"/>
          <w:sz w:val="20"/>
          <w:szCs w:val="20"/>
        </w:rPr>
        <w:t>s</w:t>
      </w:r>
      <w:r w:rsidRPr="00032092">
        <w:rPr>
          <w:rFonts w:ascii="Tahoma" w:hAnsi="Tahoma" w:cs="Tahoma"/>
          <w:noProof w:val="0"/>
          <w:sz w:val="20"/>
          <w:szCs w:val="20"/>
        </w:rPr>
        <w:t xml:space="preserve"> </w:t>
      </w:r>
      <w:r w:rsidR="003B1118" w:rsidRPr="00032092">
        <w:rPr>
          <w:rFonts w:ascii="Tahoma" w:hAnsi="Tahoma" w:cs="Tahoma"/>
          <w:noProof w:val="0"/>
          <w:sz w:val="20"/>
          <w:szCs w:val="20"/>
        </w:rPr>
        <w:t xml:space="preserve">pogodbenim sodelovanjem </w:t>
      </w:r>
      <w:r w:rsidRPr="00032092">
        <w:rPr>
          <w:rFonts w:ascii="Tahoma" w:hAnsi="Tahoma" w:cs="Tahoma"/>
          <w:noProof w:val="0"/>
          <w:sz w:val="20"/>
          <w:szCs w:val="20"/>
        </w:rPr>
        <w:t xml:space="preserve">med univerzami in inštituti v tujini. </w:t>
      </w:r>
    </w:p>
    <w:p w:rsidR="007F7908" w:rsidRDefault="007F7908" w:rsidP="007F7908">
      <w:pPr>
        <w:spacing w:after="0" w:line="240" w:lineRule="auto"/>
        <w:jc w:val="both"/>
        <w:rPr>
          <w:rFonts w:ascii="Tahoma" w:hAnsi="Tahoma" w:cs="Tahoma"/>
          <w:noProof w:val="0"/>
          <w:sz w:val="20"/>
          <w:szCs w:val="20"/>
        </w:rPr>
      </w:pPr>
    </w:p>
    <w:p w:rsidR="007F7908" w:rsidRPr="00743050" w:rsidRDefault="007F7908" w:rsidP="00743050">
      <w:pPr>
        <w:spacing w:after="0" w:line="240" w:lineRule="auto"/>
        <w:jc w:val="both"/>
        <w:rPr>
          <w:rFonts w:ascii="Tahoma" w:hAnsi="Tahoma" w:cs="Tahoma"/>
          <w:noProof w:val="0"/>
          <w:sz w:val="20"/>
          <w:szCs w:val="20"/>
        </w:rPr>
      </w:pPr>
      <w:r w:rsidRPr="00743050">
        <w:rPr>
          <w:rFonts w:ascii="Tahoma" w:hAnsi="Tahoma" w:cs="Tahoma"/>
          <w:noProof w:val="0"/>
          <w:sz w:val="20"/>
          <w:szCs w:val="20"/>
        </w:rPr>
        <w:t>Pripravljen je taktičen program internacionalizacije fakultete, ki bo potekal v treh smereh: priprava skupnih programov s partnerskimi inst</w:t>
      </w:r>
      <w:r w:rsidR="0053036D" w:rsidRPr="00743050">
        <w:rPr>
          <w:rFonts w:ascii="Tahoma" w:hAnsi="Tahoma" w:cs="Tahoma"/>
          <w:noProof w:val="0"/>
          <w:sz w:val="20"/>
          <w:szCs w:val="20"/>
        </w:rPr>
        <w:t>it</w:t>
      </w:r>
      <w:r w:rsidRPr="00743050">
        <w:rPr>
          <w:rFonts w:ascii="Tahoma" w:hAnsi="Tahoma" w:cs="Tahoma"/>
          <w:noProof w:val="0"/>
          <w:sz w:val="20"/>
          <w:szCs w:val="20"/>
        </w:rPr>
        <w:t>ucijami v tujini, priprava programov v angleškem jeziku in njihova promocija v tujini, tuje izpostave (dislocirane enote) na izbranih trgih. Konkretne aktivnosti so navedene v programu internacionalizacije, ki je bil prijavljen na razpis pri pristojnem ministrstvu.</w:t>
      </w:r>
    </w:p>
    <w:p w:rsidR="00AC27B9" w:rsidRPr="00032092" w:rsidRDefault="00AC27B9" w:rsidP="008B28CB">
      <w:pPr>
        <w:spacing w:after="0" w:line="240" w:lineRule="auto"/>
        <w:jc w:val="both"/>
        <w:rPr>
          <w:rFonts w:ascii="Tahoma" w:hAnsi="Tahoma" w:cs="Tahoma"/>
          <w:noProof w:val="0"/>
          <w:sz w:val="20"/>
          <w:szCs w:val="20"/>
        </w:rPr>
      </w:pPr>
    </w:p>
    <w:p w:rsidR="00AC27B9"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Ob pričetku vsakega semestra </w:t>
      </w:r>
      <w:r w:rsidRPr="00032092">
        <w:rPr>
          <w:rFonts w:ascii="Tahoma" w:hAnsi="Tahoma" w:cs="Tahoma"/>
          <w:b/>
          <w:noProof w:val="0"/>
          <w:sz w:val="20"/>
          <w:szCs w:val="20"/>
        </w:rPr>
        <w:t>organiziramo orientacijski dan za gostujoče študente</w:t>
      </w:r>
      <w:r w:rsidRPr="00032092">
        <w:rPr>
          <w:rFonts w:ascii="Tahoma" w:hAnsi="Tahoma" w:cs="Tahoma"/>
          <w:noProof w:val="0"/>
          <w:sz w:val="20"/>
          <w:szCs w:val="20"/>
        </w:rPr>
        <w:t xml:space="preserve">, na katerem jim predstavimo način študija in dela na fakulteti, univerzi in </w:t>
      </w:r>
      <w:r w:rsidR="00971E8F">
        <w:rPr>
          <w:rFonts w:ascii="Tahoma" w:hAnsi="Tahoma" w:cs="Tahoma"/>
          <w:noProof w:val="0"/>
          <w:sz w:val="20"/>
          <w:szCs w:val="20"/>
        </w:rPr>
        <w:t xml:space="preserve">v </w:t>
      </w:r>
      <w:r w:rsidRPr="00032092">
        <w:rPr>
          <w:rFonts w:ascii="Tahoma" w:hAnsi="Tahoma" w:cs="Tahoma"/>
          <w:noProof w:val="0"/>
          <w:sz w:val="20"/>
          <w:szCs w:val="20"/>
        </w:rPr>
        <w:t>študentski organizaciji</w:t>
      </w:r>
      <w:r w:rsidR="003B1118" w:rsidRPr="00032092">
        <w:rPr>
          <w:rFonts w:ascii="Tahoma" w:hAnsi="Tahoma" w:cs="Tahoma"/>
          <w:noProof w:val="0"/>
          <w:sz w:val="20"/>
          <w:szCs w:val="20"/>
        </w:rPr>
        <w:t>,</w:t>
      </w:r>
      <w:r w:rsidR="00043FFE">
        <w:rPr>
          <w:rFonts w:ascii="Tahoma" w:hAnsi="Tahoma" w:cs="Tahoma"/>
          <w:noProof w:val="0"/>
          <w:sz w:val="20"/>
          <w:szCs w:val="20"/>
        </w:rPr>
        <w:t xml:space="preserve"> </w:t>
      </w:r>
      <w:r w:rsidR="003B1118" w:rsidRPr="00032092">
        <w:rPr>
          <w:rFonts w:ascii="Tahoma" w:hAnsi="Tahoma" w:cs="Tahoma"/>
          <w:noProof w:val="0"/>
          <w:sz w:val="20"/>
          <w:szCs w:val="20"/>
        </w:rPr>
        <w:t>zagotovimo jim tudi</w:t>
      </w:r>
      <w:r w:rsidRPr="00032092">
        <w:rPr>
          <w:rFonts w:ascii="Tahoma" w:hAnsi="Tahoma" w:cs="Tahoma"/>
          <w:noProof w:val="0"/>
          <w:sz w:val="20"/>
          <w:szCs w:val="20"/>
        </w:rPr>
        <w:t xml:space="preserve"> kontakt za nujne primere. Gostujočim študentom </w:t>
      </w:r>
      <w:r w:rsidR="003B1118" w:rsidRPr="00032092">
        <w:rPr>
          <w:rFonts w:ascii="Tahoma" w:hAnsi="Tahoma" w:cs="Tahoma"/>
          <w:b/>
          <w:noProof w:val="0"/>
          <w:sz w:val="20"/>
          <w:szCs w:val="20"/>
        </w:rPr>
        <w:t>omogočamo</w:t>
      </w:r>
      <w:r w:rsidRPr="00032092">
        <w:rPr>
          <w:rFonts w:ascii="Tahoma" w:hAnsi="Tahoma" w:cs="Tahoma"/>
          <w:b/>
          <w:noProof w:val="0"/>
          <w:sz w:val="20"/>
          <w:szCs w:val="20"/>
        </w:rPr>
        <w:t xml:space="preserve"> študij pod enakimi pogoji</w:t>
      </w:r>
      <w:r w:rsidRPr="00032092">
        <w:rPr>
          <w:rFonts w:ascii="Tahoma" w:hAnsi="Tahoma" w:cs="Tahoma"/>
          <w:noProof w:val="0"/>
          <w:sz w:val="20"/>
          <w:szCs w:val="20"/>
        </w:rPr>
        <w:t xml:space="preserve"> kot domačim študentom</w:t>
      </w:r>
      <w:r w:rsidR="00971E8F">
        <w:rPr>
          <w:rFonts w:ascii="Tahoma" w:hAnsi="Tahoma" w:cs="Tahoma"/>
          <w:noProof w:val="0"/>
          <w:sz w:val="20"/>
          <w:szCs w:val="20"/>
        </w:rPr>
        <w:t>,</w:t>
      </w:r>
      <w:r w:rsidRPr="00032092">
        <w:rPr>
          <w:rFonts w:ascii="Tahoma" w:hAnsi="Tahoma" w:cs="Tahoma"/>
          <w:noProof w:val="0"/>
          <w:sz w:val="20"/>
          <w:szCs w:val="20"/>
        </w:rPr>
        <w:t xml:space="preserve"> ob doslednem upoštevanju nediskriminatorne politike v procesu študija. Nudili smo jim pomoč pri nastanitvah, pridobivanju dovoljenj za začasno bivanje v RS, sodelovanju v športnih, kulturnih in družabnih aktivnostih, pri čemer je nujno omeniti sodelovanje </w:t>
      </w:r>
      <w:r w:rsidR="00971E8F" w:rsidRPr="00032092">
        <w:rPr>
          <w:rFonts w:ascii="Tahoma" w:hAnsi="Tahoma" w:cs="Tahoma"/>
          <w:noProof w:val="0"/>
          <w:sz w:val="20"/>
          <w:szCs w:val="20"/>
        </w:rPr>
        <w:t xml:space="preserve">tutorjev </w:t>
      </w:r>
      <w:r w:rsidRPr="00032092">
        <w:rPr>
          <w:rFonts w:ascii="Tahoma" w:hAnsi="Tahoma" w:cs="Tahoma"/>
          <w:noProof w:val="0"/>
          <w:sz w:val="20"/>
          <w:szCs w:val="20"/>
        </w:rPr>
        <w:t xml:space="preserve">študentov. </w:t>
      </w:r>
      <w:r w:rsidR="003B1118" w:rsidRPr="00032092">
        <w:rPr>
          <w:rFonts w:ascii="Tahoma" w:hAnsi="Tahoma" w:cs="Tahoma"/>
          <w:noProof w:val="0"/>
          <w:sz w:val="20"/>
          <w:szCs w:val="20"/>
        </w:rPr>
        <w:t>U</w:t>
      </w:r>
      <w:r w:rsidRPr="00032092">
        <w:rPr>
          <w:rFonts w:ascii="Tahoma" w:hAnsi="Tahoma" w:cs="Tahoma"/>
          <w:noProof w:val="0"/>
          <w:sz w:val="20"/>
          <w:szCs w:val="20"/>
        </w:rPr>
        <w:t xml:space="preserve">gotavljamo, da je </w:t>
      </w:r>
      <w:r w:rsidRPr="00032092">
        <w:rPr>
          <w:rFonts w:ascii="Tahoma" w:hAnsi="Tahoma" w:cs="Tahoma"/>
          <w:b/>
          <w:noProof w:val="0"/>
          <w:sz w:val="20"/>
          <w:szCs w:val="20"/>
        </w:rPr>
        <w:t>nabor predmetov, ki jih izvajamo v angleškem jeziku, še vedno</w:t>
      </w:r>
      <w:r w:rsidR="00043FFE">
        <w:rPr>
          <w:rFonts w:ascii="Tahoma" w:hAnsi="Tahoma" w:cs="Tahoma"/>
          <w:b/>
          <w:noProof w:val="0"/>
          <w:sz w:val="20"/>
          <w:szCs w:val="20"/>
        </w:rPr>
        <w:t xml:space="preserve"> </w:t>
      </w:r>
      <w:r w:rsidRPr="00032092">
        <w:rPr>
          <w:rFonts w:ascii="Tahoma" w:hAnsi="Tahoma" w:cs="Tahoma"/>
          <w:b/>
          <w:noProof w:val="0"/>
          <w:sz w:val="20"/>
          <w:szCs w:val="20"/>
        </w:rPr>
        <w:t>skromnejši,</w:t>
      </w:r>
      <w:r w:rsidRPr="00032092">
        <w:rPr>
          <w:rFonts w:ascii="Tahoma" w:hAnsi="Tahoma" w:cs="Tahoma"/>
          <w:noProof w:val="0"/>
          <w:sz w:val="20"/>
          <w:szCs w:val="20"/>
        </w:rPr>
        <w:t xml:space="preserve"> kot bi želeli, še </w:t>
      </w:r>
      <w:r w:rsidRPr="00032092">
        <w:rPr>
          <w:rFonts w:ascii="Tahoma" w:hAnsi="Tahoma" w:cs="Tahoma"/>
          <w:b/>
          <w:noProof w:val="0"/>
          <w:sz w:val="20"/>
          <w:szCs w:val="20"/>
        </w:rPr>
        <w:t>posebej na drugi stopnji</w:t>
      </w:r>
      <w:r w:rsidRPr="00032092">
        <w:rPr>
          <w:rFonts w:ascii="Tahoma" w:hAnsi="Tahoma" w:cs="Tahoma"/>
          <w:noProof w:val="0"/>
          <w:sz w:val="20"/>
          <w:szCs w:val="20"/>
        </w:rPr>
        <w:t xml:space="preserve">. </w:t>
      </w:r>
    </w:p>
    <w:p w:rsidR="00455A3C" w:rsidRDefault="00455A3C" w:rsidP="008B28CB">
      <w:pPr>
        <w:spacing w:after="0" w:line="240" w:lineRule="auto"/>
        <w:jc w:val="both"/>
        <w:rPr>
          <w:rFonts w:ascii="Tahoma" w:hAnsi="Tahoma" w:cs="Tahoma"/>
          <w:noProof w:val="0"/>
          <w:sz w:val="20"/>
          <w:szCs w:val="20"/>
        </w:rPr>
      </w:pPr>
    </w:p>
    <w:p w:rsidR="00455A3C" w:rsidRPr="00743050" w:rsidRDefault="00455A3C" w:rsidP="00BF5214">
      <w:pPr>
        <w:spacing w:after="0" w:line="240" w:lineRule="auto"/>
        <w:jc w:val="both"/>
        <w:rPr>
          <w:rFonts w:ascii="Tahoma" w:hAnsi="Tahoma" w:cs="Tahoma"/>
          <w:noProof w:val="0"/>
          <w:sz w:val="20"/>
          <w:szCs w:val="20"/>
        </w:rPr>
      </w:pPr>
      <w:r w:rsidRPr="00743050">
        <w:rPr>
          <w:rFonts w:ascii="Tahoma" w:hAnsi="Tahoma" w:cs="Tahoma"/>
          <w:noProof w:val="0"/>
          <w:sz w:val="20"/>
          <w:szCs w:val="20"/>
        </w:rPr>
        <w:t xml:space="preserve">V študijskem letu 2011/12 so bili na FDV </w:t>
      </w:r>
      <w:r w:rsidRPr="00743050">
        <w:rPr>
          <w:rFonts w:ascii="Tahoma" w:hAnsi="Tahoma" w:cs="Tahoma"/>
          <w:b/>
          <w:noProof w:val="0"/>
          <w:sz w:val="20"/>
          <w:szCs w:val="20"/>
        </w:rPr>
        <w:t>na študijski izmenjavi 4 študentje iz programa</w:t>
      </w:r>
      <w:r w:rsidRPr="00743050">
        <w:rPr>
          <w:rFonts w:ascii="Tahoma" w:hAnsi="Tahoma" w:cs="Tahoma"/>
          <w:noProof w:val="0"/>
          <w:sz w:val="20"/>
          <w:szCs w:val="20"/>
        </w:rPr>
        <w:t xml:space="preserve"> </w:t>
      </w:r>
      <w:r w:rsidRPr="00743050">
        <w:rPr>
          <w:rFonts w:ascii="Tahoma" w:hAnsi="Tahoma" w:cs="Tahoma"/>
          <w:b/>
          <w:noProof w:val="0"/>
          <w:sz w:val="20"/>
          <w:szCs w:val="20"/>
        </w:rPr>
        <w:t>E.Ma</w:t>
      </w:r>
      <w:r w:rsidRPr="00743050">
        <w:rPr>
          <w:rFonts w:ascii="Tahoma" w:hAnsi="Tahoma" w:cs="Tahoma"/>
          <w:noProof w:val="0"/>
          <w:sz w:val="20"/>
          <w:szCs w:val="20"/>
        </w:rPr>
        <w:t xml:space="preserve"> za obdobje enega semestra. Na FDV so opravili po dva predmeta, zagovor magistrskega dela pa so opravili v Benetkah v septembru 2012. Ena od gostujočih študentk je bila na koncu med 15 najboljšimi študenti v generaciji 2011</w:t>
      </w:r>
      <w:r w:rsidR="00971E8F">
        <w:rPr>
          <w:rFonts w:ascii="Tahoma" w:hAnsi="Tahoma" w:cs="Tahoma"/>
          <w:noProof w:val="0"/>
          <w:sz w:val="20"/>
          <w:szCs w:val="20"/>
        </w:rPr>
        <w:t>/</w:t>
      </w:r>
      <w:r w:rsidRPr="00743050">
        <w:rPr>
          <w:rFonts w:ascii="Tahoma" w:hAnsi="Tahoma" w:cs="Tahoma"/>
          <w:noProof w:val="0"/>
          <w:sz w:val="20"/>
          <w:szCs w:val="20"/>
        </w:rPr>
        <w:t>12.</w:t>
      </w:r>
    </w:p>
    <w:p w:rsidR="00455A3C" w:rsidRPr="00455A3C" w:rsidRDefault="00455A3C" w:rsidP="00BF5214">
      <w:pPr>
        <w:spacing w:after="0" w:line="240" w:lineRule="auto"/>
        <w:jc w:val="both"/>
        <w:rPr>
          <w:rFonts w:ascii="Tahoma" w:eastAsia="Calibri" w:hAnsi="Tahoma" w:cs="Tahoma"/>
          <w:noProof w:val="0"/>
          <w:highlight w:val="yellow"/>
        </w:rPr>
      </w:pPr>
    </w:p>
    <w:p w:rsidR="00455A3C" w:rsidRPr="00455A3C" w:rsidRDefault="00455A3C" w:rsidP="00BF5214">
      <w:pPr>
        <w:spacing w:after="0" w:line="240" w:lineRule="auto"/>
        <w:jc w:val="both"/>
        <w:rPr>
          <w:rFonts w:ascii="Tahoma" w:hAnsi="Tahoma" w:cs="Tahoma"/>
          <w:noProof w:val="0"/>
          <w:sz w:val="20"/>
          <w:szCs w:val="20"/>
        </w:rPr>
      </w:pPr>
      <w:r w:rsidRPr="00743050">
        <w:rPr>
          <w:rFonts w:ascii="Tahoma" w:hAnsi="Tahoma" w:cs="Tahoma"/>
          <w:noProof w:val="0"/>
          <w:sz w:val="20"/>
          <w:szCs w:val="20"/>
        </w:rPr>
        <w:t xml:space="preserve">V prvem semestru sta v okviru programa E.Ma predavala v Benetkah dva učitelja </w:t>
      </w:r>
      <w:r w:rsidR="00971E8F">
        <w:rPr>
          <w:rFonts w:ascii="Tahoma" w:hAnsi="Tahoma" w:cs="Tahoma"/>
          <w:noProof w:val="0"/>
          <w:sz w:val="20"/>
          <w:szCs w:val="20"/>
        </w:rPr>
        <w:t>s</w:t>
      </w:r>
      <w:r w:rsidR="00971E8F" w:rsidRPr="00743050">
        <w:rPr>
          <w:rFonts w:ascii="Tahoma" w:hAnsi="Tahoma" w:cs="Tahoma"/>
          <w:noProof w:val="0"/>
          <w:sz w:val="20"/>
          <w:szCs w:val="20"/>
        </w:rPr>
        <w:t xml:space="preserve"> </w:t>
      </w:r>
      <w:r w:rsidRPr="00743050">
        <w:rPr>
          <w:rFonts w:ascii="Tahoma" w:hAnsi="Tahoma" w:cs="Tahoma"/>
          <w:noProof w:val="0"/>
          <w:sz w:val="20"/>
          <w:szCs w:val="20"/>
        </w:rPr>
        <w:t>FDV : izr. prof. dr. Jernej Pikalo in izr. prof. dr. Petra Roter.</w:t>
      </w:r>
      <w:r w:rsidR="00743050">
        <w:rPr>
          <w:rFonts w:ascii="Tahoma" w:hAnsi="Tahoma" w:cs="Tahoma"/>
          <w:noProof w:val="0"/>
          <w:sz w:val="20"/>
          <w:szCs w:val="20"/>
        </w:rPr>
        <w:t xml:space="preserve">    </w:t>
      </w:r>
    </w:p>
    <w:p w:rsidR="00AC27B9" w:rsidRDefault="00AC27B9" w:rsidP="00BF5214">
      <w:pPr>
        <w:spacing w:after="0" w:line="240" w:lineRule="auto"/>
        <w:jc w:val="both"/>
        <w:rPr>
          <w:rFonts w:ascii="Tahoma" w:hAnsi="Tahoma" w:cs="Tahoma"/>
          <w:noProof w:val="0"/>
          <w:sz w:val="20"/>
          <w:szCs w:val="20"/>
        </w:rPr>
      </w:pPr>
    </w:p>
    <w:p w:rsidR="008C2947" w:rsidRPr="008C2947" w:rsidRDefault="008C2947" w:rsidP="00BF5214">
      <w:pPr>
        <w:spacing w:after="0" w:line="240" w:lineRule="auto"/>
        <w:jc w:val="both"/>
        <w:rPr>
          <w:rFonts w:ascii="Tahoma" w:eastAsia="Calibri" w:hAnsi="Tahoma" w:cs="Tahoma"/>
          <w:noProof w:val="0"/>
          <w:color w:val="000000"/>
          <w:sz w:val="20"/>
          <w:szCs w:val="20"/>
        </w:rPr>
      </w:pPr>
      <w:r w:rsidRPr="00743050">
        <w:rPr>
          <w:rFonts w:ascii="Tahoma" w:eastAsia="Calibri" w:hAnsi="Tahoma" w:cs="Tahoma"/>
          <w:b/>
          <w:noProof w:val="0"/>
          <w:color w:val="000000"/>
          <w:sz w:val="20"/>
          <w:szCs w:val="20"/>
        </w:rPr>
        <w:t>FDV je vključena tudi v skupni evropski magistrski program CoDe</w:t>
      </w:r>
      <w:r w:rsidR="00971E8F">
        <w:rPr>
          <w:rFonts w:ascii="Tahoma" w:eastAsia="Calibri" w:hAnsi="Tahoma" w:cs="Tahoma"/>
          <w:b/>
          <w:noProof w:val="0"/>
          <w:color w:val="000000"/>
          <w:sz w:val="20"/>
          <w:szCs w:val="20"/>
        </w:rPr>
        <w:t xml:space="preserve"> – </w:t>
      </w:r>
      <w:r w:rsidRPr="00743050">
        <w:rPr>
          <w:rFonts w:ascii="Tahoma" w:eastAsia="Calibri" w:hAnsi="Tahoma" w:cs="Tahoma"/>
          <w:b/>
          <w:noProof w:val="0"/>
          <w:color w:val="000000"/>
          <w:sz w:val="20"/>
          <w:szCs w:val="20"/>
        </w:rPr>
        <w:t>Primerjalni lokalni razvoj</w:t>
      </w:r>
      <w:r w:rsidRPr="00743050">
        <w:rPr>
          <w:rFonts w:ascii="Tahoma" w:eastAsia="Calibri" w:hAnsi="Tahoma" w:cs="Tahoma"/>
          <w:noProof w:val="0"/>
          <w:color w:val="000000"/>
          <w:sz w:val="20"/>
          <w:szCs w:val="20"/>
        </w:rPr>
        <w:t>, v katerega so vključene štiri univerze iz regije (</w:t>
      </w:r>
      <w:r w:rsidR="00971E8F">
        <w:rPr>
          <w:rFonts w:ascii="Tahoma" w:eastAsia="Calibri" w:hAnsi="Tahoma" w:cs="Tahoma"/>
          <w:noProof w:val="0"/>
          <w:color w:val="000000"/>
          <w:sz w:val="20"/>
          <w:szCs w:val="20"/>
        </w:rPr>
        <w:t>U</w:t>
      </w:r>
      <w:r w:rsidR="00971E8F" w:rsidRPr="00743050">
        <w:rPr>
          <w:rFonts w:ascii="Tahoma" w:eastAsia="Calibri" w:hAnsi="Tahoma" w:cs="Tahoma"/>
          <w:noProof w:val="0"/>
          <w:color w:val="000000"/>
          <w:sz w:val="20"/>
          <w:szCs w:val="20"/>
        </w:rPr>
        <w:t xml:space="preserve">niverza </w:t>
      </w:r>
      <w:r w:rsidRPr="00743050">
        <w:rPr>
          <w:rFonts w:ascii="Tahoma" w:eastAsia="Calibri" w:hAnsi="Tahoma" w:cs="Tahoma"/>
          <w:noProof w:val="0"/>
          <w:color w:val="000000"/>
          <w:sz w:val="20"/>
          <w:szCs w:val="20"/>
        </w:rPr>
        <w:t>Corvinus iz Budimpešte, Univerza v Trentu, Univerza v Regensburgu in Univerza v Ljubljani). Program je</w:t>
      </w:r>
      <w:r w:rsidR="00043FFE">
        <w:rPr>
          <w:rFonts w:ascii="Tahoma" w:eastAsia="Calibri" w:hAnsi="Tahoma" w:cs="Tahoma"/>
          <w:noProof w:val="0"/>
          <w:color w:val="000000"/>
          <w:sz w:val="20"/>
          <w:szCs w:val="20"/>
        </w:rPr>
        <w:t xml:space="preserve"> </w:t>
      </w:r>
      <w:r w:rsidRPr="00743050">
        <w:rPr>
          <w:rFonts w:ascii="Tahoma" w:eastAsia="Calibri" w:hAnsi="Tahoma" w:cs="Tahoma"/>
          <w:noProof w:val="0"/>
          <w:color w:val="000000"/>
          <w:sz w:val="20"/>
          <w:szCs w:val="20"/>
        </w:rPr>
        <w:t>bil v letih 2006</w:t>
      </w:r>
      <w:r w:rsidR="00971E8F">
        <w:rPr>
          <w:rFonts w:ascii="Tahoma" w:eastAsia="Calibri" w:hAnsi="Tahoma" w:cs="Tahoma"/>
          <w:noProof w:val="0"/>
          <w:color w:val="000000"/>
          <w:sz w:val="20"/>
          <w:szCs w:val="20"/>
        </w:rPr>
        <w:t>–</w:t>
      </w:r>
      <w:r w:rsidRPr="00743050">
        <w:rPr>
          <w:rFonts w:ascii="Tahoma" w:eastAsia="Calibri" w:hAnsi="Tahoma" w:cs="Tahoma"/>
          <w:noProof w:val="0"/>
          <w:color w:val="000000"/>
          <w:sz w:val="20"/>
          <w:szCs w:val="20"/>
        </w:rPr>
        <w:t xml:space="preserve">2011 vključen v evropsko </w:t>
      </w:r>
      <w:r w:rsidR="00971E8F" w:rsidRPr="00743050">
        <w:rPr>
          <w:rFonts w:ascii="Tahoma" w:eastAsia="Calibri" w:hAnsi="Tahoma" w:cs="Tahoma"/>
          <w:noProof w:val="0"/>
          <w:color w:val="000000"/>
          <w:sz w:val="20"/>
          <w:szCs w:val="20"/>
        </w:rPr>
        <w:t xml:space="preserve">shemo </w:t>
      </w:r>
      <w:r w:rsidRPr="00743050">
        <w:rPr>
          <w:rFonts w:ascii="Tahoma" w:eastAsia="Calibri" w:hAnsi="Tahoma" w:cs="Tahoma"/>
          <w:noProof w:val="0"/>
          <w:color w:val="000000"/>
          <w:sz w:val="20"/>
          <w:szCs w:val="20"/>
        </w:rPr>
        <w:t>Erasmus Mundus, pridobil je tudi evropsko akreditacijo. V letu 2013/14 začne program z novim petletnim ciklusom Erasmus Mundus.</w:t>
      </w:r>
      <w:r w:rsidRPr="008C2947">
        <w:rPr>
          <w:rFonts w:ascii="Tahoma" w:eastAsia="Calibri" w:hAnsi="Tahoma" w:cs="Tahoma"/>
          <w:noProof w:val="0"/>
          <w:color w:val="000000"/>
          <w:sz w:val="20"/>
          <w:szCs w:val="20"/>
        </w:rPr>
        <w:t> </w:t>
      </w:r>
      <w:r w:rsidR="00743050">
        <w:rPr>
          <w:rFonts w:ascii="Tahoma" w:eastAsia="Calibri" w:hAnsi="Tahoma" w:cs="Tahoma"/>
          <w:noProof w:val="0"/>
          <w:color w:val="000000"/>
          <w:sz w:val="20"/>
          <w:szCs w:val="20"/>
        </w:rPr>
        <w:t xml:space="preserve"> </w:t>
      </w:r>
      <w:r>
        <w:rPr>
          <w:rFonts w:ascii="Tahoma" w:eastAsia="Calibri" w:hAnsi="Tahoma" w:cs="Tahoma"/>
          <w:noProof w:val="0"/>
          <w:color w:val="000000"/>
          <w:sz w:val="20"/>
          <w:szCs w:val="20"/>
        </w:rPr>
        <w:t xml:space="preserve"> </w:t>
      </w:r>
    </w:p>
    <w:p w:rsidR="00380965" w:rsidRPr="00455A3C" w:rsidRDefault="00380965" w:rsidP="008B28CB">
      <w:pPr>
        <w:spacing w:after="0" w:line="240" w:lineRule="auto"/>
        <w:jc w:val="both"/>
        <w:rPr>
          <w:rFonts w:ascii="Tahoma" w:hAnsi="Tahoma" w:cs="Tahoma"/>
          <w:b/>
          <w:noProof w:val="0"/>
          <w:color w:val="FF000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Na podlagi </w:t>
      </w:r>
      <w:r w:rsidRPr="00032092">
        <w:rPr>
          <w:rFonts w:ascii="Tahoma" w:hAnsi="Tahoma" w:cs="Tahoma"/>
          <w:b/>
          <w:noProof w:val="0"/>
          <w:sz w:val="20"/>
          <w:szCs w:val="20"/>
        </w:rPr>
        <w:t>sporazuma med</w:t>
      </w:r>
      <w:r w:rsidRPr="00032092">
        <w:rPr>
          <w:rFonts w:ascii="Tahoma" w:hAnsi="Tahoma" w:cs="Tahoma"/>
          <w:noProof w:val="0"/>
          <w:sz w:val="20"/>
          <w:szCs w:val="20"/>
        </w:rPr>
        <w:t xml:space="preserve"> FDV, Ekonomsko fakulteto in Fakulteto za upravo ter dogovora med FDV, Pravno fakulteto in Filozofsko fakulteto sicer na FDV </w:t>
      </w:r>
      <w:r w:rsidRPr="00032092">
        <w:rPr>
          <w:rFonts w:ascii="Tahoma" w:hAnsi="Tahoma" w:cs="Tahoma"/>
          <w:b/>
          <w:noProof w:val="0"/>
          <w:sz w:val="20"/>
          <w:szCs w:val="20"/>
        </w:rPr>
        <w:t>gostujoči študenti lahko izbirajo predmete</w:t>
      </w:r>
      <w:r w:rsidRPr="00032092">
        <w:rPr>
          <w:rFonts w:ascii="Tahoma" w:hAnsi="Tahoma" w:cs="Tahoma"/>
          <w:noProof w:val="0"/>
          <w:sz w:val="20"/>
          <w:szCs w:val="20"/>
        </w:rPr>
        <w:t>, ki jih izvajajo v angleščini tudi na omenjenih fakultetah, vendar v večini primerov le na prvi stopnji in po zaključenem vpisnem postopku pri njih, praktično v vseh primerih pa v omejenem obsegu. Posledično na FDV gostujejo tudi tuji študenti omenjenih fakultet.</w:t>
      </w:r>
    </w:p>
    <w:p w:rsidR="00AC27B9" w:rsidRPr="00032092" w:rsidRDefault="00AC27B9" w:rsidP="008B28CB">
      <w:pPr>
        <w:spacing w:after="0" w:line="240" w:lineRule="auto"/>
        <w:jc w:val="both"/>
        <w:rPr>
          <w:rFonts w:ascii="Tahoma" w:hAnsi="Tahoma" w:cs="Tahoma"/>
          <w:noProof w:val="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lastRenderedPageBreak/>
        <w:t xml:space="preserve">Študentom FDV, ki so </w:t>
      </w:r>
      <w:r w:rsidRPr="00032092">
        <w:rPr>
          <w:rFonts w:ascii="Tahoma" w:hAnsi="Tahoma" w:cs="Tahoma"/>
          <w:b/>
          <w:noProof w:val="0"/>
          <w:sz w:val="20"/>
          <w:szCs w:val="20"/>
        </w:rPr>
        <w:t>del študijskih obveznosti opravili v okviru študentskih izmenjav v tujini</w:t>
      </w:r>
      <w:r w:rsidRPr="00032092">
        <w:rPr>
          <w:rFonts w:ascii="Tahoma" w:hAnsi="Tahoma" w:cs="Tahoma"/>
          <w:noProof w:val="0"/>
          <w:sz w:val="20"/>
          <w:szCs w:val="20"/>
        </w:rPr>
        <w:t xml:space="preserve">, smo nudili pomoč pri vzpostavljanju stikov na gostujoči instituciji, pri čemer so pomembni osebni stiki s kolegi na partnerskih institucijah, vzpostavljeni v okviru </w:t>
      </w:r>
      <w:r w:rsidR="00971E8F">
        <w:rPr>
          <w:rFonts w:ascii="Tahoma" w:hAnsi="Tahoma" w:cs="Tahoma"/>
          <w:noProof w:val="0"/>
          <w:sz w:val="20"/>
          <w:szCs w:val="20"/>
        </w:rPr>
        <w:t>»</w:t>
      </w:r>
      <w:r w:rsidRPr="00032092">
        <w:rPr>
          <w:rFonts w:ascii="Tahoma" w:hAnsi="Tahoma" w:cs="Tahoma"/>
          <w:noProof w:val="0"/>
          <w:sz w:val="20"/>
          <w:szCs w:val="20"/>
        </w:rPr>
        <w:t>monitoring</w:t>
      </w:r>
      <w:r w:rsidR="00971E8F">
        <w:rPr>
          <w:rFonts w:ascii="Tahoma" w:hAnsi="Tahoma" w:cs="Tahoma"/>
          <w:noProof w:val="0"/>
          <w:sz w:val="20"/>
          <w:szCs w:val="20"/>
        </w:rPr>
        <w:t>«</w:t>
      </w:r>
      <w:r w:rsidRPr="00032092">
        <w:rPr>
          <w:rFonts w:ascii="Tahoma" w:hAnsi="Tahoma" w:cs="Tahoma"/>
          <w:noProof w:val="0"/>
          <w:sz w:val="20"/>
          <w:szCs w:val="20"/>
        </w:rPr>
        <w:t xml:space="preserve"> obiskov, posredovali smo v primeru posebnih potreb, usklajevali študijski program in </w:t>
      </w:r>
      <w:r w:rsidRPr="00032092">
        <w:rPr>
          <w:rFonts w:ascii="Tahoma" w:hAnsi="Tahoma" w:cs="Tahoma"/>
          <w:b/>
          <w:noProof w:val="0"/>
          <w:sz w:val="20"/>
          <w:szCs w:val="20"/>
        </w:rPr>
        <w:t>postopek priznavanja</w:t>
      </w:r>
      <w:r w:rsidRPr="00032092">
        <w:rPr>
          <w:rFonts w:ascii="Tahoma" w:hAnsi="Tahoma" w:cs="Tahoma"/>
          <w:noProof w:val="0"/>
          <w:sz w:val="20"/>
          <w:szCs w:val="20"/>
        </w:rPr>
        <w:t xml:space="preserve"> v tujini opravljenih obveznosti s predstavniki kateder ter poskrbeli za prevode izpisov ocen, ki so jih posredovale gostujoče institucije.</w:t>
      </w:r>
    </w:p>
    <w:p w:rsidR="00AC27B9" w:rsidRPr="00032092" w:rsidRDefault="00AC27B9" w:rsidP="008B28CB">
      <w:pPr>
        <w:spacing w:after="0" w:line="240" w:lineRule="auto"/>
        <w:jc w:val="both"/>
        <w:rPr>
          <w:rFonts w:ascii="Tahoma" w:hAnsi="Tahoma" w:cs="Tahoma"/>
          <w:noProof w:val="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Predlagali smo, da se v okviru programa </w:t>
      </w:r>
      <w:r w:rsidR="00756BAB" w:rsidRPr="00032092">
        <w:rPr>
          <w:rFonts w:ascii="Tahoma" w:hAnsi="Tahoma" w:cs="Tahoma"/>
          <w:noProof w:val="0"/>
          <w:sz w:val="20"/>
          <w:szCs w:val="20"/>
        </w:rPr>
        <w:t>VŽU</w:t>
      </w:r>
      <w:r w:rsidRPr="00032092">
        <w:rPr>
          <w:rFonts w:ascii="Tahoma" w:hAnsi="Tahoma" w:cs="Tahoma"/>
          <w:noProof w:val="0"/>
          <w:sz w:val="20"/>
          <w:szCs w:val="20"/>
        </w:rPr>
        <w:t xml:space="preserve"> na FDV organizirajo </w:t>
      </w:r>
      <w:r w:rsidRPr="00032092">
        <w:rPr>
          <w:rFonts w:ascii="Tahoma" w:hAnsi="Tahoma" w:cs="Tahoma"/>
          <w:b/>
          <w:noProof w:val="0"/>
          <w:sz w:val="20"/>
          <w:szCs w:val="20"/>
        </w:rPr>
        <w:t xml:space="preserve">intenzivni jezikovni tečaji </w:t>
      </w:r>
      <w:r w:rsidRPr="00032092">
        <w:rPr>
          <w:rFonts w:ascii="Tahoma" w:hAnsi="Tahoma" w:cs="Tahoma"/>
          <w:noProof w:val="0"/>
          <w:sz w:val="20"/>
          <w:szCs w:val="20"/>
        </w:rPr>
        <w:t>za študente FDV, ki odhajajo na študij v države, kjer učni proces poteka v nacionalnem jeziku, s čimer bi pripomogli k boljšemu sodelovanju pri predavanjih in posledično k boljšemu učnemu uspehu posameznega študenta.</w:t>
      </w:r>
    </w:p>
    <w:p w:rsidR="00AC27B9" w:rsidRPr="00032092" w:rsidRDefault="00AC27B9" w:rsidP="008B28CB">
      <w:pPr>
        <w:spacing w:after="0" w:line="240" w:lineRule="auto"/>
        <w:jc w:val="both"/>
        <w:rPr>
          <w:rFonts w:ascii="Tahoma" w:hAnsi="Tahoma" w:cs="Tahoma"/>
          <w:noProof w:val="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Učnemu in administrativnemu osebju omogočamo </w:t>
      </w:r>
      <w:r w:rsidRPr="00032092">
        <w:rPr>
          <w:rFonts w:ascii="Tahoma" w:hAnsi="Tahoma" w:cs="Tahoma"/>
          <w:b/>
          <w:noProof w:val="0"/>
          <w:sz w:val="20"/>
          <w:szCs w:val="20"/>
        </w:rPr>
        <w:t>gostovanja oz. usposabljanja v tujini</w:t>
      </w:r>
      <w:r w:rsidRPr="00032092">
        <w:rPr>
          <w:rFonts w:ascii="Tahoma" w:hAnsi="Tahoma" w:cs="Tahoma"/>
          <w:noProof w:val="0"/>
          <w:sz w:val="20"/>
          <w:szCs w:val="20"/>
        </w:rPr>
        <w:t>, vendar žal te možnosti ne izkoriščajo v obsegu, kot bi želeli in pričakovali. Res pa je, da je za tovrstno mobilnost namenjena relativno majhna finančna podpora.</w:t>
      </w:r>
    </w:p>
    <w:p w:rsidR="00AC27B9" w:rsidRPr="00032092" w:rsidRDefault="00AC27B9" w:rsidP="008B28CB">
      <w:pPr>
        <w:spacing w:after="0" w:line="240" w:lineRule="auto"/>
        <w:jc w:val="both"/>
        <w:rPr>
          <w:rFonts w:ascii="Tahoma" w:hAnsi="Tahoma" w:cs="Tahoma"/>
          <w:noProof w:val="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Na FDV vsako leto prek različnih programskih shem gostuje vedno več učnega osebja iz tujine. Z namenom vzpostavitve enotne evidence smo </w:t>
      </w:r>
      <w:r w:rsidRPr="00032092">
        <w:rPr>
          <w:rFonts w:ascii="Tahoma" w:hAnsi="Tahoma" w:cs="Tahoma"/>
          <w:b/>
          <w:noProof w:val="0"/>
          <w:sz w:val="20"/>
          <w:szCs w:val="20"/>
        </w:rPr>
        <w:t>sprejeli pravila o obravnavi gostujočih tujih pedagogov in raziskovalcev</w:t>
      </w:r>
      <w:r w:rsidRPr="00032092">
        <w:rPr>
          <w:rFonts w:ascii="Tahoma" w:hAnsi="Tahoma" w:cs="Tahoma"/>
          <w:noProof w:val="0"/>
          <w:sz w:val="20"/>
          <w:szCs w:val="20"/>
        </w:rPr>
        <w:t>. Ob tem velja poudariti, da so gostujoči pedagogi izjemno zadovoljni s podporo, ki jim jo v času pred</w:t>
      </w:r>
      <w:r w:rsidR="009F46DF" w:rsidRPr="00032092">
        <w:rPr>
          <w:rFonts w:ascii="Tahoma" w:hAnsi="Tahoma" w:cs="Tahoma"/>
          <w:noProof w:val="0"/>
          <w:sz w:val="20"/>
          <w:szCs w:val="20"/>
        </w:rPr>
        <w:t xml:space="preserve"> obiskom</w:t>
      </w:r>
      <w:r w:rsidRPr="00032092">
        <w:rPr>
          <w:rFonts w:ascii="Tahoma" w:hAnsi="Tahoma" w:cs="Tahoma"/>
          <w:noProof w:val="0"/>
          <w:sz w:val="20"/>
          <w:szCs w:val="20"/>
        </w:rPr>
        <w:t xml:space="preserve">, med </w:t>
      </w:r>
      <w:r w:rsidR="009F46DF" w:rsidRPr="00032092">
        <w:rPr>
          <w:rFonts w:ascii="Tahoma" w:hAnsi="Tahoma" w:cs="Tahoma"/>
          <w:noProof w:val="0"/>
          <w:sz w:val="20"/>
          <w:szCs w:val="20"/>
        </w:rPr>
        <w:t xml:space="preserve">njim </w:t>
      </w:r>
      <w:r w:rsidRPr="00032092">
        <w:rPr>
          <w:rFonts w:ascii="Tahoma" w:hAnsi="Tahoma" w:cs="Tahoma"/>
          <w:noProof w:val="0"/>
          <w:sz w:val="20"/>
          <w:szCs w:val="20"/>
        </w:rPr>
        <w:t xml:space="preserve">in po </w:t>
      </w:r>
      <w:r w:rsidR="009F46DF" w:rsidRPr="00032092">
        <w:rPr>
          <w:rFonts w:ascii="Tahoma" w:hAnsi="Tahoma" w:cs="Tahoma"/>
          <w:noProof w:val="0"/>
          <w:sz w:val="20"/>
          <w:szCs w:val="20"/>
        </w:rPr>
        <w:t xml:space="preserve">njem </w:t>
      </w:r>
      <w:r w:rsidRPr="00032092">
        <w:rPr>
          <w:rFonts w:ascii="Tahoma" w:hAnsi="Tahoma" w:cs="Tahoma"/>
          <w:noProof w:val="0"/>
          <w:sz w:val="20"/>
          <w:szCs w:val="20"/>
        </w:rPr>
        <w:t>namenjamo v Službi za mednarodno sodelovanje.</w:t>
      </w:r>
    </w:p>
    <w:p w:rsidR="00AC27B9" w:rsidRPr="00032092" w:rsidRDefault="00AC27B9" w:rsidP="008B28CB">
      <w:pPr>
        <w:spacing w:after="0" w:line="240" w:lineRule="auto"/>
        <w:jc w:val="both"/>
        <w:rPr>
          <w:rFonts w:ascii="Tahoma" w:hAnsi="Tahoma" w:cs="Tahoma"/>
          <w:noProof w:val="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Pregled mobilnosti v okviru </w:t>
      </w:r>
      <w:r w:rsidRPr="00032092">
        <w:rPr>
          <w:rFonts w:ascii="Tahoma" w:hAnsi="Tahoma" w:cs="Tahoma"/>
          <w:b/>
          <w:noProof w:val="0"/>
          <w:sz w:val="20"/>
          <w:szCs w:val="20"/>
        </w:rPr>
        <w:t>podpisanih pogodb</w:t>
      </w:r>
      <w:r w:rsidRPr="00032092">
        <w:rPr>
          <w:rFonts w:ascii="Tahoma" w:hAnsi="Tahoma" w:cs="Tahoma"/>
          <w:noProof w:val="0"/>
          <w:sz w:val="20"/>
          <w:szCs w:val="20"/>
        </w:rPr>
        <w:t xml:space="preserve"> kaže, da je nekaj pogodb neaktivnih, da torej niso bile izvedene mobilnosti v obe smeri, zato bi veljalo v prihodnje še bolj strateško podpisovati bilateralne pogodbe, predvsem pa spodbuditi predstavnike kateder k aktivnejši vlogi pri tovrstnih odločitvah.</w:t>
      </w:r>
    </w:p>
    <w:p w:rsidR="00AC27B9" w:rsidRPr="00032092" w:rsidRDefault="00AC27B9" w:rsidP="00571243">
      <w:pPr>
        <w:pStyle w:val="NoSpacing"/>
        <w:spacing w:line="276" w:lineRule="auto"/>
        <w:jc w:val="both"/>
        <w:rPr>
          <w:rFonts w:ascii="Tahoma" w:hAnsi="Tahoma" w:cs="Tahoma"/>
          <w:sz w:val="20"/>
          <w:szCs w:val="20"/>
          <w:lang w:val="sl-SI"/>
        </w:rPr>
      </w:pPr>
    </w:p>
    <w:p w:rsidR="00AC27B9" w:rsidRPr="00032092" w:rsidRDefault="00AC27B9" w:rsidP="00571243">
      <w:pPr>
        <w:pStyle w:val="NoSpacing"/>
        <w:spacing w:line="276" w:lineRule="auto"/>
        <w:jc w:val="both"/>
        <w:rPr>
          <w:rFonts w:ascii="Tahoma" w:hAnsi="Tahoma" w:cs="Tahoma"/>
          <w:sz w:val="16"/>
          <w:szCs w:val="16"/>
          <w:lang w:val="sl-SI"/>
        </w:rPr>
      </w:pPr>
      <w:r w:rsidRPr="00032092">
        <w:rPr>
          <w:rFonts w:ascii="Tahoma" w:hAnsi="Tahoma" w:cs="Tahoma"/>
          <w:sz w:val="16"/>
          <w:szCs w:val="16"/>
          <w:lang w:val="sl-SI"/>
        </w:rPr>
        <w:t>Tabela 3: Povzetek mednarodne dejavnost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5494"/>
      </w:tblGrid>
      <w:tr w:rsidR="00AC27B9" w:rsidRPr="00032092">
        <w:tc>
          <w:tcPr>
            <w:tcW w:w="3794" w:type="dxa"/>
            <w:shd w:val="pct10" w:color="auto" w:fill="auto"/>
          </w:tcPr>
          <w:p w:rsidR="00AC27B9" w:rsidRPr="00032092" w:rsidRDefault="00AC27B9" w:rsidP="005A3FA8">
            <w:pPr>
              <w:pStyle w:val="NoSpacing"/>
              <w:spacing w:after="200" w:line="276" w:lineRule="auto"/>
              <w:rPr>
                <w:rFonts w:ascii="Tahoma" w:hAnsi="Tahoma" w:cs="Tahoma"/>
                <w:b/>
                <w:sz w:val="16"/>
                <w:szCs w:val="16"/>
                <w:lang w:val="sl-SI"/>
              </w:rPr>
            </w:pPr>
            <w:r w:rsidRPr="00032092">
              <w:rPr>
                <w:rFonts w:ascii="Tahoma" w:hAnsi="Tahoma" w:cs="Tahoma"/>
                <w:b/>
                <w:sz w:val="16"/>
                <w:szCs w:val="16"/>
                <w:lang w:val="sl-SI"/>
              </w:rPr>
              <w:t xml:space="preserve">Ključni premiki, prednosti in dobre prakse na področju (največ tri) </w:t>
            </w:r>
          </w:p>
        </w:tc>
        <w:tc>
          <w:tcPr>
            <w:tcW w:w="5494" w:type="dxa"/>
            <w:shd w:val="pct10" w:color="auto" w:fill="auto"/>
          </w:tcPr>
          <w:p w:rsidR="00AC27B9" w:rsidRPr="00032092" w:rsidRDefault="00AC27B9" w:rsidP="005A3FA8">
            <w:pPr>
              <w:pStyle w:val="NoSpacing"/>
              <w:spacing w:after="200" w:line="276" w:lineRule="auto"/>
              <w:rPr>
                <w:rFonts w:ascii="Tahoma" w:hAnsi="Tahoma" w:cs="Tahoma"/>
                <w:b/>
                <w:sz w:val="16"/>
                <w:szCs w:val="16"/>
                <w:lang w:val="sl-SI"/>
              </w:rPr>
            </w:pPr>
            <w:r w:rsidRPr="00032092">
              <w:rPr>
                <w:rFonts w:ascii="Tahoma" w:hAnsi="Tahoma" w:cs="Tahoma"/>
                <w:b/>
                <w:sz w:val="16"/>
                <w:szCs w:val="16"/>
                <w:lang w:val="sl-SI"/>
              </w:rPr>
              <w:t>Obrazložitev vpliva na kakovost</w:t>
            </w:r>
          </w:p>
        </w:tc>
      </w:tr>
      <w:tr w:rsidR="00AC27B9" w:rsidRPr="00032092">
        <w:tc>
          <w:tcPr>
            <w:tcW w:w="3794" w:type="dxa"/>
          </w:tcPr>
          <w:p w:rsidR="00AC27B9" w:rsidRPr="00032092" w:rsidRDefault="00AC27B9" w:rsidP="005A3FA8">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t>Orientacijski dnevi za gostujoče študente.</w:t>
            </w:r>
          </w:p>
        </w:tc>
        <w:tc>
          <w:tcPr>
            <w:tcW w:w="5494" w:type="dxa"/>
          </w:tcPr>
          <w:p w:rsidR="00AC27B9" w:rsidRPr="00032092" w:rsidRDefault="00AC27B9" w:rsidP="00971E8F">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Zadovoljst</w:t>
            </w:r>
            <w:r w:rsidR="00971E8F">
              <w:rPr>
                <w:rFonts w:ascii="Tahoma" w:hAnsi="Tahoma" w:cs="Tahoma"/>
                <w:sz w:val="16"/>
                <w:szCs w:val="16"/>
                <w:lang w:val="sl-SI"/>
              </w:rPr>
              <w:t>vo</w:t>
            </w:r>
            <w:r w:rsidRPr="00032092">
              <w:rPr>
                <w:rFonts w:ascii="Tahoma" w:hAnsi="Tahoma" w:cs="Tahoma"/>
                <w:sz w:val="16"/>
                <w:szCs w:val="16"/>
                <w:lang w:val="sl-SI"/>
              </w:rPr>
              <w:t xml:space="preserve"> študentov, ker jih pred pričetkom predavanj seznanimo s specifikami predmetov</w:t>
            </w:r>
            <w:r w:rsidR="00971E8F">
              <w:rPr>
                <w:rFonts w:ascii="Tahoma" w:hAnsi="Tahoma" w:cs="Tahoma"/>
                <w:sz w:val="16"/>
                <w:szCs w:val="16"/>
                <w:lang w:val="sl-SI"/>
              </w:rPr>
              <w:t xml:space="preserve"> in</w:t>
            </w:r>
            <w:r w:rsidRPr="00032092">
              <w:rPr>
                <w:rFonts w:ascii="Tahoma" w:hAnsi="Tahoma" w:cs="Tahoma"/>
                <w:sz w:val="16"/>
                <w:szCs w:val="16"/>
                <w:lang w:val="sl-SI"/>
              </w:rPr>
              <w:t xml:space="preserve"> učnega procesa, </w:t>
            </w:r>
            <w:r w:rsidR="00971E8F">
              <w:rPr>
                <w:rFonts w:ascii="Tahoma" w:hAnsi="Tahoma" w:cs="Tahoma"/>
                <w:sz w:val="16"/>
                <w:szCs w:val="16"/>
                <w:lang w:val="sl-SI"/>
              </w:rPr>
              <w:t xml:space="preserve">z </w:t>
            </w:r>
            <w:r w:rsidRPr="00032092">
              <w:rPr>
                <w:rFonts w:ascii="Tahoma" w:hAnsi="Tahoma" w:cs="Tahoma"/>
                <w:sz w:val="16"/>
                <w:szCs w:val="16"/>
                <w:lang w:val="sl-SI"/>
              </w:rPr>
              <w:t xml:space="preserve">uporabo spletnega referata, knjižnice in </w:t>
            </w:r>
            <w:r w:rsidR="00971E8F">
              <w:rPr>
                <w:rFonts w:ascii="Tahoma" w:hAnsi="Tahoma" w:cs="Tahoma"/>
                <w:sz w:val="16"/>
                <w:szCs w:val="16"/>
                <w:lang w:val="sl-SI"/>
              </w:rPr>
              <w:t xml:space="preserve">s </w:t>
            </w:r>
            <w:r w:rsidRPr="00032092">
              <w:rPr>
                <w:rFonts w:ascii="Tahoma" w:hAnsi="Tahoma" w:cs="Tahoma"/>
                <w:sz w:val="16"/>
                <w:szCs w:val="16"/>
                <w:lang w:val="sl-SI"/>
              </w:rPr>
              <w:t>spremljajoči</w:t>
            </w:r>
            <w:r w:rsidR="00971E8F">
              <w:rPr>
                <w:rFonts w:ascii="Tahoma" w:hAnsi="Tahoma" w:cs="Tahoma"/>
                <w:sz w:val="16"/>
                <w:szCs w:val="16"/>
                <w:lang w:val="sl-SI"/>
              </w:rPr>
              <w:t>mi</w:t>
            </w:r>
            <w:r w:rsidRPr="00032092">
              <w:rPr>
                <w:rFonts w:ascii="Tahoma" w:hAnsi="Tahoma" w:cs="Tahoma"/>
                <w:sz w:val="16"/>
                <w:szCs w:val="16"/>
                <w:lang w:val="sl-SI"/>
              </w:rPr>
              <w:t xml:space="preserve"> aktivnost</w:t>
            </w:r>
            <w:r w:rsidR="00971E8F">
              <w:rPr>
                <w:rFonts w:ascii="Tahoma" w:hAnsi="Tahoma" w:cs="Tahoma"/>
                <w:sz w:val="16"/>
                <w:szCs w:val="16"/>
                <w:lang w:val="sl-SI"/>
              </w:rPr>
              <w:t>m</w:t>
            </w:r>
            <w:r w:rsidRPr="00032092">
              <w:rPr>
                <w:rFonts w:ascii="Tahoma" w:hAnsi="Tahoma" w:cs="Tahoma"/>
                <w:sz w:val="16"/>
                <w:szCs w:val="16"/>
                <w:lang w:val="sl-SI"/>
              </w:rPr>
              <w:t xml:space="preserve">i. </w:t>
            </w:r>
          </w:p>
        </w:tc>
      </w:tr>
      <w:tr w:rsidR="00AC27B9" w:rsidRPr="00032092">
        <w:tc>
          <w:tcPr>
            <w:tcW w:w="3794" w:type="dxa"/>
          </w:tcPr>
          <w:p w:rsidR="00AC27B9" w:rsidRPr="00032092" w:rsidRDefault="00AC27B9" w:rsidP="005A3FA8">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t>Priznavanje v tujini opravljenih obveznosti.</w:t>
            </w:r>
          </w:p>
        </w:tc>
        <w:tc>
          <w:tcPr>
            <w:tcW w:w="5494" w:type="dxa"/>
          </w:tcPr>
          <w:p w:rsidR="00AC27B9" w:rsidRPr="00032092" w:rsidRDefault="00AC27B9" w:rsidP="002621BD">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Študentje FDV izražajo zadovoljstvo z dobro organiziranim procesom priprave študijskega sporazuma in sodelovanjem s tujimi institucijami</w:t>
            </w:r>
            <w:r w:rsidR="00971E8F">
              <w:rPr>
                <w:rFonts w:ascii="Tahoma" w:hAnsi="Tahoma" w:cs="Tahoma"/>
                <w:sz w:val="16"/>
                <w:szCs w:val="16"/>
                <w:lang w:val="sl-SI"/>
              </w:rPr>
              <w:t>,</w:t>
            </w:r>
            <w:r w:rsidRPr="00032092">
              <w:rPr>
                <w:rFonts w:ascii="Tahoma" w:hAnsi="Tahoma" w:cs="Tahoma"/>
                <w:sz w:val="16"/>
                <w:szCs w:val="16"/>
                <w:lang w:val="sl-SI"/>
              </w:rPr>
              <w:t xml:space="preserve"> kar posledično vodi k hitremu priznavanju v tujini opravljenih obveznosti brez administrativnih ovir.</w:t>
            </w:r>
          </w:p>
        </w:tc>
      </w:tr>
      <w:tr w:rsidR="00AC27B9" w:rsidRPr="00032092">
        <w:tc>
          <w:tcPr>
            <w:tcW w:w="3794" w:type="dxa"/>
          </w:tcPr>
          <w:p w:rsidR="00AC27B9" w:rsidRPr="00032092" w:rsidRDefault="00AC27B9" w:rsidP="005A3FA8">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t>Sodelovanje s partnerskimi institucijami.</w:t>
            </w:r>
          </w:p>
        </w:tc>
        <w:tc>
          <w:tcPr>
            <w:tcW w:w="5494" w:type="dxa"/>
          </w:tcPr>
          <w:p w:rsidR="00AC27B9" w:rsidRPr="00032092" w:rsidRDefault="00AC27B9" w:rsidP="002621BD">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Sodelovanje s partnerskimi institucijami krepimo načrtno in v skladu z zastavljenimi cilji. Poleg programov izmenjave stremimo tudi k pripravi in izvedbi skupnih programov.</w:t>
            </w:r>
          </w:p>
        </w:tc>
      </w:tr>
      <w:tr w:rsidR="00AC27B9" w:rsidRPr="00032092">
        <w:tc>
          <w:tcPr>
            <w:tcW w:w="3794" w:type="dxa"/>
            <w:shd w:val="pct10" w:color="auto" w:fill="auto"/>
          </w:tcPr>
          <w:p w:rsidR="00AC27B9" w:rsidRPr="00032092" w:rsidRDefault="00AC27B9" w:rsidP="005A3FA8">
            <w:pPr>
              <w:pStyle w:val="NoSpacing"/>
              <w:spacing w:after="200" w:line="276" w:lineRule="auto"/>
              <w:rPr>
                <w:rFonts w:ascii="Tahoma" w:hAnsi="Tahoma" w:cs="Tahoma"/>
                <w:b/>
                <w:sz w:val="16"/>
                <w:szCs w:val="16"/>
                <w:lang w:val="sl-SI"/>
              </w:rPr>
            </w:pPr>
            <w:r w:rsidRPr="00032092">
              <w:rPr>
                <w:rFonts w:ascii="Tahoma" w:hAnsi="Tahoma" w:cs="Tahoma"/>
                <w:b/>
                <w:sz w:val="16"/>
                <w:szCs w:val="16"/>
                <w:lang w:val="sl-SI"/>
              </w:rPr>
              <w:t>Ključne pomanjkljivosti, priložnosti za izboljšave in izzivi na področju (največ tri)</w:t>
            </w:r>
          </w:p>
        </w:tc>
        <w:tc>
          <w:tcPr>
            <w:tcW w:w="5494" w:type="dxa"/>
            <w:shd w:val="pct10" w:color="auto" w:fill="auto"/>
          </w:tcPr>
          <w:p w:rsidR="00AC27B9" w:rsidRPr="00032092" w:rsidRDefault="00AC27B9" w:rsidP="005A3FA8">
            <w:pPr>
              <w:pStyle w:val="NoSpacing"/>
              <w:spacing w:after="200" w:line="276" w:lineRule="auto"/>
              <w:rPr>
                <w:rFonts w:ascii="Tahoma" w:hAnsi="Tahoma" w:cs="Tahoma"/>
                <w:b/>
                <w:sz w:val="16"/>
                <w:szCs w:val="16"/>
                <w:lang w:val="sl-SI"/>
              </w:rPr>
            </w:pPr>
            <w:r w:rsidRPr="00032092">
              <w:rPr>
                <w:rFonts w:ascii="Tahoma" w:hAnsi="Tahoma" w:cs="Tahoma"/>
                <w:b/>
                <w:sz w:val="16"/>
                <w:szCs w:val="16"/>
                <w:u w:val="single"/>
                <w:lang w:val="sl-SI"/>
              </w:rPr>
              <w:t>Predlogi ukrepov</w:t>
            </w:r>
            <w:r w:rsidRPr="00032092">
              <w:rPr>
                <w:rFonts w:ascii="Tahoma" w:hAnsi="Tahoma" w:cs="Tahoma"/>
                <w:b/>
                <w:sz w:val="16"/>
                <w:szCs w:val="16"/>
                <w:lang w:val="sl-SI"/>
              </w:rPr>
              <w:t xml:space="preserve"> za izboljšave</w:t>
            </w:r>
          </w:p>
        </w:tc>
      </w:tr>
      <w:tr w:rsidR="00AC27B9" w:rsidRPr="00032092">
        <w:tc>
          <w:tcPr>
            <w:tcW w:w="3794" w:type="dxa"/>
          </w:tcPr>
          <w:p w:rsidR="00AC27B9" w:rsidRPr="00032092" w:rsidRDefault="00AC27B9" w:rsidP="005A3FA8">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t>Ponudba predmetov v angleškem jeziku še vedno ne dosega ravni, ki bi jo želeli.</w:t>
            </w:r>
          </w:p>
        </w:tc>
        <w:tc>
          <w:tcPr>
            <w:tcW w:w="5494" w:type="dxa"/>
          </w:tcPr>
          <w:p w:rsidR="00AC27B9" w:rsidRPr="00032092" w:rsidRDefault="00AC27B9" w:rsidP="00971E8F">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Spodbuda pedagogom za izvedbo predmetov v angleškem jeziku </w:t>
            </w:r>
            <w:r w:rsidR="00971E8F">
              <w:rPr>
                <w:rFonts w:ascii="Tahoma" w:hAnsi="Tahoma" w:cs="Tahoma"/>
                <w:sz w:val="16"/>
                <w:szCs w:val="16"/>
                <w:lang w:val="sl-SI"/>
              </w:rPr>
              <w:t>in</w:t>
            </w:r>
            <w:r w:rsidR="00971E8F" w:rsidRPr="00032092">
              <w:rPr>
                <w:rFonts w:ascii="Tahoma" w:hAnsi="Tahoma" w:cs="Tahoma"/>
                <w:sz w:val="16"/>
                <w:szCs w:val="16"/>
                <w:lang w:val="sl-SI"/>
              </w:rPr>
              <w:t xml:space="preserve"> </w:t>
            </w:r>
            <w:r w:rsidRPr="00032092">
              <w:rPr>
                <w:rFonts w:ascii="Tahoma" w:hAnsi="Tahoma" w:cs="Tahoma"/>
                <w:sz w:val="16"/>
                <w:szCs w:val="16"/>
                <w:lang w:val="sl-SI"/>
              </w:rPr>
              <w:t>s tem tudi večja prepoznavnost pedagogov v tujini.</w:t>
            </w:r>
          </w:p>
        </w:tc>
      </w:tr>
      <w:tr w:rsidR="00AC27B9" w:rsidRPr="00032092">
        <w:tc>
          <w:tcPr>
            <w:tcW w:w="3794" w:type="dxa"/>
          </w:tcPr>
          <w:p w:rsidR="00AC27B9" w:rsidRPr="00032092" w:rsidRDefault="00AC27B9" w:rsidP="005A3FA8">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t>Premajhna IT</w:t>
            </w:r>
            <w:r w:rsidR="009F46DF" w:rsidRPr="00032092">
              <w:rPr>
                <w:rFonts w:ascii="Tahoma" w:hAnsi="Tahoma" w:cs="Tahoma"/>
                <w:sz w:val="16"/>
                <w:szCs w:val="16"/>
                <w:lang w:val="sl-SI"/>
              </w:rPr>
              <w:t>-</w:t>
            </w:r>
            <w:r w:rsidRPr="00032092">
              <w:rPr>
                <w:rFonts w:ascii="Tahoma" w:hAnsi="Tahoma" w:cs="Tahoma"/>
                <w:sz w:val="16"/>
                <w:szCs w:val="16"/>
                <w:lang w:val="sl-SI"/>
              </w:rPr>
              <w:t xml:space="preserve">podpora. </w:t>
            </w:r>
          </w:p>
        </w:tc>
        <w:tc>
          <w:tcPr>
            <w:tcW w:w="5494" w:type="dxa"/>
          </w:tcPr>
          <w:p w:rsidR="00AC27B9" w:rsidRPr="00032092" w:rsidRDefault="00AC27B9" w:rsidP="002621BD">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Uvedba IT</w:t>
            </w:r>
            <w:r w:rsidR="009F46DF" w:rsidRPr="00032092">
              <w:rPr>
                <w:rFonts w:ascii="Tahoma" w:hAnsi="Tahoma" w:cs="Tahoma"/>
                <w:sz w:val="16"/>
                <w:szCs w:val="16"/>
                <w:lang w:val="sl-SI"/>
              </w:rPr>
              <w:t>-</w:t>
            </w:r>
            <w:r w:rsidRPr="00032092">
              <w:rPr>
                <w:rFonts w:ascii="Tahoma" w:hAnsi="Tahoma" w:cs="Tahoma"/>
                <w:sz w:val="16"/>
                <w:szCs w:val="16"/>
                <w:lang w:val="sl-SI"/>
              </w:rPr>
              <w:t>podpore – večja, pedagoškemu procesu prilagojena uporabnost spletnega referata.</w:t>
            </w:r>
          </w:p>
        </w:tc>
      </w:tr>
      <w:tr w:rsidR="00AC27B9" w:rsidRPr="00032092">
        <w:tc>
          <w:tcPr>
            <w:tcW w:w="3794" w:type="dxa"/>
          </w:tcPr>
          <w:p w:rsidR="00AC27B9" w:rsidRPr="00032092" w:rsidRDefault="00AC27B9" w:rsidP="005A3FA8">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t>Priprava skupnih programov.</w:t>
            </w:r>
          </w:p>
        </w:tc>
        <w:tc>
          <w:tcPr>
            <w:tcW w:w="5494" w:type="dxa"/>
          </w:tcPr>
          <w:p w:rsidR="00AC27B9" w:rsidRPr="00032092" w:rsidRDefault="00AC27B9" w:rsidP="00971E8F">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Spodbuda pedagogom za sodelovanje pri pripravi in izvedbi skupnih programov, ki bi pripomogli k prepoznavnosti fakultete v tujini </w:t>
            </w:r>
            <w:r w:rsidR="00971E8F">
              <w:rPr>
                <w:rFonts w:ascii="Tahoma" w:hAnsi="Tahoma" w:cs="Tahoma"/>
                <w:sz w:val="16"/>
                <w:szCs w:val="16"/>
                <w:lang w:val="sl-SI"/>
              </w:rPr>
              <w:t>in</w:t>
            </w:r>
            <w:r w:rsidR="00971E8F" w:rsidRPr="00032092">
              <w:rPr>
                <w:rFonts w:ascii="Tahoma" w:hAnsi="Tahoma" w:cs="Tahoma"/>
                <w:sz w:val="16"/>
                <w:szCs w:val="16"/>
                <w:lang w:val="sl-SI"/>
              </w:rPr>
              <w:t xml:space="preserve"> </w:t>
            </w:r>
            <w:r w:rsidRPr="00032092">
              <w:rPr>
                <w:rFonts w:ascii="Tahoma" w:hAnsi="Tahoma" w:cs="Tahoma"/>
                <w:sz w:val="16"/>
                <w:szCs w:val="16"/>
                <w:lang w:val="sl-SI"/>
              </w:rPr>
              <w:t>posledično spodbudili interes tujih študentov za redni študij na FDV.</w:t>
            </w:r>
          </w:p>
        </w:tc>
      </w:tr>
      <w:tr w:rsidR="00AC27B9" w:rsidRPr="00032092">
        <w:tc>
          <w:tcPr>
            <w:tcW w:w="3794" w:type="dxa"/>
            <w:shd w:val="pct10" w:color="auto" w:fill="auto"/>
          </w:tcPr>
          <w:p w:rsidR="00AC27B9" w:rsidRPr="00032092" w:rsidRDefault="00AC27B9" w:rsidP="005A3FA8">
            <w:pPr>
              <w:pStyle w:val="NoSpacing"/>
              <w:spacing w:after="200" w:line="276" w:lineRule="auto"/>
              <w:rPr>
                <w:rFonts w:ascii="Tahoma" w:hAnsi="Tahoma" w:cs="Tahoma"/>
                <w:b/>
                <w:sz w:val="16"/>
                <w:szCs w:val="16"/>
                <w:lang w:val="sl-SI"/>
              </w:rPr>
            </w:pPr>
            <w:r w:rsidRPr="00032092">
              <w:rPr>
                <w:rFonts w:ascii="Tahoma" w:hAnsi="Tahoma" w:cs="Tahoma"/>
                <w:b/>
                <w:sz w:val="16"/>
                <w:szCs w:val="16"/>
                <w:lang w:val="sl-SI"/>
              </w:rPr>
              <w:t>Najpomembnejše točke, ki so v preteklem letu najbolj vplivale na kakovost področja (največ tri izmed zgoraj navedenih)</w:t>
            </w:r>
          </w:p>
        </w:tc>
        <w:tc>
          <w:tcPr>
            <w:tcW w:w="5494" w:type="dxa"/>
            <w:shd w:val="pct10" w:color="auto" w:fill="auto"/>
          </w:tcPr>
          <w:p w:rsidR="00AC27B9" w:rsidRPr="00032092" w:rsidRDefault="00AC27B9" w:rsidP="005A3FA8">
            <w:pPr>
              <w:pStyle w:val="NoSpacing"/>
              <w:spacing w:after="200" w:line="276" w:lineRule="auto"/>
              <w:rPr>
                <w:rFonts w:ascii="Tahoma" w:hAnsi="Tahoma" w:cs="Tahoma"/>
                <w:b/>
                <w:sz w:val="16"/>
                <w:szCs w:val="16"/>
                <w:lang w:val="sl-SI"/>
              </w:rPr>
            </w:pPr>
            <w:r w:rsidRPr="00032092">
              <w:rPr>
                <w:rFonts w:ascii="Tahoma" w:hAnsi="Tahoma" w:cs="Tahoma"/>
                <w:b/>
                <w:sz w:val="16"/>
                <w:szCs w:val="16"/>
                <w:lang w:val="sl-SI"/>
              </w:rPr>
              <w:t>Obrazložitev za izbor točke</w:t>
            </w:r>
          </w:p>
        </w:tc>
      </w:tr>
      <w:tr w:rsidR="00AC27B9" w:rsidRPr="00032092">
        <w:tc>
          <w:tcPr>
            <w:tcW w:w="3794" w:type="dxa"/>
          </w:tcPr>
          <w:p w:rsidR="00AC27B9" w:rsidRPr="00032092" w:rsidRDefault="00AC27B9" w:rsidP="005A3FA8">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lastRenderedPageBreak/>
              <w:t>Sodelovanje s partnerskimi institucijami.</w:t>
            </w:r>
          </w:p>
        </w:tc>
        <w:tc>
          <w:tcPr>
            <w:tcW w:w="5494" w:type="dxa"/>
          </w:tcPr>
          <w:p w:rsidR="00AC27B9" w:rsidRPr="00032092" w:rsidRDefault="00AC27B9" w:rsidP="002621BD">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Omogočena hitra odzivnost na institucionalne in individualne potrebe.</w:t>
            </w:r>
          </w:p>
        </w:tc>
      </w:tr>
      <w:tr w:rsidR="00AC27B9" w:rsidRPr="00032092">
        <w:tc>
          <w:tcPr>
            <w:tcW w:w="3794" w:type="dxa"/>
          </w:tcPr>
          <w:p w:rsidR="00AC27B9" w:rsidRPr="00032092" w:rsidRDefault="00AC27B9" w:rsidP="00971E8F">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t>Podpora tujim študento</w:t>
            </w:r>
            <w:r w:rsidR="00971E8F">
              <w:rPr>
                <w:rFonts w:ascii="Tahoma" w:hAnsi="Tahoma" w:cs="Tahoma"/>
                <w:sz w:val="16"/>
                <w:szCs w:val="16"/>
                <w:lang w:val="sl-SI"/>
              </w:rPr>
              <w:t>m</w:t>
            </w:r>
            <w:r w:rsidRPr="00032092">
              <w:rPr>
                <w:rFonts w:ascii="Tahoma" w:hAnsi="Tahoma" w:cs="Tahoma"/>
                <w:sz w:val="16"/>
                <w:szCs w:val="16"/>
                <w:lang w:val="sl-SI"/>
              </w:rPr>
              <w:t xml:space="preserve"> pri organizaciji študija.</w:t>
            </w:r>
          </w:p>
        </w:tc>
        <w:tc>
          <w:tcPr>
            <w:tcW w:w="5494" w:type="dxa"/>
          </w:tcPr>
          <w:p w:rsidR="00AC27B9" w:rsidRPr="00032092" w:rsidRDefault="00AC27B9" w:rsidP="002621BD">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Zadovoljni gostujoči študentje bodo najboljši ambasador</w:t>
            </w:r>
            <w:r w:rsidR="00971E8F">
              <w:rPr>
                <w:rFonts w:ascii="Tahoma" w:hAnsi="Tahoma" w:cs="Tahoma"/>
                <w:sz w:val="16"/>
                <w:szCs w:val="16"/>
                <w:lang w:val="sl-SI"/>
              </w:rPr>
              <w:t>ji</w:t>
            </w:r>
            <w:r w:rsidRPr="00032092">
              <w:rPr>
                <w:rFonts w:ascii="Tahoma" w:hAnsi="Tahoma" w:cs="Tahoma"/>
                <w:sz w:val="16"/>
                <w:szCs w:val="16"/>
                <w:lang w:val="sl-SI"/>
              </w:rPr>
              <w:t xml:space="preserve"> naše fakultete v svojem okolju.</w:t>
            </w:r>
          </w:p>
        </w:tc>
      </w:tr>
      <w:tr w:rsidR="00AC27B9" w:rsidRPr="00032092">
        <w:tc>
          <w:tcPr>
            <w:tcW w:w="3794" w:type="dxa"/>
          </w:tcPr>
          <w:p w:rsidR="00AC27B9" w:rsidRPr="00032092" w:rsidRDefault="00AC27B9" w:rsidP="005A3FA8">
            <w:pPr>
              <w:pStyle w:val="NoSpacing"/>
              <w:spacing w:after="200" w:line="276" w:lineRule="auto"/>
              <w:rPr>
                <w:rFonts w:ascii="Tahoma" w:hAnsi="Tahoma" w:cs="Tahoma"/>
                <w:sz w:val="16"/>
                <w:szCs w:val="16"/>
                <w:lang w:val="sl-SI"/>
              </w:rPr>
            </w:pPr>
            <w:r w:rsidRPr="00032092">
              <w:rPr>
                <w:rFonts w:ascii="Tahoma" w:hAnsi="Tahoma" w:cs="Tahoma"/>
                <w:sz w:val="16"/>
                <w:szCs w:val="16"/>
                <w:lang w:val="sl-SI"/>
              </w:rPr>
              <w:t>Priznavanje v tujini opravljenih obveznosti.</w:t>
            </w:r>
          </w:p>
        </w:tc>
        <w:tc>
          <w:tcPr>
            <w:tcW w:w="5494" w:type="dxa"/>
          </w:tcPr>
          <w:p w:rsidR="00AC27B9" w:rsidRPr="00032092" w:rsidRDefault="00AC27B9" w:rsidP="00971E8F">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Zadovoljni študenti so najboljši PR fakultete</w:t>
            </w:r>
            <w:r w:rsidR="00971E8F">
              <w:rPr>
                <w:rFonts w:ascii="Tahoma" w:hAnsi="Tahoma" w:cs="Tahoma"/>
                <w:sz w:val="16"/>
                <w:szCs w:val="16"/>
                <w:lang w:val="sl-SI"/>
              </w:rPr>
              <w:t>,</w:t>
            </w:r>
            <w:r w:rsidRPr="00032092">
              <w:rPr>
                <w:rFonts w:ascii="Tahoma" w:hAnsi="Tahoma" w:cs="Tahoma"/>
                <w:sz w:val="16"/>
                <w:szCs w:val="16"/>
                <w:lang w:val="sl-SI"/>
              </w:rPr>
              <w:t xml:space="preserve"> zato stremimo k čim</w:t>
            </w:r>
            <w:r w:rsidR="009F46DF" w:rsidRPr="00032092">
              <w:rPr>
                <w:rFonts w:ascii="Tahoma" w:hAnsi="Tahoma" w:cs="Tahoma"/>
                <w:sz w:val="16"/>
                <w:szCs w:val="16"/>
                <w:lang w:val="sl-SI"/>
              </w:rPr>
              <w:t xml:space="preserve"> </w:t>
            </w:r>
            <w:r w:rsidRPr="00032092">
              <w:rPr>
                <w:rFonts w:ascii="Tahoma" w:hAnsi="Tahoma" w:cs="Tahoma"/>
                <w:sz w:val="16"/>
                <w:szCs w:val="16"/>
                <w:lang w:val="sl-SI"/>
              </w:rPr>
              <w:t>boljši organizaciji procesov in čim</w:t>
            </w:r>
            <w:r w:rsidR="009F46DF" w:rsidRPr="00032092">
              <w:rPr>
                <w:rFonts w:ascii="Tahoma" w:hAnsi="Tahoma" w:cs="Tahoma"/>
                <w:sz w:val="16"/>
                <w:szCs w:val="16"/>
                <w:lang w:val="sl-SI"/>
              </w:rPr>
              <w:t xml:space="preserve"> </w:t>
            </w:r>
            <w:r w:rsidRPr="00032092">
              <w:rPr>
                <w:rFonts w:ascii="Tahoma" w:hAnsi="Tahoma" w:cs="Tahoma"/>
                <w:sz w:val="16"/>
                <w:szCs w:val="16"/>
                <w:lang w:val="sl-SI"/>
              </w:rPr>
              <w:t>pestrejši ponudbi možnosti študijskih izmenjav v tujini.</w:t>
            </w:r>
          </w:p>
        </w:tc>
      </w:tr>
    </w:tbl>
    <w:p w:rsidR="00AC27B9" w:rsidRDefault="00AC27B9" w:rsidP="00B60876">
      <w:pPr>
        <w:spacing w:after="0"/>
        <w:rPr>
          <w:rFonts w:asciiTheme="minorHAnsi" w:hAnsiTheme="minorHAnsi" w:cs="Tahoma"/>
          <w:noProof w:val="0"/>
        </w:rPr>
      </w:pPr>
    </w:p>
    <w:p w:rsidR="002D7E12" w:rsidRPr="005F73A4" w:rsidRDefault="002D7E12" w:rsidP="00B60876">
      <w:pPr>
        <w:spacing w:after="0"/>
        <w:rPr>
          <w:rFonts w:asciiTheme="minorHAnsi" w:hAnsiTheme="minorHAnsi" w:cs="Tahoma"/>
          <w:noProof w:val="0"/>
        </w:rPr>
      </w:pPr>
    </w:p>
    <w:p w:rsidR="00AC27B9" w:rsidRPr="00032092" w:rsidRDefault="00996EE7" w:rsidP="00B60876">
      <w:pPr>
        <w:pStyle w:val="Heading2"/>
        <w:spacing w:before="0"/>
        <w:rPr>
          <w:rFonts w:ascii="Tahoma" w:hAnsi="Tahoma" w:cs="Tahoma"/>
          <w:noProof w:val="0"/>
          <w:color w:val="auto"/>
          <w:sz w:val="24"/>
          <w:szCs w:val="24"/>
        </w:rPr>
      </w:pPr>
      <w:bookmarkStart w:id="14" w:name="_Toc349041121"/>
      <w:r>
        <w:rPr>
          <w:rFonts w:ascii="Tahoma" w:hAnsi="Tahoma" w:cs="Tahoma"/>
          <w:noProof w:val="0"/>
          <w:color w:val="auto"/>
          <w:sz w:val="24"/>
          <w:szCs w:val="24"/>
        </w:rPr>
        <w:t>3 RAZISKOVALNA</w:t>
      </w:r>
      <w:r w:rsidR="00AC27B9" w:rsidRPr="00032092">
        <w:rPr>
          <w:rFonts w:ascii="Tahoma" w:hAnsi="Tahoma" w:cs="Tahoma"/>
          <w:noProof w:val="0"/>
          <w:color w:val="auto"/>
          <w:sz w:val="24"/>
          <w:szCs w:val="24"/>
        </w:rPr>
        <w:t xml:space="preserve"> IN UMETNIŠKA DEJAVNOST</w:t>
      </w:r>
      <w:bookmarkEnd w:id="14"/>
    </w:p>
    <w:p w:rsidR="00AC27B9" w:rsidRPr="005F73A4" w:rsidRDefault="00AC27B9" w:rsidP="00B60876">
      <w:pPr>
        <w:spacing w:after="0"/>
        <w:jc w:val="both"/>
        <w:rPr>
          <w:rFonts w:asciiTheme="minorHAnsi" w:hAnsiTheme="minorHAnsi"/>
          <w:noProof w:val="0"/>
          <w:sz w:val="16"/>
          <w:szCs w:val="16"/>
        </w:rPr>
      </w:pPr>
    </w:p>
    <w:p w:rsidR="00AC27B9" w:rsidRPr="00032092" w:rsidRDefault="00AC27B9" w:rsidP="00B60876">
      <w:pPr>
        <w:spacing w:after="0" w:line="240" w:lineRule="auto"/>
        <w:jc w:val="both"/>
        <w:rPr>
          <w:rFonts w:ascii="Tahoma" w:hAnsi="Tahoma" w:cs="Tahoma"/>
          <w:noProof w:val="0"/>
          <w:sz w:val="20"/>
          <w:szCs w:val="20"/>
        </w:rPr>
      </w:pPr>
      <w:r w:rsidRPr="00032092">
        <w:rPr>
          <w:rFonts w:ascii="Tahoma" w:hAnsi="Tahoma" w:cs="Tahoma"/>
          <w:b/>
          <w:bCs/>
          <w:noProof w:val="0"/>
          <w:sz w:val="20"/>
          <w:szCs w:val="20"/>
        </w:rPr>
        <w:t>Število mladih raziskovalcev</w:t>
      </w:r>
      <w:r w:rsidRPr="00032092">
        <w:rPr>
          <w:rFonts w:ascii="Tahoma" w:hAnsi="Tahoma" w:cs="Tahoma"/>
          <w:noProof w:val="0"/>
          <w:sz w:val="20"/>
          <w:szCs w:val="20"/>
        </w:rPr>
        <w:t xml:space="preserve">, ki jih financira ARRS, smo zadnja leta (najmanj od 2003 dalje) uspešno ohranjali na isti ravni. To je pomenilo 4 do 5 sklenjenih novih pogodb za mlade raziskovalce letno. </w:t>
      </w:r>
      <w:r w:rsidRPr="00032092">
        <w:rPr>
          <w:rFonts w:ascii="Tahoma" w:hAnsi="Tahoma" w:cs="Tahoma"/>
          <w:noProof w:val="0"/>
          <w:color w:val="000000"/>
          <w:sz w:val="20"/>
          <w:szCs w:val="20"/>
        </w:rPr>
        <w:t>N</w:t>
      </w:r>
      <w:r w:rsidRPr="00032092">
        <w:rPr>
          <w:rFonts w:ascii="Tahoma" w:hAnsi="Tahoma" w:cs="Tahoma"/>
          <w:noProof w:val="0"/>
          <w:sz w:val="20"/>
          <w:szCs w:val="20"/>
        </w:rPr>
        <w:t xml:space="preserve">a razpisu ARRS v letu 2011 za leto 2012 </w:t>
      </w:r>
      <w:r w:rsidRPr="00032092">
        <w:rPr>
          <w:rFonts w:ascii="Tahoma" w:hAnsi="Tahoma" w:cs="Tahoma"/>
          <w:noProof w:val="0"/>
          <w:color w:val="000000"/>
          <w:sz w:val="20"/>
          <w:szCs w:val="20"/>
        </w:rPr>
        <w:t xml:space="preserve">je bila </w:t>
      </w:r>
      <w:r w:rsidRPr="00032092">
        <w:rPr>
          <w:rFonts w:ascii="Tahoma" w:hAnsi="Tahoma" w:cs="Tahoma"/>
          <w:noProof w:val="0"/>
          <w:sz w:val="20"/>
          <w:szCs w:val="20"/>
        </w:rPr>
        <w:t xml:space="preserve">močno </w:t>
      </w:r>
      <w:r w:rsidRPr="00032092">
        <w:rPr>
          <w:rFonts w:ascii="Tahoma" w:hAnsi="Tahoma" w:cs="Tahoma"/>
          <w:b/>
          <w:noProof w:val="0"/>
          <w:sz w:val="20"/>
          <w:szCs w:val="20"/>
        </w:rPr>
        <w:t>zmanjšana kvota za mlade raziskovalce na področju družboslovja</w:t>
      </w:r>
      <w:r w:rsidRPr="00032092">
        <w:rPr>
          <w:rFonts w:ascii="Tahoma" w:hAnsi="Tahoma" w:cs="Tahoma"/>
          <w:noProof w:val="0"/>
          <w:sz w:val="20"/>
          <w:szCs w:val="20"/>
        </w:rPr>
        <w:t xml:space="preserve"> glede na preteklo obdobje financiranja. Tako smo v letu 2012 dobili odobrenega samo </w:t>
      </w:r>
      <w:r w:rsidR="00F207D4">
        <w:rPr>
          <w:rFonts w:ascii="Tahoma" w:hAnsi="Tahoma" w:cs="Tahoma"/>
          <w:noProof w:val="0"/>
          <w:sz w:val="20"/>
          <w:szCs w:val="20"/>
        </w:rPr>
        <w:t>1</w:t>
      </w:r>
      <w:r w:rsidR="00F207D4" w:rsidRPr="00032092">
        <w:rPr>
          <w:rFonts w:ascii="Tahoma" w:hAnsi="Tahoma" w:cs="Tahoma"/>
          <w:noProof w:val="0"/>
          <w:sz w:val="20"/>
          <w:szCs w:val="20"/>
        </w:rPr>
        <w:t xml:space="preserve"> </w:t>
      </w:r>
      <w:r w:rsidRPr="00032092">
        <w:rPr>
          <w:rFonts w:ascii="Tahoma" w:hAnsi="Tahoma" w:cs="Tahoma"/>
          <w:noProof w:val="0"/>
          <w:sz w:val="20"/>
          <w:szCs w:val="20"/>
        </w:rPr>
        <w:t xml:space="preserve">mladega raziskovalca. </w:t>
      </w:r>
      <w:r w:rsidRPr="00032092">
        <w:rPr>
          <w:rFonts w:ascii="Tahoma" w:hAnsi="Tahoma" w:cs="Tahoma"/>
          <w:noProof w:val="0"/>
          <w:color w:val="000000"/>
          <w:sz w:val="20"/>
          <w:szCs w:val="20"/>
        </w:rPr>
        <w:t xml:space="preserve">Enak trend se je nadaljeval v 2012 </w:t>
      </w:r>
      <w:r w:rsidRPr="00032092">
        <w:rPr>
          <w:rFonts w:ascii="Tahoma" w:hAnsi="Tahoma" w:cs="Tahoma"/>
          <w:noProof w:val="0"/>
          <w:sz w:val="20"/>
          <w:szCs w:val="20"/>
        </w:rPr>
        <w:t>in posledica tega je, da smo v letu 2012 na razpisu za leto 2013</w:t>
      </w:r>
      <w:r w:rsidRPr="00032092">
        <w:rPr>
          <w:rFonts w:ascii="Tahoma" w:hAnsi="Tahoma" w:cs="Tahoma"/>
          <w:noProof w:val="0"/>
          <w:color w:val="000000"/>
          <w:sz w:val="20"/>
          <w:szCs w:val="20"/>
        </w:rPr>
        <w:t xml:space="preserve"> prav tako</w:t>
      </w:r>
      <w:r w:rsidRPr="00032092">
        <w:rPr>
          <w:rFonts w:ascii="Tahoma" w:hAnsi="Tahoma" w:cs="Tahoma"/>
          <w:noProof w:val="0"/>
          <w:sz w:val="20"/>
          <w:szCs w:val="20"/>
        </w:rPr>
        <w:t xml:space="preserve"> dobili le 1 mentorja za mladega raziskovalca. </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Z letom 2012 je prvič stopil v veljavo tudi protokol o prijavi na razpis za mentorje mladim raziskovalcev, s katerim je kandidat za mentorja mlademu raziskovalcu že ob prijavi na razpis ARRS seznanjen z vsemi pogoji in odgovornostjo, ki jo prevzema programska skupina oz. raziskovalni center. </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Razpisa za </w:t>
      </w:r>
      <w:r w:rsidRPr="00032092">
        <w:rPr>
          <w:rFonts w:ascii="Tahoma" w:hAnsi="Tahoma" w:cs="Tahoma"/>
          <w:b/>
          <w:bCs/>
          <w:noProof w:val="0"/>
          <w:sz w:val="20"/>
          <w:szCs w:val="20"/>
        </w:rPr>
        <w:t>mlade raziskovalce iz gospodarstva</w:t>
      </w:r>
      <w:r w:rsidRPr="00032092">
        <w:rPr>
          <w:rFonts w:ascii="Tahoma" w:hAnsi="Tahoma" w:cs="Tahoma"/>
          <w:noProof w:val="0"/>
          <w:sz w:val="20"/>
          <w:szCs w:val="20"/>
        </w:rPr>
        <w:t>, kot je obstajal prek Agencije TIA</w:t>
      </w:r>
      <w:r w:rsidR="003B1118" w:rsidRPr="00032092">
        <w:rPr>
          <w:rFonts w:ascii="Tahoma" w:hAnsi="Tahoma" w:cs="Tahoma"/>
          <w:noProof w:val="0"/>
          <w:sz w:val="20"/>
          <w:szCs w:val="20"/>
        </w:rPr>
        <w:t>,</w:t>
      </w:r>
      <w:r w:rsidRPr="00032092">
        <w:rPr>
          <w:rFonts w:ascii="Tahoma" w:hAnsi="Tahoma" w:cs="Tahoma"/>
          <w:noProof w:val="0"/>
          <w:sz w:val="20"/>
          <w:szCs w:val="20"/>
        </w:rPr>
        <w:t xml:space="preserve"> ni več</w:t>
      </w:r>
      <w:r w:rsidR="003B1118" w:rsidRPr="00032092">
        <w:rPr>
          <w:rFonts w:ascii="Tahoma" w:hAnsi="Tahoma" w:cs="Tahoma"/>
          <w:noProof w:val="0"/>
          <w:sz w:val="20"/>
          <w:szCs w:val="20"/>
        </w:rPr>
        <w:t>.</w:t>
      </w:r>
      <w:r w:rsidRPr="00032092">
        <w:rPr>
          <w:rFonts w:ascii="Tahoma" w:hAnsi="Tahoma" w:cs="Tahoma"/>
          <w:noProof w:val="0"/>
          <w:sz w:val="20"/>
          <w:szCs w:val="20"/>
        </w:rPr>
        <w:t xml:space="preserve"> </w:t>
      </w:r>
      <w:r w:rsidR="003B1118" w:rsidRPr="00032092">
        <w:rPr>
          <w:rFonts w:ascii="Tahoma" w:hAnsi="Tahoma" w:cs="Tahoma"/>
          <w:noProof w:val="0"/>
          <w:sz w:val="20"/>
          <w:szCs w:val="20"/>
        </w:rPr>
        <w:t>I</w:t>
      </w:r>
      <w:r w:rsidRPr="00032092">
        <w:rPr>
          <w:rFonts w:ascii="Tahoma" w:hAnsi="Tahoma" w:cs="Tahoma"/>
          <w:noProof w:val="0"/>
          <w:sz w:val="20"/>
          <w:szCs w:val="20"/>
        </w:rPr>
        <w:t>ščemo nove možnosti</w:t>
      </w:r>
      <w:r w:rsidR="003B1118" w:rsidRPr="00032092">
        <w:rPr>
          <w:rFonts w:ascii="Tahoma" w:hAnsi="Tahoma" w:cs="Tahoma"/>
          <w:noProof w:val="0"/>
          <w:sz w:val="20"/>
          <w:szCs w:val="20"/>
        </w:rPr>
        <w:t xml:space="preserve"> za vstopanje</w:t>
      </w:r>
      <w:r w:rsidRPr="00032092">
        <w:rPr>
          <w:rFonts w:ascii="Tahoma" w:hAnsi="Tahoma" w:cs="Tahoma"/>
          <w:noProof w:val="0"/>
          <w:sz w:val="20"/>
          <w:szCs w:val="20"/>
        </w:rPr>
        <w:t xml:space="preserve"> mladi</w:t>
      </w:r>
      <w:r w:rsidR="003B1118" w:rsidRPr="00032092">
        <w:rPr>
          <w:rFonts w:ascii="Tahoma" w:hAnsi="Tahoma" w:cs="Tahoma"/>
          <w:noProof w:val="0"/>
          <w:sz w:val="20"/>
          <w:szCs w:val="20"/>
        </w:rPr>
        <w:t>h</w:t>
      </w:r>
      <w:r w:rsidRPr="00032092">
        <w:rPr>
          <w:rFonts w:ascii="Tahoma" w:hAnsi="Tahoma" w:cs="Tahoma"/>
          <w:noProof w:val="0"/>
          <w:sz w:val="20"/>
          <w:szCs w:val="20"/>
        </w:rPr>
        <w:t xml:space="preserve"> </w:t>
      </w:r>
      <w:r w:rsidR="00F207D4">
        <w:rPr>
          <w:rFonts w:ascii="Tahoma" w:hAnsi="Tahoma" w:cs="Tahoma"/>
          <w:noProof w:val="0"/>
          <w:sz w:val="20"/>
          <w:szCs w:val="20"/>
        </w:rPr>
        <w:t>na</w:t>
      </w:r>
      <w:r w:rsidR="00F207D4" w:rsidRPr="00032092">
        <w:rPr>
          <w:rFonts w:ascii="Tahoma" w:hAnsi="Tahoma" w:cs="Tahoma"/>
          <w:noProof w:val="0"/>
          <w:sz w:val="20"/>
          <w:szCs w:val="20"/>
        </w:rPr>
        <w:t xml:space="preserve"> </w:t>
      </w:r>
      <w:r w:rsidRPr="00032092">
        <w:rPr>
          <w:rFonts w:ascii="Tahoma" w:hAnsi="Tahoma" w:cs="Tahoma"/>
          <w:noProof w:val="0"/>
          <w:sz w:val="20"/>
          <w:szCs w:val="20"/>
        </w:rPr>
        <w:t xml:space="preserve">to raziskovalno </w:t>
      </w:r>
      <w:r w:rsidR="00F207D4">
        <w:rPr>
          <w:rFonts w:ascii="Tahoma" w:hAnsi="Tahoma" w:cs="Tahoma"/>
          <w:noProof w:val="0"/>
          <w:sz w:val="20"/>
          <w:szCs w:val="20"/>
        </w:rPr>
        <w:t>področje</w:t>
      </w:r>
      <w:r w:rsidR="00F207D4" w:rsidRPr="00032092">
        <w:rPr>
          <w:rFonts w:ascii="Tahoma" w:hAnsi="Tahoma" w:cs="Tahoma"/>
          <w:noProof w:val="0"/>
          <w:sz w:val="20"/>
          <w:szCs w:val="20"/>
        </w:rPr>
        <w:t xml:space="preserve"> </w:t>
      </w:r>
      <w:r w:rsidR="00C70A0A">
        <w:rPr>
          <w:rFonts w:ascii="Tahoma" w:hAnsi="Tahoma" w:cs="Tahoma"/>
          <w:noProof w:val="0"/>
          <w:sz w:val="20"/>
          <w:szCs w:val="20"/>
        </w:rPr>
        <w:t>(</w:t>
      </w:r>
      <w:r w:rsidRPr="00032092">
        <w:rPr>
          <w:rFonts w:ascii="Tahoma" w:hAnsi="Tahoma" w:cs="Tahoma"/>
          <w:noProof w:val="0"/>
          <w:sz w:val="20"/>
          <w:szCs w:val="20"/>
        </w:rPr>
        <w:t xml:space="preserve">KROP </w:t>
      </w:r>
      <w:r w:rsidR="009F46DF" w:rsidRPr="00032092">
        <w:rPr>
          <w:rFonts w:ascii="Tahoma" w:hAnsi="Tahoma" w:cs="Tahoma"/>
          <w:noProof w:val="0"/>
          <w:sz w:val="20"/>
          <w:szCs w:val="20"/>
        </w:rPr>
        <w:sym w:font="Symbol" w:char="F02D"/>
      </w:r>
      <w:r w:rsidRPr="00032092">
        <w:rPr>
          <w:rFonts w:ascii="Tahoma" w:hAnsi="Tahoma" w:cs="Tahoma"/>
          <w:noProof w:val="0"/>
          <w:sz w:val="20"/>
          <w:szCs w:val="20"/>
        </w:rPr>
        <w:t xml:space="preserve"> Krepitev razvojnih oddelkov v podjetjih) prek Ministrstva za gospodarski razvoj in tehnologijo</w:t>
      </w:r>
      <w:r w:rsidR="009F46DF" w:rsidRPr="00032092">
        <w:rPr>
          <w:rFonts w:ascii="Tahoma" w:hAnsi="Tahoma" w:cs="Tahoma"/>
          <w:noProof w:val="0"/>
          <w:sz w:val="20"/>
          <w:szCs w:val="20"/>
        </w:rPr>
        <w:t xml:space="preserve"> RS</w:t>
      </w:r>
      <w:r w:rsidRPr="00032092">
        <w:rPr>
          <w:rFonts w:ascii="Tahoma" w:hAnsi="Tahoma" w:cs="Tahoma"/>
          <w:noProof w:val="0"/>
          <w:sz w:val="20"/>
          <w:szCs w:val="20"/>
        </w:rPr>
        <w:t xml:space="preserve">. </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Število </w:t>
      </w:r>
      <w:r w:rsidRPr="00032092">
        <w:rPr>
          <w:rFonts w:ascii="Tahoma" w:hAnsi="Tahoma" w:cs="Tahoma"/>
          <w:b/>
          <w:bCs/>
          <w:noProof w:val="0"/>
          <w:sz w:val="20"/>
          <w:szCs w:val="20"/>
        </w:rPr>
        <w:t>podoktorskih raziskovalcev</w:t>
      </w:r>
      <w:r w:rsidRPr="00032092">
        <w:rPr>
          <w:rFonts w:ascii="Tahoma" w:hAnsi="Tahoma" w:cs="Tahoma"/>
          <w:noProof w:val="0"/>
          <w:sz w:val="20"/>
          <w:szCs w:val="20"/>
        </w:rPr>
        <w:t xml:space="preserve"> ostaja sicer še na isti ravni (3), vendar velja pri tem opozoriti na </w:t>
      </w:r>
      <w:r w:rsidRPr="00032092">
        <w:rPr>
          <w:rFonts w:ascii="Tahoma" w:hAnsi="Tahoma" w:cs="Tahoma"/>
          <w:b/>
          <w:noProof w:val="0"/>
          <w:sz w:val="20"/>
          <w:szCs w:val="20"/>
        </w:rPr>
        <w:t>odsotnost razpisa za temeljne, aplikativne in podoktorske projekte v letu 2012</w:t>
      </w:r>
      <w:r w:rsidRPr="00032092">
        <w:rPr>
          <w:rFonts w:ascii="Tahoma" w:hAnsi="Tahoma" w:cs="Tahoma"/>
          <w:noProof w:val="0"/>
          <w:color w:val="000000"/>
          <w:sz w:val="20"/>
          <w:szCs w:val="20"/>
        </w:rPr>
        <w:t>.</w:t>
      </w:r>
      <w:r w:rsidRPr="00032092">
        <w:rPr>
          <w:rFonts w:ascii="Tahoma" w:hAnsi="Tahoma" w:cs="Tahoma"/>
          <w:noProof w:val="0"/>
          <w:sz w:val="20"/>
          <w:szCs w:val="20"/>
        </w:rPr>
        <w:t xml:space="preserve"> Na razpisu v letu 2011 za leto 2012, ki se bo začel izvajati šele v letu 2013, ni bila odobrena nobena vloga za podoktorski projekt. To ne pomeni, da smo imeli nekvalitetne prijave, saj smo poslali kar 11 vlog za podoktorske projekte, ampak so bile prioritete pri dodeljevanju projektov, poleg že tako močno zmanjšanega proračuna za razpis (prepolovljen je bil z 22,3 mio € na 11 mio €)</w:t>
      </w:r>
      <w:r w:rsidR="00F207D4">
        <w:rPr>
          <w:rFonts w:ascii="Tahoma" w:hAnsi="Tahoma" w:cs="Tahoma"/>
          <w:noProof w:val="0"/>
          <w:sz w:val="20"/>
          <w:szCs w:val="20"/>
        </w:rPr>
        <w:t>,</w:t>
      </w:r>
      <w:r w:rsidR="00043FFE">
        <w:rPr>
          <w:rFonts w:ascii="Tahoma" w:hAnsi="Tahoma" w:cs="Tahoma"/>
          <w:noProof w:val="0"/>
          <w:sz w:val="20"/>
          <w:szCs w:val="20"/>
        </w:rPr>
        <w:t xml:space="preserve"> </w:t>
      </w:r>
      <w:r w:rsidRPr="00032092">
        <w:rPr>
          <w:rFonts w:ascii="Tahoma" w:hAnsi="Tahoma" w:cs="Tahoma"/>
          <w:noProof w:val="0"/>
          <w:sz w:val="20"/>
          <w:szCs w:val="20"/>
        </w:rPr>
        <w:t xml:space="preserve">drugje.  </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Uporabniki rezultatov naših raziskav so različne državne ustanove, nevladne organizacije, socialne in zdravstvene ustanove ter lokalne skupnosti. V razmerah krize in zmanjševanja sredstev, ki jih imajo na voljo omenjeni potencialni naročniki, je pridobivanje </w:t>
      </w:r>
      <w:r w:rsidRPr="00032092">
        <w:rPr>
          <w:rFonts w:ascii="Tahoma" w:hAnsi="Tahoma" w:cs="Tahoma"/>
          <w:b/>
          <w:bCs/>
          <w:noProof w:val="0"/>
          <w:sz w:val="20"/>
          <w:szCs w:val="20"/>
        </w:rPr>
        <w:t>tržnih raziskav, ki bi jih financirali uporabniki</w:t>
      </w:r>
      <w:r w:rsidRPr="00032092">
        <w:rPr>
          <w:rFonts w:ascii="Tahoma" w:hAnsi="Tahoma" w:cs="Tahoma"/>
          <w:noProof w:val="0"/>
          <w:sz w:val="20"/>
          <w:szCs w:val="20"/>
        </w:rPr>
        <w:t>, postalo še zahtevnejše opravilo. V letu 2012 smo načrtovali približno 10 pogodb iz tega naslova, realiziranih je bilo 18 pogodb, kar je rezultat precejšnjega napora raziskovalcev, da so manjkajoča sredstva zaradi ZUJF-a poskušali nadomeščati z iskanjem dodatnih virov financiranja in omiliti upad materialnih sredstev za raziskovanje. Pri tem je pomembno opozoriti na to, da smo pri kazalnikih za UL v preteklosti vodili zgolj tiste projekte, ki jih pridobimo strogo z gospodarstvom</w:t>
      </w:r>
      <w:r w:rsidR="009F46DF" w:rsidRPr="00032092">
        <w:rPr>
          <w:rFonts w:ascii="Tahoma" w:hAnsi="Tahoma" w:cs="Tahoma"/>
          <w:noProof w:val="0"/>
          <w:sz w:val="20"/>
          <w:szCs w:val="20"/>
        </w:rPr>
        <w:t>,</w:t>
      </w:r>
      <w:r w:rsidRPr="00032092">
        <w:rPr>
          <w:rFonts w:ascii="Tahoma" w:hAnsi="Tahoma" w:cs="Tahoma"/>
          <w:noProof w:val="0"/>
          <w:sz w:val="20"/>
          <w:szCs w:val="20"/>
        </w:rPr>
        <w:t xml:space="preserve"> in teh je 8, če pa sem štejemo še pogodbe z negospodarskimi družbami oz. JRZ</w:t>
      </w:r>
      <w:r w:rsidR="009F46DF" w:rsidRPr="00032092">
        <w:rPr>
          <w:rFonts w:ascii="Tahoma" w:hAnsi="Tahoma" w:cs="Tahoma"/>
          <w:noProof w:val="0"/>
          <w:sz w:val="20"/>
          <w:szCs w:val="20"/>
        </w:rPr>
        <w:t>-</w:t>
      </w:r>
      <w:r w:rsidRPr="00032092">
        <w:rPr>
          <w:rFonts w:ascii="Tahoma" w:hAnsi="Tahoma" w:cs="Tahoma"/>
          <w:noProof w:val="0"/>
          <w:sz w:val="20"/>
          <w:szCs w:val="20"/>
        </w:rPr>
        <w:t xml:space="preserve">ji, je ta številka kot prej navedena. Tudi v </w:t>
      </w:r>
      <w:r w:rsidR="00F207D4">
        <w:rPr>
          <w:rFonts w:ascii="Tahoma" w:hAnsi="Tahoma" w:cs="Tahoma"/>
          <w:noProof w:val="0"/>
          <w:sz w:val="20"/>
          <w:szCs w:val="20"/>
        </w:rPr>
        <w:t>prihodnje</w:t>
      </w:r>
      <w:r w:rsidR="00F207D4" w:rsidRPr="00032092">
        <w:rPr>
          <w:rFonts w:ascii="Tahoma" w:hAnsi="Tahoma" w:cs="Tahoma"/>
          <w:noProof w:val="0"/>
          <w:sz w:val="20"/>
          <w:szCs w:val="20"/>
        </w:rPr>
        <w:t xml:space="preserve"> </w:t>
      </w:r>
      <w:r w:rsidRPr="00032092">
        <w:rPr>
          <w:rFonts w:ascii="Tahoma" w:hAnsi="Tahoma" w:cs="Tahoma"/>
          <w:noProof w:val="0"/>
          <w:sz w:val="20"/>
          <w:szCs w:val="20"/>
        </w:rPr>
        <w:t>bomo spodbujali povezovanje znotraj fakultete za prijavo vsebinsko kakovostnejših prijav (v letošnjem letu so bili takšni poskusi prijav npr. Javni raziskovalni vavčer in kreativna jedra prek Ministrstva za izobraževanje, znanost, kulturo in šport</w:t>
      </w:r>
      <w:r w:rsidR="009F46DF" w:rsidRPr="00032092">
        <w:rPr>
          <w:rFonts w:ascii="Tahoma" w:hAnsi="Tahoma" w:cs="Tahoma"/>
          <w:noProof w:val="0"/>
          <w:sz w:val="20"/>
          <w:szCs w:val="20"/>
        </w:rPr>
        <w:t xml:space="preserve"> RS</w:t>
      </w:r>
      <w:r w:rsidRPr="00032092">
        <w:rPr>
          <w:rFonts w:ascii="Tahoma" w:hAnsi="Tahoma" w:cs="Tahoma"/>
          <w:noProof w:val="0"/>
          <w:color w:val="000000"/>
          <w:sz w:val="20"/>
          <w:szCs w:val="20"/>
        </w:rPr>
        <w:t>)</w:t>
      </w:r>
      <w:r w:rsidRPr="00032092">
        <w:rPr>
          <w:rFonts w:ascii="Tahoma" w:hAnsi="Tahoma" w:cs="Tahoma"/>
          <w:noProof w:val="0"/>
          <w:sz w:val="20"/>
          <w:szCs w:val="20"/>
        </w:rPr>
        <w:t xml:space="preserve">, </w:t>
      </w:r>
      <w:r w:rsidR="009F46DF" w:rsidRPr="00032092">
        <w:rPr>
          <w:rFonts w:ascii="Tahoma" w:hAnsi="Tahoma" w:cs="Tahoma"/>
          <w:noProof w:val="0"/>
          <w:sz w:val="20"/>
          <w:szCs w:val="20"/>
        </w:rPr>
        <w:t>a</w:t>
      </w:r>
      <w:r w:rsidRPr="00032092">
        <w:rPr>
          <w:rFonts w:ascii="Tahoma" w:hAnsi="Tahoma" w:cs="Tahoma"/>
          <w:noProof w:val="0"/>
          <w:sz w:val="20"/>
          <w:szCs w:val="20"/>
        </w:rPr>
        <w:t xml:space="preserve"> se vedno znova pokaže, da pobuda zaživi, če pride od raziskovalcev samih. </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Glede spremljanj</w:t>
      </w:r>
      <w:r w:rsidRPr="00032092">
        <w:rPr>
          <w:rFonts w:ascii="Tahoma" w:hAnsi="Tahoma" w:cs="Tahoma"/>
          <w:noProof w:val="0"/>
          <w:color w:val="000000"/>
          <w:sz w:val="20"/>
          <w:szCs w:val="20"/>
        </w:rPr>
        <w:t>a</w:t>
      </w:r>
      <w:r w:rsidRPr="00032092">
        <w:rPr>
          <w:rFonts w:ascii="Tahoma" w:hAnsi="Tahoma" w:cs="Tahoma"/>
          <w:noProof w:val="0"/>
          <w:sz w:val="20"/>
          <w:szCs w:val="20"/>
        </w:rPr>
        <w:t xml:space="preserve"> dela znanstvene odličnosti in števila </w:t>
      </w:r>
      <w:r w:rsidRPr="00032092">
        <w:rPr>
          <w:rFonts w:ascii="Tahoma" w:hAnsi="Tahoma" w:cs="Tahoma"/>
          <w:b/>
          <w:bCs/>
          <w:noProof w:val="0"/>
          <w:sz w:val="20"/>
          <w:szCs w:val="20"/>
        </w:rPr>
        <w:t xml:space="preserve">znanstvenih objav (WOS) in čistih citatov </w:t>
      </w:r>
      <w:r w:rsidRPr="00032092">
        <w:rPr>
          <w:rFonts w:ascii="Tahoma" w:hAnsi="Tahoma" w:cs="Tahoma"/>
          <w:noProof w:val="0"/>
          <w:sz w:val="20"/>
          <w:szCs w:val="20"/>
        </w:rPr>
        <w:t>pregled pokaže, da ta narašča na obeh področjih. Število čistih citatov za petletno obdobje (2007</w:t>
      </w:r>
      <w:r w:rsidR="009F46DF" w:rsidRPr="00032092">
        <w:rPr>
          <w:rFonts w:ascii="Tahoma" w:hAnsi="Tahoma" w:cs="Tahoma"/>
          <w:noProof w:val="0"/>
          <w:sz w:val="20"/>
          <w:szCs w:val="20"/>
        </w:rPr>
        <w:sym w:font="Symbol" w:char="F02D"/>
      </w:r>
      <w:r w:rsidRPr="00032092">
        <w:rPr>
          <w:rFonts w:ascii="Tahoma" w:hAnsi="Tahoma" w:cs="Tahoma"/>
          <w:noProof w:val="0"/>
          <w:sz w:val="20"/>
          <w:szCs w:val="20"/>
        </w:rPr>
        <w:t>2011) je naraslo z 287 (za obdobje 2006</w:t>
      </w:r>
      <w:r w:rsidR="009F46DF" w:rsidRPr="00032092">
        <w:rPr>
          <w:rFonts w:ascii="Tahoma" w:hAnsi="Tahoma" w:cs="Tahoma"/>
          <w:noProof w:val="0"/>
          <w:sz w:val="20"/>
          <w:szCs w:val="20"/>
        </w:rPr>
        <w:sym w:font="Symbol" w:char="F02D"/>
      </w:r>
      <w:r w:rsidRPr="00032092">
        <w:rPr>
          <w:rFonts w:ascii="Tahoma" w:hAnsi="Tahoma" w:cs="Tahoma"/>
          <w:noProof w:val="0"/>
          <w:sz w:val="20"/>
          <w:szCs w:val="20"/>
        </w:rPr>
        <w:t xml:space="preserve">2010) na 403, medtem ko število znanstvenih objav narašča bolj umirjeno, </w:t>
      </w:r>
      <w:r w:rsidR="009F46DF" w:rsidRPr="00032092">
        <w:rPr>
          <w:rFonts w:ascii="Tahoma" w:hAnsi="Tahoma" w:cs="Tahoma"/>
          <w:noProof w:val="0"/>
          <w:sz w:val="20"/>
          <w:szCs w:val="20"/>
        </w:rPr>
        <w:t>s</w:t>
      </w:r>
      <w:r w:rsidRPr="00032092">
        <w:rPr>
          <w:rFonts w:ascii="Tahoma" w:hAnsi="Tahoma" w:cs="Tahoma"/>
          <w:noProof w:val="0"/>
          <w:sz w:val="20"/>
          <w:szCs w:val="20"/>
        </w:rPr>
        <w:t xml:space="preserve"> 50 v letu 2010 na 59 v letu 2011. Vedno večje zahteve Agencije za raziskovalno in razvojno delavnost RS (ARRS) po dokazljivi kvantitativni znanstveni odličnosti nedvomno vplivajo na</w:t>
      </w:r>
      <w:r w:rsidR="00E26376" w:rsidRPr="00032092">
        <w:rPr>
          <w:rFonts w:ascii="Tahoma" w:hAnsi="Tahoma" w:cs="Tahoma"/>
          <w:noProof w:val="0"/>
          <w:sz w:val="20"/>
          <w:szCs w:val="20"/>
        </w:rPr>
        <w:t xml:space="preserve"> rast</w:t>
      </w:r>
      <w:r w:rsidRPr="00032092">
        <w:rPr>
          <w:rFonts w:ascii="Tahoma" w:hAnsi="Tahoma" w:cs="Tahoma"/>
          <w:noProof w:val="0"/>
          <w:sz w:val="20"/>
          <w:szCs w:val="20"/>
        </w:rPr>
        <w:t xml:space="preserve"> </w:t>
      </w:r>
      <w:r w:rsidR="00E26376" w:rsidRPr="00032092">
        <w:rPr>
          <w:rFonts w:ascii="Tahoma" w:hAnsi="Tahoma" w:cs="Tahoma"/>
          <w:noProof w:val="0"/>
          <w:sz w:val="20"/>
          <w:szCs w:val="20"/>
        </w:rPr>
        <w:t xml:space="preserve">števila </w:t>
      </w:r>
      <w:r w:rsidRPr="00032092">
        <w:rPr>
          <w:rFonts w:ascii="Tahoma" w:hAnsi="Tahoma" w:cs="Tahoma"/>
          <w:noProof w:val="0"/>
          <w:sz w:val="20"/>
          <w:szCs w:val="20"/>
        </w:rPr>
        <w:t>objav</w:t>
      </w:r>
      <w:r w:rsidR="00E26376" w:rsidRPr="00032092">
        <w:rPr>
          <w:rFonts w:ascii="Tahoma" w:hAnsi="Tahoma" w:cs="Tahoma"/>
          <w:noProof w:val="0"/>
          <w:sz w:val="20"/>
          <w:szCs w:val="20"/>
        </w:rPr>
        <w:t xml:space="preserve">. </w:t>
      </w:r>
      <w:r w:rsidRPr="00032092">
        <w:rPr>
          <w:rFonts w:ascii="Tahoma" w:hAnsi="Tahoma" w:cs="Tahoma"/>
          <w:noProof w:val="0"/>
          <w:sz w:val="20"/>
          <w:szCs w:val="20"/>
        </w:rPr>
        <w:t xml:space="preserve">Če želi pedagog/raziskovalec prek ARRS prijaviti projekt ali kandidirati za mentorja za mladega raziskovalca, mora doseči minimalni vstopni prag, ki je v zadnjih razpisih zahtevan in ob vsakem razpisu sproti tudi uradno objavljen. To je konstantna spodbuda </w:t>
      </w:r>
      <w:r w:rsidRPr="00032092">
        <w:rPr>
          <w:rFonts w:ascii="Tahoma" w:hAnsi="Tahoma" w:cs="Tahoma"/>
          <w:noProof w:val="0"/>
          <w:sz w:val="20"/>
          <w:szCs w:val="20"/>
        </w:rPr>
        <w:lastRenderedPageBreak/>
        <w:t>potencialnim prijaviteljem k dobrim objavam, vprašanje pa je, do katere meje lahko te objave še naraščajo.</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Glede števila </w:t>
      </w:r>
      <w:r w:rsidRPr="00032092">
        <w:rPr>
          <w:rFonts w:ascii="Tahoma" w:hAnsi="Tahoma" w:cs="Tahoma"/>
          <w:b/>
          <w:bCs/>
          <w:noProof w:val="0"/>
          <w:sz w:val="20"/>
          <w:szCs w:val="20"/>
        </w:rPr>
        <w:t xml:space="preserve">znanstvenih objav (WOS) v sodelovanju s tujimi partnerji </w:t>
      </w:r>
      <w:r w:rsidRPr="00032092">
        <w:rPr>
          <w:rFonts w:ascii="Tahoma" w:hAnsi="Tahoma" w:cs="Tahoma"/>
          <w:noProof w:val="0"/>
          <w:sz w:val="20"/>
          <w:szCs w:val="20"/>
        </w:rPr>
        <w:t>je število z 8 (v letu 2011) naraslo na 13 (v letu 2012). Ker isti kazalnik spremlja tudi UL, predlagamo</w:t>
      </w:r>
      <w:r w:rsidR="009F46DF" w:rsidRPr="00032092">
        <w:rPr>
          <w:rFonts w:ascii="Tahoma" w:hAnsi="Tahoma" w:cs="Tahoma"/>
          <w:noProof w:val="0"/>
          <w:sz w:val="20"/>
          <w:szCs w:val="20"/>
        </w:rPr>
        <w:t>,</w:t>
      </w:r>
      <w:r w:rsidRPr="00032092">
        <w:rPr>
          <w:rFonts w:ascii="Tahoma" w:hAnsi="Tahoma" w:cs="Tahoma"/>
          <w:noProof w:val="0"/>
          <w:sz w:val="20"/>
          <w:szCs w:val="20"/>
        </w:rPr>
        <w:t xml:space="preserve"> da se tudi v prihodnje uporab</w:t>
      </w:r>
      <w:r w:rsidR="00834A5E">
        <w:rPr>
          <w:rFonts w:ascii="Tahoma" w:hAnsi="Tahoma" w:cs="Tahoma"/>
          <w:noProof w:val="0"/>
          <w:sz w:val="20"/>
          <w:szCs w:val="20"/>
        </w:rPr>
        <w:t>lja</w:t>
      </w:r>
      <w:r w:rsidRPr="00032092">
        <w:rPr>
          <w:rFonts w:ascii="Tahoma" w:hAnsi="Tahoma" w:cs="Tahoma"/>
          <w:noProof w:val="0"/>
          <w:sz w:val="20"/>
          <w:szCs w:val="20"/>
        </w:rPr>
        <w:t xml:space="preserve"> enaka merila, kot jih spremlja UL. Zajeti so tudi slovenski raziskovalci, ki delujejo v tujini</w:t>
      </w:r>
      <w:r w:rsidR="009F46DF" w:rsidRPr="00032092">
        <w:rPr>
          <w:rFonts w:ascii="Tahoma" w:hAnsi="Tahoma" w:cs="Tahoma"/>
          <w:noProof w:val="0"/>
          <w:sz w:val="20"/>
          <w:szCs w:val="20"/>
        </w:rPr>
        <w:t>,</w:t>
      </w:r>
      <w:r w:rsidRPr="00032092">
        <w:rPr>
          <w:rFonts w:ascii="Tahoma" w:hAnsi="Tahoma" w:cs="Tahoma"/>
          <w:noProof w:val="0"/>
          <w:sz w:val="20"/>
          <w:szCs w:val="20"/>
        </w:rPr>
        <w:t xml:space="preserve"> in tuji raziskovalci, ki delujejo v okviru FDV </w:t>
      </w:r>
      <w:r w:rsidR="00834A5E">
        <w:rPr>
          <w:rFonts w:ascii="Tahoma" w:hAnsi="Tahoma" w:cs="Tahoma"/>
          <w:noProof w:val="0"/>
          <w:sz w:val="20"/>
          <w:szCs w:val="20"/>
        </w:rPr>
        <w:t>in</w:t>
      </w:r>
      <w:r w:rsidR="00834A5E" w:rsidRPr="00032092">
        <w:rPr>
          <w:rFonts w:ascii="Tahoma" w:hAnsi="Tahoma" w:cs="Tahoma"/>
          <w:noProof w:val="0"/>
          <w:sz w:val="20"/>
          <w:szCs w:val="20"/>
        </w:rPr>
        <w:t xml:space="preserve"> </w:t>
      </w:r>
      <w:r w:rsidRPr="00032092">
        <w:rPr>
          <w:rFonts w:ascii="Tahoma" w:hAnsi="Tahoma" w:cs="Tahoma"/>
          <w:noProof w:val="0"/>
          <w:sz w:val="20"/>
          <w:szCs w:val="20"/>
        </w:rPr>
        <w:t xml:space="preserve">imajo šifro raziskovalca v SICRIS-u. </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V zvezi z</w:t>
      </w:r>
      <w:r w:rsidRPr="00032092">
        <w:rPr>
          <w:rFonts w:ascii="Tahoma" w:hAnsi="Tahoma" w:cs="Tahoma"/>
          <w:b/>
          <w:bCs/>
          <w:noProof w:val="0"/>
          <w:sz w:val="20"/>
          <w:szCs w:val="20"/>
        </w:rPr>
        <w:t xml:space="preserve"> nagradami oz. priznanji za posebne dosežke na raziskovalnem področju</w:t>
      </w:r>
      <w:r w:rsidRPr="00032092">
        <w:rPr>
          <w:rFonts w:ascii="Tahoma" w:hAnsi="Tahoma" w:cs="Tahoma"/>
          <w:noProof w:val="0"/>
          <w:sz w:val="20"/>
          <w:szCs w:val="20"/>
        </w:rPr>
        <w:t xml:space="preserve"> ugotavljamo, da nov</w:t>
      </w:r>
      <w:r w:rsidR="00E26376" w:rsidRPr="00032092">
        <w:rPr>
          <w:rFonts w:ascii="Tahoma" w:hAnsi="Tahoma" w:cs="Tahoma"/>
          <w:noProof w:val="0"/>
          <w:sz w:val="20"/>
          <w:szCs w:val="20"/>
        </w:rPr>
        <w:t>a</w:t>
      </w:r>
      <w:r w:rsidRPr="00032092">
        <w:rPr>
          <w:rFonts w:ascii="Tahoma" w:hAnsi="Tahoma" w:cs="Tahoma"/>
          <w:noProof w:val="0"/>
          <w:sz w:val="20"/>
          <w:szCs w:val="20"/>
        </w:rPr>
        <w:t xml:space="preserve"> </w:t>
      </w:r>
      <w:r w:rsidR="00E26376" w:rsidRPr="00032092">
        <w:rPr>
          <w:rFonts w:ascii="Tahoma" w:hAnsi="Tahoma" w:cs="Tahoma"/>
          <w:noProof w:val="0"/>
          <w:sz w:val="20"/>
          <w:szCs w:val="20"/>
        </w:rPr>
        <w:t xml:space="preserve">spletna </w:t>
      </w:r>
      <w:r w:rsidRPr="00032092">
        <w:rPr>
          <w:rFonts w:ascii="Tahoma" w:hAnsi="Tahoma" w:cs="Tahoma"/>
          <w:noProof w:val="0"/>
          <w:sz w:val="20"/>
          <w:szCs w:val="20"/>
        </w:rPr>
        <w:t xml:space="preserve">stran FDV pedagogom in raziskovalcem </w:t>
      </w:r>
      <w:r w:rsidR="00E26376" w:rsidRPr="00032092">
        <w:rPr>
          <w:rFonts w:ascii="Tahoma" w:hAnsi="Tahoma" w:cs="Tahoma"/>
          <w:noProof w:val="0"/>
          <w:sz w:val="20"/>
          <w:szCs w:val="20"/>
        </w:rPr>
        <w:t>omogoča</w:t>
      </w:r>
      <w:r w:rsidRPr="00032092">
        <w:rPr>
          <w:rFonts w:ascii="Tahoma" w:hAnsi="Tahoma" w:cs="Tahoma"/>
          <w:noProof w:val="0"/>
          <w:sz w:val="20"/>
          <w:szCs w:val="20"/>
        </w:rPr>
        <w:t>, da se v okviru zavihka »</w:t>
      </w:r>
      <w:r w:rsidR="009F46DF" w:rsidRPr="00032092">
        <w:rPr>
          <w:rFonts w:ascii="Tahoma" w:hAnsi="Tahoma" w:cs="Tahoma"/>
          <w:noProof w:val="0"/>
          <w:sz w:val="20"/>
          <w:szCs w:val="20"/>
        </w:rPr>
        <w:t>D</w:t>
      </w:r>
      <w:r w:rsidRPr="00032092">
        <w:rPr>
          <w:rFonts w:ascii="Tahoma" w:hAnsi="Tahoma" w:cs="Tahoma"/>
          <w:noProof w:val="0"/>
          <w:sz w:val="20"/>
          <w:szCs w:val="20"/>
        </w:rPr>
        <w:t xml:space="preserve">osežki« sodelavce in splošno javnost redno obvešča o </w:t>
      </w:r>
      <w:r w:rsidR="00E26376" w:rsidRPr="00032092">
        <w:rPr>
          <w:rFonts w:ascii="Tahoma" w:hAnsi="Tahoma" w:cs="Tahoma"/>
          <w:noProof w:val="0"/>
          <w:sz w:val="20"/>
          <w:szCs w:val="20"/>
        </w:rPr>
        <w:t>uspehih</w:t>
      </w:r>
      <w:r w:rsidRPr="00032092">
        <w:rPr>
          <w:rFonts w:ascii="Tahoma" w:hAnsi="Tahoma" w:cs="Tahoma"/>
          <w:noProof w:val="0"/>
          <w:sz w:val="20"/>
          <w:szCs w:val="20"/>
        </w:rPr>
        <w:t xml:space="preserve">. Še vedno pa ne </w:t>
      </w:r>
      <w:r w:rsidR="00E26376" w:rsidRPr="00032092">
        <w:rPr>
          <w:rFonts w:ascii="Tahoma" w:hAnsi="Tahoma" w:cs="Tahoma"/>
          <w:noProof w:val="0"/>
          <w:sz w:val="20"/>
          <w:szCs w:val="20"/>
        </w:rPr>
        <w:t xml:space="preserve">vodimo posebne evidence </w:t>
      </w:r>
      <w:r w:rsidRPr="00032092">
        <w:rPr>
          <w:rFonts w:ascii="Tahoma" w:hAnsi="Tahoma" w:cs="Tahoma"/>
          <w:noProof w:val="0"/>
          <w:sz w:val="20"/>
          <w:szCs w:val="20"/>
        </w:rPr>
        <w:t>za vse raziskovalce (skoraj vsi pedagogi so hkrati tudi raziskovalci oz. t. i. kombinatorci). V vodstvu fakultete so že v letu 2011 potekali dogovori o vzpostavi</w:t>
      </w:r>
      <w:r w:rsidR="00834A5E">
        <w:rPr>
          <w:rFonts w:ascii="Tahoma" w:hAnsi="Tahoma" w:cs="Tahoma"/>
          <w:noProof w:val="0"/>
          <w:sz w:val="20"/>
          <w:szCs w:val="20"/>
        </w:rPr>
        <w:t>tvi</w:t>
      </w:r>
      <w:r w:rsidRPr="00032092">
        <w:rPr>
          <w:rFonts w:ascii="Tahoma" w:hAnsi="Tahoma" w:cs="Tahoma"/>
          <w:noProof w:val="0"/>
          <w:sz w:val="20"/>
          <w:szCs w:val="20"/>
        </w:rPr>
        <w:t xml:space="preserve"> evidence in arhiva podeljenih nagrad. V februarju 2012 je prišlo tudi do poziva vse</w:t>
      </w:r>
      <w:r w:rsidR="00834A5E">
        <w:rPr>
          <w:rFonts w:ascii="Tahoma" w:hAnsi="Tahoma" w:cs="Tahoma"/>
          <w:noProof w:val="0"/>
          <w:sz w:val="20"/>
          <w:szCs w:val="20"/>
        </w:rPr>
        <w:t>m</w:t>
      </w:r>
      <w:r w:rsidRPr="00032092">
        <w:rPr>
          <w:rFonts w:ascii="Tahoma" w:hAnsi="Tahoma" w:cs="Tahoma"/>
          <w:noProof w:val="0"/>
          <w:sz w:val="20"/>
          <w:szCs w:val="20"/>
        </w:rPr>
        <w:t xml:space="preserve"> zaposleni</w:t>
      </w:r>
      <w:r w:rsidR="00834A5E">
        <w:rPr>
          <w:rFonts w:ascii="Tahoma" w:hAnsi="Tahoma" w:cs="Tahoma"/>
          <w:noProof w:val="0"/>
          <w:sz w:val="20"/>
          <w:szCs w:val="20"/>
        </w:rPr>
        <w:t>m</w:t>
      </w:r>
      <w:r w:rsidRPr="00032092">
        <w:rPr>
          <w:rFonts w:ascii="Tahoma" w:hAnsi="Tahoma" w:cs="Tahoma"/>
          <w:noProof w:val="0"/>
          <w:sz w:val="20"/>
          <w:szCs w:val="20"/>
        </w:rPr>
        <w:t xml:space="preserve"> pedagogo</w:t>
      </w:r>
      <w:r w:rsidR="00834A5E">
        <w:rPr>
          <w:rFonts w:ascii="Tahoma" w:hAnsi="Tahoma" w:cs="Tahoma"/>
          <w:noProof w:val="0"/>
          <w:sz w:val="20"/>
          <w:szCs w:val="20"/>
        </w:rPr>
        <w:t>m</w:t>
      </w:r>
      <w:r w:rsidRPr="00032092">
        <w:rPr>
          <w:rFonts w:ascii="Tahoma" w:hAnsi="Tahoma" w:cs="Tahoma"/>
          <w:noProof w:val="0"/>
          <w:sz w:val="20"/>
          <w:szCs w:val="20"/>
        </w:rPr>
        <w:t>/raziskovalce</w:t>
      </w:r>
      <w:r w:rsidR="00834A5E">
        <w:rPr>
          <w:rFonts w:ascii="Tahoma" w:hAnsi="Tahoma" w:cs="Tahoma"/>
          <w:noProof w:val="0"/>
          <w:sz w:val="20"/>
          <w:szCs w:val="20"/>
        </w:rPr>
        <w:t>m</w:t>
      </w:r>
      <w:r w:rsidRPr="00032092">
        <w:rPr>
          <w:rFonts w:ascii="Tahoma" w:hAnsi="Tahoma" w:cs="Tahoma"/>
          <w:noProof w:val="0"/>
          <w:sz w:val="20"/>
          <w:szCs w:val="20"/>
        </w:rPr>
        <w:t xml:space="preserve">, da sporočijo pomembnejše dosežke oz. nagrade, ki so jih prejeli v tujini in v domačem okolju. Svoje dosežke je sporočilo le nekaj posameznikov. Zahtevo po zbiranju teh podatkov je vsekakor </w:t>
      </w:r>
      <w:r w:rsidR="009F46DF" w:rsidRPr="00032092">
        <w:rPr>
          <w:rFonts w:ascii="Tahoma" w:hAnsi="Tahoma" w:cs="Tahoma"/>
          <w:noProof w:val="0"/>
          <w:sz w:val="20"/>
          <w:szCs w:val="20"/>
        </w:rPr>
        <w:t xml:space="preserve">treba </w:t>
      </w:r>
      <w:r w:rsidRPr="00032092">
        <w:rPr>
          <w:rFonts w:ascii="Tahoma" w:hAnsi="Tahoma" w:cs="Tahoma"/>
          <w:noProof w:val="0"/>
          <w:sz w:val="20"/>
          <w:szCs w:val="20"/>
        </w:rPr>
        <w:t>še dodelati in definirati (katere nagrade in priznanja naj se posebej spremlja</w:t>
      </w:r>
      <w:r w:rsidR="009F46DF" w:rsidRPr="00032092">
        <w:rPr>
          <w:rFonts w:ascii="Tahoma" w:hAnsi="Tahoma" w:cs="Tahoma"/>
          <w:noProof w:val="0"/>
          <w:sz w:val="20"/>
          <w:szCs w:val="20"/>
        </w:rPr>
        <w:t>)</w:t>
      </w:r>
      <w:r w:rsidRPr="00032092">
        <w:rPr>
          <w:rFonts w:ascii="Tahoma" w:hAnsi="Tahoma" w:cs="Tahoma"/>
          <w:noProof w:val="0"/>
          <w:sz w:val="20"/>
          <w:szCs w:val="20"/>
        </w:rPr>
        <w:t>, saj je definicija dosežka »na svojem področju« lahko za vsakega posameznika drugačna</w:t>
      </w:r>
      <w:r w:rsidR="00834A5E">
        <w:rPr>
          <w:rFonts w:ascii="Tahoma" w:hAnsi="Tahoma" w:cs="Tahoma"/>
          <w:noProof w:val="0"/>
          <w:sz w:val="20"/>
          <w:szCs w:val="20"/>
        </w:rPr>
        <w:t>;</w:t>
      </w:r>
      <w:r w:rsidRPr="00032092">
        <w:rPr>
          <w:rFonts w:ascii="Tahoma" w:hAnsi="Tahoma" w:cs="Tahoma"/>
          <w:noProof w:val="0"/>
          <w:sz w:val="20"/>
          <w:szCs w:val="20"/>
        </w:rPr>
        <w:t xml:space="preserve"> postavlja se </w:t>
      </w:r>
      <w:r w:rsidR="009F46DF" w:rsidRPr="00032092">
        <w:rPr>
          <w:rFonts w:ascii="Tahoma" w:hAnsi="Tahoma" w:cs="Tahoma"/>
          <w:noProof w:val="0"/>
          <w:sz w:val="20"/>
          <w:szCs w:val="20"/>
        </w:rPr>
        <w:t xml:space="preserve">tudi </w:t>
      </w:r>
      <w:r w:rsidRPr="00032092">
        <w:rPr>
          <w:rFonts w:ascii="Tahoma" w:hAnsi="Tahoma" w:cs="Tahoma"/>
          <w:noProof w:val="0"/>
          <w:sz w:val="20"/>
          <w:szCs w:val="20"/>
        </w:rPr>
        <w:t>vprašanje, ali sem štejejo tudi nagrade upokojenim profesorjem/raziskovalcem</w:t>
      </w:r>
      <w:r w:rsidR="009F46DF" w:rsidRPr="00032092">
        <w:rPr>
          <w:rFonts w:ascii="Tahoma" w:hAnsi="Tahoma" w:cs="Tahoma"/>
          <w:noProof w:val="0"/>
          <w:sz w:val="20"/>
          <w:szCs w:val="20"/>
        </w:rPr>
        <w:t xml:space="preserve"> ipd.</w:t>
      </w:r>
      <w:r w:rsidRPr="00032092">
        <w:rPr>
          <w:rFonts w:ascii="Tahoma" w:hAnsi="Tahoma" w:cs="Tahoma"/>
          <w:noProof w:val="0"/>
          <w:sz w:val="20"/>
          <w:szCs w:val="20"/>
        </w:rPr>
        <w:t xml:space="preserve"> </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Kot rezultat usmerjenih diskusij glede </w:t>
      </w:r>
      <w:r w:rsidRPr="00032092">
        <w:rPr>
          <w:rFonts w:ascii="Tahoma" w:hAnsi="Tahoma" w:cs="Tahoma"/>
          <w:b/>
          <w:bCs/>
          <w:noProof w:val="0"/>
          <w:sz w:val="20"/>
          <w:szCs w:val="20"/>
        </w:rPr>
        <w:t>doseganja in izboljševanja znanstvene odličnosti</w:t>
      </w:r>
      <w:r w:rsidRPr="00032092">
        <w:rPr>
          <w:rFonts w:ascii="Tahoma" w:hAnsi="Tahoma" w:cs="Tahoma"/>
          <w:noProof w:val="0"/>
          <w:sz w:val="20"/>
          <w:szCs w:val="20"/>
        </w:rPr>
        <w:t xml:space="preserve">, ki so na pobudo predstojnikov raziskovalnih centrov potekale po raziskovalnih centrih in katedrah, so bile na </w:t>
      </w:r>
      <w:r w:rsidR="00834A5E">
        <w:rPr>
          <w:rFonts w:ascii="Tahoma" w:hAnsi="Tahoma" w:cs="Tahoma"/>
          <w:noProof w:val="0"/>
          <w:sz w:val="20"/>
          <w:szCs w:val="20"/>
        </w:rPr>
        <w:t>Č</w:t>
      </w:r>
      <w:r w:rsidRPr="00032092">
        <w:rPr>
          <w:rFonts w:ascii="Tahoma" w:hAnsi="Tahoma" w:cs="Tahoma"/>
          <w:noProof w:val="0"/>
          <w:sz w:val="20"/>
          <w:szCs w:val="20"/>
        </w:rPr>
        <w:t xml:space="preserve">astnem shodu FDV 3. 12. 2012 ponovno podeljene 3 nagrade za dosežke in prispevek k odličnosti, razvoju in ugledu fakultete. Častni shod je bil zaznamovan s podelitvijo priznanj in nagrad za odličnost na področju družboslovja. S temi priznanji fakulteta izkazuje čast raziskovalcem in pedagogom, ki zasedajo najvišja mesta na lestvici baze SICRIS in WOS, ter tako poudarja pomen znanstvene odličnosti na fakulteti. </w:t>
      </w:r>
      <w:r w:rsidRPr="00032092">
        <w:rPr>
          <w:rStyle w:val="Strong"/>
          <w:rFonts w:ascii="Tahoma" w:hAnsi="Tahoma" w:cs="Tahoma"/>
          <w:b w:val="0"/>
          <w:noProof w:val="0"/>
          <w:sz w:val="20"/>
          <w:szCs w:val="20"/>
        </w:rPr>
        <w:t>Priznanje za znanstveno odličnost</w:t>
      </w:r>
      <w:r w:rsidRPr="00032092">
        <w:rPr>
          <w:rFonts w:ascii="Tahoma" w:hAnsi="Tahoma" w:cs="Tahoma"/>
          <w:b/>
          <w:bCs/>
          <w:noProof w:val="0"/>
          <w:sz w:val="20"/>
          <w:szCs w:val="20"/>
        </w:rPr>
        <w:t xml:space="preserve"> </w:t>
      </w:r>
      <w:r w:rsidRPr="00032092">
        <w:rPr>
          <w:rFonts w:ascii="Tahoma" w:hAnsi="Tahoma" w:cs="Tahoma"/>
          <w:noProof w:val="0"/>
          <w:sz w:val="20"/>
          <w:szCs w:val="20"/>
        </w:rPr>
        <w:t>so prejeli: red. prof. dr. Vasja Vehovar, znan. svet. dr. Metka Stare</w:t>
      </w:r>
      <w:r w:rsidR="00834A5E">
        <w:rPr>
          <w:rFonts w:ascii="Tahoma" w:hAnsi="Tahoma" w:cs="Tahoma"/>
          <w:noProof w:val="0"/>
          <w:sz w:val="20"/>
          <w:szCs w:val="20"/>
        </w:rPr>
        <w:t xml:space="preserve"> in</w:t>
      </w:r>
      <w:r w:rsidRPr="00032092">
        <w:rPr>
          <w:rFonts w:ascii="Tahoma" w:hAnsi="Tahoma" w:cs="Tahoma"/>
          <w:noProof w:val="0"/>
          <w:sz w:val="20"/>
          <w:szCs w:val="20"/>
        </w:rPr>
        <w:t xml:space="preserve"> red. prof. dr. Melita Poler Kovačič.</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V okviru </w:t>
      </w:r>
      <w:r w:rsidR="009F46DF" w:rsidRPr="00032092">
        <w:rPr>
          <w:rFonts w:ascii="Tahoma" w:hAnsi="Tahoma" w:cs="Tahoma"/>
          <w:noProof w:val="0"/>
          <w:sz w:val="20"/>
          <w:szCs w:val="20"/>
        </w:rPr>
        <w:t>t</w:t>
      </w:r>
      <w:r w:rsidRPr="00032092">
        <w:rPr>
          <w:rFonts w:ascii="Tahoma" w:hAnsi="Tahoma" w:cs="Tahoma"/>
          <w:noProof w:val="0"/>
          <w:sz w:val="20"/>
          <w:szCs w:val="20"/>
        </w:rPr>
        <w:t xml:space="preserve">edna Univerze in podeljevanja univerzitetnih priznanj za leto 2012 je zlato plaketo UL za izjemne zasluge pri razvijanju znanstvenega, pedagoškega ali umetniškega ustvarjanja univerze </w:t>
      </w:r>
      <w:r w:rsidR="009F46DF" w:rsidRPr="00032092">
        <w:rPr>
          <w:rFonts w:ascii="Tahoma" w:hAnsi="Tahoma" w:cs="Tahoma"/>
          <w:noProof w:val="0"/>
          <w:sz w:val="20"/>
          <w:szCs w:val="20"/>
        </w:rPr>
        <w:t xml:space="preserve">ter </w:t>
      </w:r>
      <w:r w:rsidRPr="00032092">
        <w:rPr>
          <w:rFonts w:ascii="Tahoma" w:hAnsi="Tahoma" w:cs="Tahoma"/>
          <w:noProof w:val="0"/>
          <w:sz w:val="20"/>
          <w:szCs w:val="20"/>
        </w:rPr>
        <w:t xml:space="preserve">za krepitev njenega ugleda prejel red. prof. dr. Janko Prunk. </w:t>
      </w:r>
      <w:r w:rsidR="00834A5E">
        <w:rPr>
          <w:rFonts w:ascii="Tahoma" w:hAnsi="Tahoma" w:cs="Tahoma"/>
          <w:noProof w:val="0"/>
          <w:sz w:val="20"/>
          <w:szCs w:val="20"/>
        </w:rPr>
        <w:t>S</w:t>
      </w:r>
      <w:r w:rsidRPr="00032092">
        <w:rPr>
          <w:rFonts w:ascii="Tahoma" w:hAnsi="Tahoma" w:cs="Tahoma"/>
          <w:noProof w:val="0"/>
          <w:sz w:val="20"/>
          <w:szCs w:val="20"/>
        </w:rPr>
        <w:t>večano listino, ki se podeljuje mladi</w:t>
      </w:r>
      <w:r w:rsidR="00834A5E">
        <w:rPr>
          <w:rFonts w:ascii="Tahoma" w:hAnsi="Tahoma" w:cs="Tahoma"/>
          <w:noProof w:val="0"/>
          <w:sz w:val="20"/>
          <w:szCs w:val="20"/>
        </w:rPr>
        <w:t>m</w:t>
      </w:r>
      <w:r w:rsidRPr="00032092">
        <w:rPr>
          <w:rFonts w:ascii="Tahoma" w:hAnsi="Tahoma" w:cs="Tahoma"/>
          <w:noProof w:val="0"/>
          <w:sz w:val="20"/>
          <w:szCs w:val="20"/>
        </w:rPr>
        <w:t xml:space="preserve"> visokošolskim učiteljem in visokošolskim sodelavcem za izjemne pedagoške in raziskovalne dosežke</w:t>
      </w:r>
      <w:r w:rsidR="00834A5E">
        <w:rPr>
          <w:rFonts w:ascii="Tahoma" w:hAnsi="Tahoma" w:cs="Tahoma"/>
          <w:noProof w:val="0"/>
          <w:sz w:val="20"/>
          <w:szCs w:val="20"/>
        </w:rPr>
        <w:t>, pa je</w:t>
      </w:r>
      <w:r w:rsidRPr="00032092">
        <w:rPr>
          <w:rFonts w:ascii="Tahoma" w:hAnsi="Tahoma" w:cs="Tahoma"/>
          <w:noProof w:val="0"/>
          <w:sz w:val="20"/>
          <w:szCs w:val="20"/>
        </w:rPr>
        <w:t xml:space="preserve"> prejela doc. dr. Ana Bojinović Fenko.   </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V okviru Statističnega društva Slovenije je bilo v oktobru 2012 prvič podeljeno Blejčevo priznanje, ki ga je prejela naša profesorica</w:t>
      </w:r>
      <w:r w:rsidR="009F46DF" w:rsidRPr="00032092">
        <w:rPr>
          <w:rFonts w:ascii="Tahoma" w:hAnsi="Tahoma" w:cs="Tahoma"/>
          <w:noProof w:val="0"/>
          <w:sz w:val="20"/>
          <w:szCs w:val="20"/>
        </w:rPr>
        <w:t xml:space="preserve"> in </w:t>
      </w:r>
      <w:r w:rsidRPr="00032092">
        <w:rPr>
          <w:rFonts w:ascii="Tahoma" w:hAnsi="Tahoma" w:cs="Tahoma"/>
          <w:noProof w:val="0"/>
          <w:sz w:val="20"/>
          <w:szCs w:val="20"/>
        </w:rPr>
        <w:t>raziskovalka red. prof. dr. Anuška Ferligoj.</w:t>
      </w:r>
    </w:p>
    <w:p w:rsidR="002D7E12"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Prodekanja za znanstvenoraziskovalno področje red. prof. dr. Valentina Hlebec je na seji ZS IDV v marcu 2012 predstojnikom raziskovalnih centrov predstavila </w:t>
      </w:r>
      <w:r w:rsidRPr="00032092">
        <w:rPr>
          <w:rFonts w:ascii="Tahoma" w:hAnsi="Tahoma" w:cs="Tahoma"/>
          <w:b/>
          <w:bCs/>
          <w:noProof w:val="0"/>
          <w:sz w:val="20"/>
          <w:szCs w:val="20"/>
        </w:rPr>
        <w:t>poročilo o stališčih glede pogojev in kakovosti raziskovalnega dela na FDV</w:t>
      </w:r>
      <w:r w:rsidRPr="0044739E">
        <w:rPr>
          <w:rFonts w:ascii="Tahoma" w:hAnsi="Tahoma" w:cs="Tahoma"/>
          <w:bCs/>
          <w:noProof w:val="0"/>
          <w:sz w:val="20"/>
          <w:szCs w:val="20"/>
        </w:rPr>
        <w:t>.</w:t>
      </w:r>
      <w:r w:rsidRPr="00032092">
        <w:rPr>
          <w:rFonts w:ascii="Tahoma" w:hAnsi="Tahoma" w:cs="Tahoma"/>
          <w:noProof w:val="0"/>
          <w:sz w:val="20"/>
          <w:szCs w:val="20"/>
        </w:rPr>
        <w:t xml:space="preserve"> Na tem mestu izpostavljamo samo nekaj najbolj kritičnih stališč. Opozarjamo na razmerje med ocenami A1</w:t>
      </w:r>
      <w:r w:rsidR="009F46DF" w:rsidRPr="00032092">
        <w:rPr>
          <w:rFonts w:ascii="Tahoma" w:hAnsi="Tahoma" w:cs="Tahoma"/>
          <w:noProof w:val="0"/>
          <w:sz w:val="20"/>
          <w:szCs w:val="20"/>
        </w:rPr>
        <w:sym w:font="Symbol" w:char="F02D"/>
      </w:r>
      <w:r w:rsidRPr="00032092">
        <w:rPr>
          <w:rFonts w:ascii="Tahoma" w:hAnsi="Tahoma" w:cs="Tahoma"/>
          <w:noProof w:val="0"/>
          <w:sz w:val="20"/>
          <w:szCs w:val="20"/>
        </w:rPr>
        <w:t>A4</w:t>
      </w:r>
      <w:r w:rsidR="009F46DF" w:rsidRPr="00032092">
        <w:rPr>
          <w:rFonts w:ascii="Tahoma" w:hAnsi="Tahoma" w:cs="Tahoma"/>
          <w:noProof w:val="0"/>
          <w:sz w:val="20"/>
          <w:szCs w:val="20"/>
        </w:rPr>
        <w:t xml:space="preserve"> (gl. </w:t>
      </w:r>
      <w:r w:rsidR="00834A5E">
        <w:rPr>
          <w:rFonts w:ascii="Tahoma" w:hAnsi="Tahoma" w:cs="Tahoma"/>
          <w:noProof w:val="0"/>
          <w:sz w:val="20"/>
          <w:szCs w:val="20"/>
        </w:rPr>
        <w:t>t</w:t>
      </w:r>
      <w:r w:rsidR="009F46DF" w:rsidRPr="00032092">
        <w:rPr>
          <w:rFonts w:ascii="Tahoma" w:hAnsi="Tahoma" w:cs="Tahoma"/>
          <w:noProof w:val="0"/>
          <w:sz w:val="20"/>
          <w:szCs w:val="20"/>
        </w:rPr>
        <w:t>abelo 4)</w:t>
      </w:r>
      <w:r w:rsidRPr="00032092">
        <w:rPr>
          <w:rFonts w:ascii="Tahoma" w:hAnsi="Tahoma" w:cs="Tahoma"/>
          <w:noProof w:val="0"/>
          <w:sz w:val="20"/>
          <w:szCs w:val="20"/>
        </w:rPr>
        <w:t xml:space="preserve">, </w:t>
      </w:r>
      <w:r w:rsidR="009F46DF" w:rsidRPr="00032092">
        <w:rPr>
          <w:rFonts w:ascii="Tahoma" w:hAnsi="Tahoma" w:cs="Tahoma"/>
          <w:noProof w:val="0"/>
          <w:sz w:val="20"/>
          <w:szCs w:val="20"/>
        </w:rPr>
        <w:t xml:space="preserve">pri katerih </w:t>
      </w:r>
      <w:r w:rsidRPr="00032092">
        <w:rPr>
          <w:rFonts w:ascii="Tahoma" w:hAnsi="Tahoma" w:cs="Tahoma"/>
          <w:noProof w:val="0"/>
          <w:sz w:val="20"/>
          <w:szCs w:val="20"/>
        </w:rPr>
        <w:t xml:space="preserve">se izpostavlja </w:t>
      </w:r>
      <w:r w:rsidRPr="00032092">
        <w:rPr>
          <w:rFonts w:ascii="Tahoma" w:hAnsi="Tahoma" w:cs="Tahoma"/>
          <w:b/>
          <w:noProof w:val="0"/>
          <w:sz w:val="20"/>
          <w:szCs w:val="20"/>
        </w:rPr>
        <w:t>previsoko vrednotenje ocene A3</w:t>
      </w:r>
      <w:r w:rsidRPr="00032092">
        <w:rPr>
          <w:rFonts w:ascii="Tahoma" w:hAnsi="Tahoma" w:cs="Tahoma"/>
          <w:noProof w:val="0"/>
          <w:sz w:val="20"/>
          <w:szCs w:val="20"/>
        </w:rPr>
        <w:t>, ki »meri« finančno uspešnost raziskovalcev. V sedanji razporeditvi točk finančna vredno</w:t>
      </w:r>
      <w:r w:rsidRPr="00032092">
        <w:rPr>
          <w:rFonts w:ascii="Tahoma" w:hAnsi="Tahoma" w:cs="Tahoma"/>
          <w:noProof w:val="0"/>
          <w:color w:val="000000"/>
          <w:sz w:val="20"/>
          <w:szCs w:val="20"/>
        </w:rPr>
        <w:t>s</w:t>
      </w:r>
      <w:r w:rsidRPr="00032092">
        <w:rPr>
          <w:rFonts w:ascii="Tahoma" w:hAnsi="Tahoma" w:cs="Tahoma"/>
          <w:noProof w:val="0"/>
          <w:sz w:val="20"/>
          <w:szCs w:val="20"/>
        </w:rPr>
        <w:t>t pridobljenih projektov presega vrednost znanstvene produkcije. Ker gre v skupni oceni A za seštevek točk, se dogaja, da so vi</w:t>
      </w:r>
      <w:r w:rsidR="009F46DF" w:rsidRPr="00032092">
        <w:rPr>
          <w:rFonts w:ascii="Tahoma" w:hAnsi="Tahoma" w:cs="Tahoma"/>
          <w:noProof w:val="0"/>
          <w:sz w:val="20"/>
          <w:szCs w:val="20"/>
        </w:rPr>
        <w:t>šje</w:t>
      </w:r>
      <w:r w:rsidRPr="00032092">
        <w:rPr>
          <w:rFonts w:ascii="Tahoma" w:hAnsi="Tahoma" w:cs="Tahoma"/>
          <w:noProof w:val="0"/>
          <w:sz w:val="20"/>
          <w:szCs w:val="20"/>
        </w:rPr>
        <w:t xml:space="preserve"> ocenjeni raziskovalci, ki nimajo poseb</w:t>
      </w:r>
      <w:r w:rsidR="00834A5E">
        <w:rPr>
          <w:rFonts w:ascii="Tahoma" w:hAnsi="Tahoma" w:cs="Tahoma"/>
          <w:noProof w:val="0"/>
          <w:sz w:val="20"/>
          <w:szCs w:val="20"/>
        </w:rPr>
        <w:t>ej</w:t>
      </w:r>
      <w:r w:rsidRPr="00032092">
        <w:rPr>
          <w:rFonts w:ascii="Tahoma" w:hAnsi="Tahoma" w:cs="Tahoma"/>
          <w:noProof w:val="0"/>
          <w:sz w:val="20"/>
          <w:szCs w:val="20"/>
        </w:rPr>
        <w:t xml:space="preserve"> kakovostnih znanstvenih objav, </w:t>
      </w:r>
      <w:r w:rsidR="00834A5E">
        <w:rPr>
          <w:rFonts w:ascii="Tahoma" w:hAnsi="Tahoma" w:cs="Tahoma"/>
          <w:noProof w:val="0"/>
          <w:sz w:val="20"/>
          <w:szCs w:val="20"/>
        </w:rPr>
        <w:t>kot</w:t>
      </w:r>
      <w:r w:rsidRPr="00032092">
        <w:rPr>
          <w:rFonts w:ascii="Tahoma" w:hAnsi="Tahoma" w:cs="Tahoma"/>
          <w:noProof w:val="0"/>
          <w:sz w:val="20"/>
          <w:szCs w:val="20"/>
        </w:rPr>
        <w:t xml:space="preserve"> raziskovalci, ki imajo kakovostne objave in manj pridobljenih finančnih sredstev. Še posebej je to sporno na področju družboslovja, saj so naročniki raziskav, ko gre za raziskovanje posebnih skupin (npr. mladi, revni, brezdomci), manj finančno močni. Ta </w:t>
      </w:r>
      <w:r w:rsidR="00065512" w:rsidRPr="00032092">
        <w:rPr>
          <w:rFonts w:ascii="Tahoma" w:hAnsi="Tahoma" w:cs="Tahoma"/>
          <w:noProof w:val="0"/>
          <w:sz w:val="20"/>
          <w:szCs w:val="20"/>
        </w:rPr>
        <w:t xml:space="preserve">kazalnik </w:t>
      </w:r>
      <w:r w:rsidRPr="00032092">
        <w:rPr>
          <w:rFonts w:ascii="Tahoma" w:hAnsi="Tahoma" w:cs="Tahoma"/>
          <w:noProof w:val="0"/>
          <w:sz w:val="20"/>
          <w:szCs w:val="20"/>
        </w:rPr>
        <w:t xml:space="preserve">bolj meri finančno sposobnost naročnikov kot pa raziskovalno uspešnost posameznikov. </w:t>
      </w:r>
    </w:p>
    <w:p w:rsidR="00AC27B9" w:rsidRPr="00032092" w:rsidRDefault="00AC27B9" w:rsidP="00666570">
      <w:pPr>
        <w:contextualSpacing/>
        <w:jc w:val="both"/>
        <w:rPr>
          <w:rFonts w:ascii="Tahoma" w:hAnsi="Tahoma" w:cs="Tahoma"/>
          <w:noProof w:val="0"/>
          <w:sz w:val="16"/>
          <w:szCs w:val="16"/>
        </w:rPr>
      </w:pPr>
      <w:r w:rsidRPr="00032092">
        <w:rPr>
          <w:rFonts w:ascii="Tahoma" w:hAnsi="Tahoma" w:cs="Tahoma"/>
          <w:noProof w:val="0"/>
          <w:sz w:val="16"/>
          <w:szCs w:val="16"/>
        </w:rPr>
        <w:t>Tabela 4: Število točk za posamezno kvantitativno oceno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2977"/>
        <w:gridCol w:w="2725"/>
      </w:tblGrid>
      <w:tr w:rsidR="00AC27B9" w:rsidRPr="00032092">
        <w:tc>
          <w:tcPr>
            <w:tcW w:w="3510" w:type="dxa"/>
            <w:shd w:val="clear" w:color="auto" w:fill="D9D9D9"/>
          </w:tcPr>
          <w:p w:rsidR="00AC27B9" w:rsidRPr="00032092" w:rsidRDefault="00AC27B9" w:rsidP="00666570">
            <w:pPr>
              <w:rPr>
                <w:rFonts w:ascii="Tahoma" w:hAnsi="Tahoma" w:cs="Tahoma"/>
                <w:noProof w:val="0"/>
                <w:sz w:val="16"/>
                <w:szCs w:val="16"/>
                <w:lang w:eastAsia="en-US"/>
              </w:rPr>
            </w:pPr>
            <w:r w:rsidRPr="00032092">
              <w:rPr>
                <w:rFonts w:ascii="Tahoma" w:hAnsi="Tahoma" w:cs="Tahoma"/>
                <w:b/>
                <w:noProof w:val="0"/>
                <w:sz w:val="16"/>
                <w:szCs w:val="16"/>
                <w:lang w:eastAsia="en-US"/>
              </w:rPr>
              <w:t>Vrsta kvantitativne ocene</w:t>
            </w:r>
          </w:p>
        </w:tc>
        <w:tc>
          <w:tcPr>
            <w:tcW w:w="2977" w:type="dxa"/>
            <w:shd w:val="clear" w:color="auto" w:fill="D9D9D9"/>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b/>
                <w:noProof w:val="0"/>
                <w:sz w:val="16"/>
                <w:szCs w:val="16"/>
                <w:lang w:eastAsia="en-US"/>
              </w:rPr>
              <w:t>Vir</w:t>
            </w:r>
          </w:p>
        </w:tc>
        <w:tc>
          <w:tcPr>
            <w:tcW w:w="2725" w:type="dxa"/>
            <w:shd w:val="clear" w:color="auto" w:fill="D9D9D9"/>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b/>
                <w:noProof w:val="0"/>
                <w:sz w:val="16"/>
                <w:szCs w:val="16"/>
                <w:lang w:eastAsia="en-US"/>
              </w:rPr>
              <w:t>Maksimalno število točk</w:t>
            </w:r>
          </w:p>
        </w:tc>
      </w:tr>
      <w:tr w:rsidR="00AC27B9" w:rsidRPr="00032092">
        <w:tc>
          <w:tcPr>
            <w:tcW w:w="3510" w:type="dxa"/>
          </w:tcPr>
          <w:p w:rsidR="00AC27B9" w:rsidRPr="00032092" w:rsidRDefault="00AC27B9" w:rsidP="00834A5E">
            <w:pPr>
              <w:rPr>
                <w:rFonts w:ascii="Tahoma" w:hAnsi="Tahoma" w:cs="Tahoma"/>
                <w:noProof w:val="0"/>
                <w:sz w:val="16"/>
                <w:szCs w:val="16"/>
                <w:lang w:eastAsia="en-US"/>
              </w:rPr>
            </w:pPr>
            <w:r w:rsidRPr="00032092">
              <w:rPr>
                <w:rFonts w:ascii="Tahoma" w:hAnsi="Tahoma" w:cs="Tahoma"/>
                <w:noProof w:val="0"/>
                <w:sz w:val="16"/>
                <w:szCs w:val="16"/>
                <w:lang w:eastAsia="en-US"/>
              </w:rPr>
              <w:t>A</w:t>
            </w:r>
            <w:r w:rsidRPr="00032092">
              <w:rPr>
                <w:rFonts w:ascii="Tahoma" w:hAnsi="Tahoma" w:cs="Tahoma"/>
                <w:noProof w:val="0"/>
                <w:sz w:val="16"/>
                <w:szCs w:val="16"/>
                <w:vertAlign w:val="subscript"/>
                <w:lang w:eastAsia="en-US"/>
              </w:rPr>
              <w:t>1</w:t>
            </w:r>
            <w:r w:rsidRPr="00032092">
              <w:rPr>
                <w:rFonts w:ascii="Tahoma" w:hAnsi="Tahoma" w:cs="Tahoma"/>
                <w:noProof w:val="0"/>
                <w:sz w:val="16"/>
                <w:szCs w:val="16"/>
                <w:lang w:eastAsia="en-US"/>
              </w:rPr>
              <w:t xml:space="preserve"> </w:t>
            </w:r>
            <w:r w:rsidR="009F46DF" w:rsidRPr="00032092">
              <w:rPr>
                <w:rFonts w:ascii="Tahoma" w:hAnsi="Tahoma" w:cs="Tahoma"/>
                <w:noProof w:val="0"/>
                <w:sz w:val="16"/>
                <w:szCs w:val="16"/>
                <w:lang w:eastAsia="en-US"/>
              </w:rPr>
              <w:sym w:font="Symbol" w:char="F02D"/>
            </w:r>
            <w:r w:rsidRPr="00032092">
              <w:rPr>
                <w:rFonts w:ascii="Tahoma" w:hAnsi="Tahoma" w:cs="Tahoma"/>
                <w:noProof w:val="0"/>
                <w:sz w:val="16"/>
                <w:szCs w:val="16"/>
                <w:lang w:eastAsia="en-US"/>
              </w:rPr>
              <w:t xml:space="preserve"> </w:t>
            </w:r>
            <w:r w:rsidR="00834A5E">
              <w:rPr>
                <w:rFonts w:ascii="Tahoma" w:hAnsi="Tahoma" w:cs="Tahoma"/>
                <w:noProof w:val="0"/>
                <w:sz w:val="16"/>
                <w:szCs w:val="16"/>
                <w:lang w:eastAsia="en-US"/>
              </w:rPr>
              <w:t>t</w:t>
            </w:r>
            <w:r w:rsidR="0065562B" w:rsidRPr="00032092">
              <w:rPr>
                <w:rFonts w:ascii="Tahoma" w:hAnsi="Tahoma" w:cs="Tahoma"/>
                <w:noProof w:val="0"/>
                <w:sz w:val="16"/>
                <w:szCs w:val="16"/>
                <w:lang w:eastAsia="en-US"/>
              </w:rPr>
              <w:t xml:space="preserve">očke </w:t>
            </w:r>
            <w:r w:rsidRPr="00032092">
              <w:rPr>
                <w:rFonts w:ascii="Tahoma" w:hAnsi="Tahoma" w:cs="Tahoma"/>
                <w:noProof w:val="0"/>
                <w:sz w:val="16"/>
                <w:szCs w:val="16"/>
                <w:lang w:eastAsia="en-US"/>
              </w:rPr>
              <w:t>Sicris</w:t>
            </w:r>
          </w:p>
        </w:tc>
        <w:tc>
          <w:tcPr>
            <w:tcW w:w="2977" w:type="dxa"/>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noProof w:val="0"/>
                <w:sz w:val="16"/>
                <w:szCs w:val="16"/>
                <w:lang w:eastAsia="en-US"/>
              </w:rPr>
              <w:t>Sicris (COBISS)</w:t>
            </w:r>
          </w:p>
        </w:tc>
        <w:tc>
          <w:tcPr>
            <w:tcW w:w="2725" w:type="dxa"/>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noProof w:val="0"/>
                <w:sz w:val="16"/>
                <w:szCs w:val="16"/>
                <w:lang w:eastAsia="en-US"/>
              </w:rPr>
              <w:t>5</w:t>
            </w:r>
          </w:p>
        </w:tc>
      </w:tr>
      <w:tr w:rsidR="00AC27B9" w:rsidRPr="00032092">
        <w:tc>
          <w:tcPr>
            <w:tcW w:w="3510" w:type="dxa"/>
          </w:tcPr>
          <w:p w:rsidR="00AC27B9" w:rsidRPr="00032092" w:rsidRDefault="00AC27B9" w:rsidP="00834A5E">
            <w:pPr>
              <w:rPr>
                <w:rFonts w:ascii="Tahoma" w:hAnsi="Tahoma" w:cs="Tahoma"/>
                <w:noProof w:val="0"/>
                <w:sz w:val="16"/>
                <w:szCs w:val="16"/>
                <w:lang w:eastAsia="en-US"/>
              </w:rPr>
            </w:pPr>
            <w:r w:rsidRPr="00032092">
              <w:rPr>
                <w:rFonts w:ascii="Tahoma" w:hAnsi="Tahoma" w:cs="Tahoma"/>
                <w:noProof w:val="0"/>
                <w:sz w:val="16"/>
                <w:szCs w:val="16"/>
                <w:lang w:eastAsia="en-US"/>
              </w:rPr>
              <w:t>A</w:t>
            </w:r>
            <w:r w:rsidRPr="00032092">
              <w:rPr>
                <w:rFonts w:ascii="Tahoma" w:hAnsi="Tahoma" w:cs="Tahoma"/>
                <w:noProof w:val="0"/>
                <w:sz w:val="16"/>
                <w:szCs w:val="16"/>
                <w:vertAlign w:val="subscript"/>
                <w:lang w:eastAsia="en-US"/>
              </w:rPr>
              <w:t>2</w:t>
            </w:r>
            <w:r w:rsidRPr="00032092">
              <w:rPr>
                <w:rFonts w:ascii="Tahoma" w:hAnsi="Tahoma" w:cs="Tahoma"/>
                <w:noProof w:val="0"/>
                <w:sz w:val="16"/>
                <w:szCs w:val="16"/>
                <w:lang w:eastAsia="en-US"/>
              </w:rPr>
              <w:t xml:space="preserve"> </w:t>
            </w:r>
            <w:r w:rsidR="009F46DF" w:rsidRPr="00032092">
              <w:rPr>
                <w:rFonts w:ascii="Tahoma" w:hAnsi="Tahoma" w:cs="Tahoma"/>
                <w:noProof w:val="0"/>
                <w:sz w:val="16"/>
                <w:szCs w:val="16"/>
                <w:lang w:eastAsia="en-US"/>
              </w:rPr>
              <w:sym w:font="Symbol" w:char="F02D"/>
            </w:r>
            <w:r w:rsidRPr="00032092">
              <w:rPr>
                <w:rFonts w:ascii="Tahoma" w:hAnsi="Tahoma" w:cs="Tahoma"/>
                <w:noProof w:val="0"/>
                <w:sz w:val="16"/>
                <w:szCs w:val="16"/>
                <w:lang w:eastAsia="en-US"/>
              </w:rPr>
              <w:t xml:space="preserve"> </w:t>
            </w:r>
            <w:r w:rsidR="00834A5E">
              <w:rPr>
                <w:rFonts w:ascii="Tahoma" w:hAnsi="Tahoma" w:cs="Tahoma"/>
                <w:noProof w:val="0"/>
                <w:sz w:val="16"/>
                <w:szCs w:val="16"/>
                <w:lang w:eastAsia="en-US"/>
              </w:rPr>
              <w:t>n</w:t>
            </w:r>
            <w:r w:rsidRPr="00032092">
              <w:rPr>
                <w:rFonts w:ascii="Tahoma" w:hAnsi="Tahoma" w:cs="Tahoma"/>
                <w:noProof w:val="0"/>
                <w:sz w:val="16"/>
                <w:szCs w:val="16"/>
                <w:lang w:eastAsia="en-US"/>
              </w:rPr>
              <w:t>ormirano število čistih citatov</w:t>
            </w:r>
          </w:p>
        </w:tc>
        <w:tc>
          <w:tcPr>
            <w:tcW w:w="2977" w:type="dxa"/>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noProof w:val="0"/>
                <w:sz w:val="16"/>
                <w:szCs w:val="16"/>
                <w:lang w:eastAsia="en-US"/>
              </w:rPr>
              <w:t>Sicris (Web of Science)</w:t>
            </w:r>
          </w:p>
        </w:tc>
        <w:tc>
          <w:tcPr>
            <w:tcW w:w="2725" w:type="dxa"/>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noProof w:val="0"/>
                <w:sz w:val="16"/>
                <w:szCs w:val="16"/>
                <w:lang w:eastAsia="en-US"/>
              </w:rPr>
              <w:t>10</w:t>
            </w:r>
          </w:p>
        </w:tc>
      </w:tr>
      <w:tr w:rsidR="00AC27B9" w:rsidRPr="00032092">
        <w:tc>
          <w:tcPr>
            <w:tcW w:w="3510" w:type="dxa"/>
          </w:tcPr>
          <w:p w:rsidR="00AC27B9" w:rsidRPr="00032092" w:rsidRDefault="00AC27B9" w:rsidP="00834A5E">
            <w:pPr>
              <w:rPr>
                <w:rFonts w:ascii="Tahoma" w:hAnsi="Tahoma" w:cs="Tahoma"/>
                <w:noProof w:val="0"/>
                <w:sz w:val="16"/>
                <w:szCs w:val="16"/>
                <w:lang w:eastAsia="en-US"/>
              </w:rPr>
            </w:pPr>
            <w:r w:rsidRPr="00032092">
              <w:rPr>
                <w:rFonts w:ascii="Tahoma" w:hAnsi="Tahoma" w:cs="Tahoma"/>
                <w:noProof w:val="0"/>
                <w:sz w:val="16"/>
                <w:szCs w:val="16"/>
                <w:lang w:eastAsia="en-US"/>
              </w:rPr>
              <w:t>A</w:t>
            </w:r>
            <w:r w:rsidRPr="00032092">
              <w:rPr>
                <w:rFonts w:ascii="Tahoma" w:hAnsi="Tahoma" w:cs="Tahoma"/>
                <w:noProof w:val="0"/>
                <w:sz w:val="16"/>
                <w:szCs w:val="16"/>
                <w:vertAlign w:val="subscript"/>
                <w:lang w:eastAsia="en-US"/>
              </w:rPr>
              <w:t>3</w:t>
            </w:r>
            <w:r w:rsidRPr="00032092">
              <w:rPr>
                <w:rFonts w:ascii="Tahoma" w:hAnsi="Tahoma" w:cs="Tahoma"/>
                <w:noProof w:val="0"/>
                <w:sz w:val="16"/>
                <w:szCs w:val="16"/>
                <w:lang w:eastAsia="en-US"/>
              </w:rPr>
              <w:t xml:space="preserve"> </w:t>
            </w:r>
            <w:r w:rsidR="009F46DF" w:rsidRPr="00032092">
              <w:rPr>
                <w:rFonts w:ascii="Tahoma" w:hAnsi="Tahoma" w:cs="Tahoma"/>
                <w:noProof w:val="0"/>
                <w:sz w:val="16"/>
                <w:szCs w:val="16"/>
                <w:lang w:eastAsia="en-US"/>
              </w:rPr>
              <w:sym w:font="Symbol" w:char="F02D"/>
            </w:r>
            <w:r w:rsidRPr="00032092">
              <w:rPr>
                <w:rFonts w:ascii="Tahoma" w:hAnsi="Tahoma" w:cs="Tahoma"/>
                <w:noProof w:val="0"/>
                <w:sz w:val="16"/>
                <w:szCs w:val="16"/>
                <w:lang w:eastAsia="en-US"/>
              </w:rPr>
              <w:t xml:space="preserve"> </w:t>
            </w:r>
            <w:r w:rsidR="00834A5E">
              <w:rPr>
                <w:rFonts w:ascii="Tahoma" w:hAnsi="Tahoma" w:cs="Tahoma"/>
                <w:noProof w:val="0"/>
                <w:sz w:val="16"/>
                <w:szCs w:val="16"/>
                <w:lang w:eastAsia="en-US"/>
              </w:rPr>
              <w:t>s</w:t>
            </w:r>
            <w:r w:rsidRPr="00032092">
              <w:rPr>
                <w:rFonts w:ascii="Tahoma" w:hAnsi="Tahoma" w:cs="Tahoma"/>
                <w:noProof w:val="0"/>
                <w:sz w:val="16"/>
                <w:szCs w:val="16"/>
                <w:lang w:eastAsia="en-US"/>
              </w:rPr>
              <w:t>redstva drugih uporabnikov</w:t>
            </w:r>
          </w:p>
        </w:tc>
        <w:tc>
          <w:tcPr>
            <w:tcW w:w="2977" w:type="dxa"/>
          </w:tcPr>
          <w:p w:rsidR="00AC27B9" w:rsidRPr="00032092" w:rsidRDefault="00834A5E" w:rsidP="003430A8">
            <w:pPr>
              <w:jc w:val="center"/>
              <w:rPr>
                <w:rFonts w:ascii="Tahoma" w:hAnsi="Tahoma" w:cs="Tahoma"/>
                <w:noProof w:val="0"/>
                <w:sz w:val="16"/>
                <w:szCs w:val="16"/>
                <w:lang w:eastAsia="en-US"/>
              </w:rPr>
            </w:pPr>
            <w:r>
              <w:rPr>
                <w:rFonts w:ascii="Tahoma" w:hAnsi="Tahoma" w:cs="Tahoma"/>
                <w:noProof w:val="0"/>
                <w:sz w:val="16"/>
                <w:szCs w:val="16"/>
                <w:lang w:eastAsia="en-US"/>
              </w:rPr>
              <w:t>ARRS</w:t>
            </w:r>
          </w:p>
        </w:tc>
        <w:tc>
          <w:tcPr>
            <w:tcW w:w="2725" w:type="dxa"/>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noProof w:val="0"/>
                <w:sz w:val="16"/>
                <w:szCs w:val="16"/>
                <w:lang w:eastAsia="en-US"/>
              </w:rPr>
              <w:t>10</w:t>
            </w:r>
          </w:p>
        </w:tc>
      </w:tr>
      <w:tr w:rsidR="00AC27B9" w:rsidRPr="00032092">
        <w:tc>
          <w:tcPr>
            <w:tcW w:w="3510" w:type="dxa"/>
          </w:tcPr>
          <w:p w:rsidR="00AC27B9" w:rsidRPr="00032092" w:rsidRDefault="00AC27B9" w:rsidP="00834A5E">
            <w:pPr>
              <w:rPr>
                <w:rFonts w:ascii="Tahoma" w:hAnsi="Tahoma" w:cs="Tahoma"/>
                <w:noProof w:val="0"/>
                <w:sz w:val="16"/>
                <w:szCs w:val="16"/>
                <w:lang w:eastAsia="en-US"/>
              </w:rPr>
            </w:pPr>
            <w:r w:rsidRPr="00032092">
              <w:rPr>
                <w:rFonts w:ascii="Tahoma" w:hAnsi="Tahoma" w:cs="Tahoma"/>
                <w:noProof w:val="0"/>
                <w:sz w:val="16"/>
                <w:szCs w:val="16"/>
                <w:lang w:eastAsia="en-US"/>
              </w:rPr>
              <w:lastRenderedPageBreak/>
              <w:t>A</w:t>
            </w:r>
            <w:r w:rsidRPr="00032092">
              <w:rPr>
                <w:rFonts w:ascii="Tahoma" w:hAnsi="Tahoma" w:cs="Tahoma"/>
                <w:noProof w:val="0"/>
                <w:sz w:val="16"/>
                <w:szCs w:val="16"/>
                <w:vertAlign w:val="subscript"/>
                <w:lang w:eastAsia="en-US"/>
              </w:rPr>
              <w:t>4</w:t>
            </w:r>
            <w:r w:rsidRPr="00032092">
              <w:rPr>
                <w:rFonts w:ascii="Tahoma" w:hAnsi="Tahoma" w:cs="Tahoma"/>
                <w:noProof w:val="0"/>
                <w:sz w:val="16"/>
                <w:szCs w:val="16"/>
                <w:lang w:eastAsia="en-US"/>
              </w:rPr>
              <w:t xml:space="preserve"> – </w:t>
            </w:r>
            <w:r w:rsidR="00834A5E">
              <w:rPr>
                <w:rFonts w:ascii="Tahoma" w:hAnsi="Tahoma" w:cs="Tahoma"/>
                <w:noProof w:val="0"/>
                <w:sz w:val="16"/>
                <w:szCs w:val="16"/>
                <w:lang w:eastAsia="en-US"/>
              </w:rPr>
              <w:t>i</w:t>
            </w:r>
            <w:r w:rsidRPr="00032092">
              <w:rPr>
                <w:rFonts w:ascii="Tahoma" w:hAnsi="Tahoma" w:cs="Tahoma"/>
                <w:noProof w:val="0"/>
                <w:sz w:val="16"/>
                <w:szCs w:val="16"/>
                <w:lang w:eastAsia="en-US"/>
              </w:rPr>
              <w:t>zjemni dosežki pri znanstveni odličnosti</w:t>
            </w:r>
          </w:p>
        </w:tc>
        <w:tc>
          <w:tcPr>
            <w:tcW w:w="2977" w:type="dxa"/>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noProof w:val="0"/>
                <w:sz w:val="16"/>
                <w:szCs w:val="16"/>
                <w:lang w:eastAsia="en-US"/>
              </w:rPr>
              <w:t>Sicris (COBISS, WoS)</w:t>
            </w:r>
          </w:p>
        </w:tc>
        <w:tc>
          <w:tcPr>
            <w:tcW w:w="2725" w:type="dxa"/>
          </w:tcPr>
          <w:p w:rsidR="00AC27B9" w:rsidRPr="00032092" w:rsidRDefault="00AC27B9" w:rsidP="003430A8">
            <w:pPr>
              <w:jc w:val="center"/>
              <w:rPr>
                <w:rFonts w:ascii="Tahoma" w:hAnsi="Tahoma" w:cs="Tahoma"/>
                <w:noProof w:val="0"/>
                <w:sz w:val="16"/>
                <w:szCs w:val="16"/>
                <w:lang w:eastAsia="en-US"/>
              </w:rPr>
            </w:pPr>
            <w:r w:rsidRPr="00032092">
              <w:rPr>
                <w:rFonts w:ascii="Tahoma" w:hAnsi="Tahoma" w:cs="Tahoma"/>
                <w:noProof w:val="0"/>
                <w:sz w:val="16"/>
                <w:szCs w:val="16"/>
                <w:lang w:eastAsia="en-US"/>
              </w:rPr>
              <w:t>2</w:t>
            </w:r>
          </w:p>
        </w:tc>
      </w:tr>
    </w:tbl>
    <w:p w:rsidR="00AC27B9" w:rsidRPr="005F73A4" w:rsidRDefault="00AC27B9" w:rsidP="007A6CC1">
      <w:pPr>
        <w:jc w:val="both"/>
        <w:rPr>
          <w:rFonts w:asciiTheme="minorHAnsi" w:hAnsiTheme="minorHAnsi" w:cs="Tahoma"/>
          <w:noProof w:val="0"/>
          <w:sz w:val="20"/>
          <w:szCs w:val="20"/>
        </w:rPr>
      </w:pP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Tudi sicer bi pri vrednotenju kakovosti raziskovalnega dela morali upoštevati še druge kazal</w:t>
      </w:r>
      <w:r w:rsidR="00065512" w:rsidRPr="00032092">
        <w:rPr>
          <w:rFonts w:ascii="Tahoma" w:hAnsi="Tahoma" w:cs="Tahoma"/>
          <w:noProof w:val="0"/>
          <w:sz w:val="20"/>
          <w:szCs w:val="20"/>
        </w:rPr>
        <w:t>nike</w:t>
      </w:r>
      <w:r w:rsidRPr="00032092">
        <w:rPr>
          <w:rFonts w:ascii="Tahoma" w:hAnsi="Tahoma" w:cs="Tahoma"/>
          <w:noProof w:val="0"/>
          <w:sz w:val="20"/>
          <w:szCs w:val="20"/>
        </w:rPr>
        <w:t xml:space="preserve"> in kriterije (npr. vodenje ali sodelovanje v projektih, mentorstvo MR, gostovanje na tujih raziskovalnih ustanovah) ter na nek način upoštevati tudi aktivnosti raziskovalcev pri prenosu znanstvenih spoznanj v širš</w:t>
      </w:r>
      <w:r w:rsidR="00834A5E">
        <w:rPr>
          <w:rFonts w:ascii="Tahoma" w:hAnsi="Tahoma" w:cs="Tahoma"/>
          <w:noProof w:val="0"/>
          <w:sz w:val="20"/>
          <w:szCs w:val="20"/>
        </w:rPr>
        <w:t>e</w:t>
      </w:r>
      <w:r w:rsidRPr="00032092">
        <w:rPr>
          <w:rFonts w:ascii="Tahoma" w:hAnsi="Tahoma" w:cs="Tahoma"/>
          <w:noProof w:val="0"/>
          <w:sz w:val="20"/>
          <w:szCs w:val="20"/>
        </w:rPr>
        <w:t xml:space="preserve"> družbeno okolje. Obveščanja širše zainteresirane javnosti o strokovnih spoznanjih v revijah in zbornikih se ne upošteva, kakor tudi </w:t>
      </w:r>
      <w:r w:rsidR="00834A5E">
        <w:rPr>
          <w:rFonts w:ascii="Tahoma" w:hAnsi="Tahoma" w:cs="Tahoma"/>
          <w:noProof w:val="0"/>
          <w:sz w:val="20"/>
          <w:szCs w:val="20"/>
        </w:rPr>
        <w:t xml:space="preserve">ne </w:t>
      </w:r>
      <w:r w:rsidRPr="00032092">
        <w:rPr>
          <w:rFonts w:ascii="Tahoma" w:hAnsi="Tahoma" w:cs="Tahoma"/>
          <w:noProof w:val="0"/>
          <w:color w:val="000000"/>
          <w:sz w:val="20"/>
          <w:szCs w:val="20"/>
        </w:rPr>
        <w:t xml:space="preserve">objav </w:t>
      </w:r>
      <w:r w:rsidRPr="00032092">
        <w:rPr>
          <w:rFonts w:ascii="Tahoma" w:hAnsi="Tahoma" w:cs="Tahoma"/>
          <w:noProof w:val="0"/>
          <w:sz w:val="20"/>
          <w:szCs w:val="20"/>
        </w:rPr>
        <w:t xml:space="preserve">v časopisih, kar je vsekakor sporno glede na sodobno poudarjanje pomena </w:t>
      </w:r>
      <w:r w:rsidRPr="00032092">
        <w:rPr>
          <w:rFonts w:ascii="Tahoma" w:hAnsi="Tahoma" w:cs="Tahoma"/>
          <w:b/>
          <w:noProof w:val="0"/>
          <w:sz w:val="20"/>
          <w:szCs w:val="20"/>
        </w:rPr>
        <w:t>prizadevanj za popularizacijo znanosti</w:t>
      </w:r>
      <w:r w:rsidRPr="00032092">
        <w:rPr>
          <w:rFonts w:ascii="Tahoma" w:hAnsi="Tahoma" w:cs="Tahoma"/>
          <w:noProof w:val="0"/>
          <w:sz w:val="20"/>
          <w:szCs w:val="20"/>
        </w:rPr>
        <w:t>. To dokazuje izjemna redkost družboslovcev, ki so hkrati uspešni na obeh področjih delovanja: obstajajo družboslovci, ki so idealni po merilih ARRS, a javnost za njih še ni slišala; veljajo za vplivne, a so družbeno nevidni.</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K</w:t>
      </w:r>
      <w:r w:rsidR="00834A5E">
        <w:rPr>
          <w:rFonts w:ascii="Tahoma" w:hAnsi="Tahoma" w:cs="Tahoma"/>
          <w:noProof w:val="0"/>
          <w:sz w:val="20"/>
          <w:szCs w:val="20"/>
        </w:rPr>
        <w:t>ot k</w:t>
      </w:r>
      <w:r w:rsidRPr="00032092">
        <w:rPr>
          <w:rFonts w:ascii="Tahoma" w:hAnsi="Tahoma" w:cs="Tahoma"/>
          <w:noProof w:val="0"/>
          <w:sz w:val="20"/>
          <w:szCs w:val="20"/>
        </w:rPr>
        <w:t>ritično se izpostavlja razmerje med številom WOS</w:t>
      </w:r>
      <w:r w:rsidR="009F46DF" w:rsidRPr="00032092">
        <w:rPr>
          <w:rFonts w:ascii="Tahoma" w:hAnsi="Tahoma" w:cs="Tahoma"/>
          <w:noProof w:val="0"/>
          <w:sz w:val="20"/>
          <w:szCs w:val="20"/>
        </w:rPr>
        <w:t>-</w:t>
      </w:r>
      <w:r w:rsidRPr="00032092">
        <w:rPr>
          <w:rFonts w:ascii="Tahoma" w:hAnsi="Tahoma" w:cs="Tahoma"/>
          <w:noProof w:val="0"/>
          <w:sz w:val="20"/>
          <w:szCs w:val="20"/>
        </w:rPr>
        <w:t>revij</w:t>
      </w:r>
      <w:r w:rsidRPr="00032092">
        <w:rPr>
          <w:rFonts w:ascii="Tahoma" w:hAnsi="Tahoma" w:cs="Tahoma"/>
          <w:noProof w:val="0"/>
          <w:color w:val="000000"/>
          <w:sz w:val="20"/>
          <w:szCs w:val="20"/>
        </w:rPr>
        <w:t>,</w:t>
      </w:r>
      <w:r w:rsidRPr="00032092">
        <w:rPr>
          <w:rFonts w:ascii="Tahoma" w:hAnsi="Tahoma" w:cs="Tahoma"/>
          <w:noProof w:val="0"/>
          <w:sz w:val="20"/>
          <w:szCs w:val="20"/>
        </w:rPr>
        <w:t xml:space="preserve"> v katerih je mogoče objavljati v različnih vedah. Teh je izrazito manj v družboslovju in humanistiki.</w:t>
      </w:r>
    </w:p>
    <w:p w:rsidR="00AC27B9" w:rsidRPr="00032092" w:rsidRDefault="00AC27B9" w:rsidP="008B28CB">
      <w:pPr>
        <w:spacing w:line="240" w:lineRule="auto"/>
        <w:jc w:val="both"/>
        <w:rPr>
          <w:rFonts w:ascii="Tahoma" w:hAnsi="Tahoma" w:cs="Tahoma"/>
          <w:noProof w:val="0"/>
          <w:sz w:val="20"/>
          <w:szCs w:val="20"/>
        </w:rPr>
      </w:pPr>
      <w:r w:rsidRPr="00032092">
        <w:rPr>
          <w:rFonts w:ascii="Tahoma" w:hAnsi="Tahoma" w:cs="Tahoma"/>
          <w:b/>
          <w:noProof w:val="0"/>
          <w:sz w:val="20"/>
          <w:szCs w:val="20"/>
        </w:rPr>
        <w:t>Operativne možnosti, ki jih imamo za reševanje te problematike</w:t>
      </w:r>
      <w:r w:rsidR="00834A5E">
        <w:rPr>
          <w:rFonts w:ascii="Tahoma" w:hAnsi="Tahoma" w:cs="Tahoma"/>
          <w:noProof w:val="0"/>
          <w:sz w:val="20"/>
          <w:szCs w:val="20"/>
        </w:rPr>
        <w:t>,</w:t>
      </w:r>
      <w:r w:rsidRPr="00032092">
        <w:rPr>
          <w:rFonts w:ascii="Tahoma" w:hAnsi="Tahoma" w:cs="Tahoma"/>
          <w:noProof w:val="0"/>
          <w:sz w:val="20"/>
          <w:szCs w:val="20"/>
        </w:rPr>
        <w:t xml:space="preserve"> so razdeljene na dva sklopa:</w:t>
      </w:r>
    </w:p>
    <w:p w:rsidR="00AC27B9" w:rsidRPr="00032092" w:rsidRDefault="00AC27B9" w:rsidP="008B28CB">
      <w:pPr>
        <w:spacing w:line="240" w:lineRule="auto"/>
        <w:jc w:val="both"/>
        <w:rPr>
          <w:rFonts w:ascii="Tahoma" w:hAnsi="Tahoma" w:cs="Tahoma"/>
          <w:noProof w:val="0"/>
          <w:sz w:val="20"/>
          <w:szCs w:val="20"/>
          <w:u w:val="single"/>
        </w:rPr>
      </w:pPr>
      <w:r w:rsidRPr="00032092">
        <w:rPr>
          <w:rFonts w:ascii="Tahoma" w:hAnsi="Tahoma" w:cs="Tahoma"/>
          <w:noProof w:val="0"/>
          <w:sz w:val="20"/>
          <w:szCs w:val="20"/>
          <w:u w:val="single"/>
        </w:rPr>
        <w:t>FDV:</w:t>
      </w:r>
    </w:p>
    <w:p w:rsidR="00AC27B9" w:rsidRPr="00032092" w:rsidRDefault="00AC27B9" w:rsidP="005F73A4">
      <w:pPr>
        <w:pStyle w:val="ListParagraph"/>
        <w:numPr>
          <w:ilvl w:val="0"/>
          <w:numId w:val="49"/>
        </w:numPr>
        <w:spacing w:after="0" w:line="240" w:lineRule="auto"/>
        <w:contextualSpacing w:val="0"/>
        <w:jc w:val="both"/>
        <w:rPr>
          <w:rFonts w:ascii="Tahoma" w:hAnsi="Tahoma" w:cs="Tahoma"/>
          <w:noProof w:val="0"/>
          <w:sz w:val="20"/>
          <w:szCs w:val="20"/>
        </w:rPr>
      </w:pPr>
      <w:r w:rsidRPr="00032092">
        <w:rPr>
          <w:rFonts w:ascii="Tahoma" w:hAnsi="Tahoma" w:cs="Tahoma"/>
          <w:noProof w:val="0"/>
          <w:sz w:val="20"/>
          <w:szCs w:val="20"/>
        </w:rPr>
        <w:t>Omogočiti fleksibilno povezovanje pedagoškega in raziskovanega dela znotraj FDV (postopki razbremenitev na pedagoškem področju, ki bi omogočali vrnitev na pedagoške obremenitve po preteku raziskovalnih obremenitev).</w:t>
      </w:r>
    </w:p>
    <w:p w:rsidR="00AC27B9" w:rsidRPr="00032092" w:rsidRDefault="00AC27B9" w:rsidP="005F73A4">
      <w:pPr>
        <w:pStyle w:val="ListParagraph"/>
        <w:numPr>
          <w:ilvl w:val="0"/>
          <w:numId w:val="49"/>
        </w:numPr>
        <w:spacing w:after="0" w:line="240" w:lineRule="auto"/>
        <w:contextualSpacing w:val="0"/>
        <w:jc w:val="both"/>
        <w:rPr>
          <w:rFonts w:ascii="Tahoma" w:hAnsi="Tahoma" w:cs="Tahoma"/>
          <w:noProof w:val="0"/>
          <w:sz w:val="20"/>
          <w:szCs w:val="20"/>
        </w:rPr>
      </w:pPr>
      <w:r w:rsidRPr="00032092">
        <w:rPr>
          <w:rFonts w:ascii="Tahoma" w:hAnsi="Tahoma" w:cs="Tahoma"/>
          <w:noProof w:val="0"/>
          <w:sz w:val="20"/>
          <w:szCs w:val="20"/>
        </w:rPr>
        <w:t>Prepoznavanje in nagrajevanje znanstvene kakovosti na FDV na simbolen in materialen način</w:t>
      </w:r>
      <w:r w:rsidR="000C2E56" w:rsidRPr="00032092">
        <w:rPr>
          <w:rFonts w:ascii="Tahoma" w:hAnsi="Tahoma" w:cs="Tahoma"/>
          <w:noProof w:val="0"/>
          <w:sz w:val="20"/>
          <w:szCs w:val="20"/>
        </w:rPr>
        <w:t>.</w:t>
      </w:r>
      <w:r w:rsidRPr="00032092">
        <w:rPr>
          <w:rFonts w:ascii="Tahoma" w:hAnsi="Tahoma" w:cs="Tahoma"/>
          <w:noProof w:val="0"/>
          <w:sz w:val="20"/>
          <w:szCs w:val="20"/>
        </w:rPr>
        <w:t xml:space="preserve"> </w:t>
      </w:r>
    </w:p>
    <w:p w:rsidR="00AC27B9" w:rsidRPr="00032092" w:rsidRDefault="00AC27B9" w:rsidP="005F73A4">
      <w:pPr>
        <w:pStyle w:val="ListParagraph"/>
        <w:numPr>
          <w:ilvl w:val="0"/>
          <w:numId w:val="49"/>
        </w:numPr>
        <w:spacing w:after="0" w:line="240" w:lineRule="auto"/>
        <w:contextualSpacing w:val="0"/>
        <w:jc w:val="both"/>
        <w:rPr>
          <w:rFonts w:ascii="Tahoma" w:hAnsi="Tahoma" w:cs="Tahoma"/>
          <w:noProof w:val="0"/>
          <w:sz w:val="20"/>
          <w:szCs w:val="20"/>
        </w:rPr>
      </w:pPr>
      <w:r w:rsidRPr="00032092">
        <w:rPr>
          <w:rFonts w:ascii="Tahoma" w:hAnsi="Tahoma" w:cs="Tahoma"/>
          <w:noProof w:val="0"/>
          <w:sz w:val="20"/>
          <w:szCs w:val="20"/>
        </w:rPr>
        <w:t>Na osnovi zbranih informacij dodati zavihek na intranetu pod »</w:t>
      </w:r>
      <w:r w:rsidR="009F46DF" w:rsidRPr="00032092">
        <w:rPr>
          <w:rFonts w:ascii="Tahoma" w:hAnsi="Tahoma" w:cs="Tahoma"/>
          <w:noProof w:val="0"/>
          <w:sz w:val="20"/>
          <w:szCs w:val="20"/>
        </w:rPr>
        <w:t>R</w:t>
      </w:r>
      <w:r w:rsidRPr="00032092">
        <w:rPr>
          <w:rFonts w:ascii="Tahoma" w:hAnsi="Tahoma" w:cs="Tahoma"/>
          <w:noProof w:val="0"/>
          <w:sz w:val="20"/>
          <w:szCs w:val="20"/>
        </w:rPr>
        <w:t xml:space="preserve">aziskovalno« </w:t>
      </w:r>
      <w:r w:rsidR="009F46DF" w:rsidRPr="00032092">
        <w:rPr>
          <w:rFonts w:ascii="Tahoma" w:hAnsi="Tahoma" w:cs="Tahoma"/>
          <w:noProof w:val="0"/>
          <w:sz w:val="20"/>
          <w:szCs w:val="20"/>
        </w:rPr>
        <w:t>s</w:t>
      </w:r>
      <w:r w:rsidRPr="00032092">
        <w:rPr>
          <w:rFonts w:ascii="Tahoma" w:hAnsi="Tahoma" w:cs="Tahoma"/>
          <w:noProof w:val="0"/>
          <w:sz w:val="20"/>
          <w:szCs w:val="20"/>
        </w:rPr>
        <w:t xml:space="preserve"> seznamom revij z vtisi o objavljanju v določeni reviji.</w:t>
      </w:r>
      <w:r w:rsidRPr="00032092">
        <w:rPr>
          <w:rFonts w:ascii="Tahoma" w:hAnsi="Tahoma" w:cs="Tahoma"/>
          <w:noProof w:val="0"/>
          <w:color w:val="000000"/>
          <w:sz w:val="20"/>
          <w:szCs w:val="20"/>
        </w:rPr>
        <w:t xml:space="preserve"> </w:t>
      </w:r>
    </w:p>
    <w:p w:rsidR="00AC27B9" w:rsidRPr="00032092" w:rsidRDefault="00AC27B9" w:rsidP="005F73A4">
      <w:pPr>
        <w:pStyle w:val="ListParagraph"/>
        <w:numPr>
          <w:ilvl w:val="0"/>
          <w:numId w:val="49"/>
        </w:numPr>
        <w:spacing w:after="0" w:line="240" w:lineRule="auto"/>
        <w:contextualSpacing w:val="0"/>
        <w:jc w:val="both"/>
        <w:rPr>
          <w:rFonts w:ascii="Tahoma" w:hAnsi="Tahoma" w:cs="Tahoma"/>
          <w:noProof w:val="0"/>
          <w:sz w:val="20"/>
          <w:szCs w:val="20"/>
        </w:rPr>
      </w:pPr>
      <w:r w:rsidRPr="00032092">
        <w:rPr>
          <w:rFonts w:ascii="Tahoma" w:hAnsi="Tahoma" w:cs="Tahoma"/>
          <w:noProof w:val="0"/>
          <w:sz w:val="20"/>
          <w:szCs w:val="20"/>
        </w:rPr>
        <w:t>Nadaljevati delavnice za objave v WOS.</w:t>
      </w:r>
    </w:p>
    <w:p w:rsidR="00AC27B9" w:rsidRDefault="00AC27B9" w:rsidP="008B28CB">
      <w:pPr>
        <w:pStyle w:val="ListParagraph"/>
        <w:numPr>
          <w:ilvl w:val="0"/>
          <w:numId w:val="49"/>
        </w:numPr>
        <w:spacing w:after="0" w:line="240" w:lineRule="auto"/>
        <w:contextualSpacing w:val="0"/>
        <w:jc w:val="both"/>
        <w:rPr>
          <w:rFonts w:ascii="Tahoma" w:hAnsi="Tahoma" w:cs="Tahoma"/>
          <w:noProof w:val="0"/>
          <w:sz w:val="20"/>
          <w:szCs w:val="20"/>
        </w:rPr>
      </w:pPr>
      <w:r w:rsidRPr="00032092">
        <w:rPr>
          <w:rFonts w:ascii="Tahoma" w:hAnsi="Tahoma" w:cs="Tahoma"/>
          <w:noProof w:val="0"/>
          <w:sz w:val="20"/>
          <w:szCs w:val="20"/>
        </w:rPr>
        <w:t>Pripraviti informacijo o indeksaciji revij, ki jih izdaja FDV ali imajo sedež na FDV (Javnost, TIP, DR,</w:t>
      </w:r>
      <w:r w:rsidR="009F46DF" w:rsidRPr="00032092">
        <w:rPr>
          <w:rFonts w:ascii="Tahoma" w:hAnsi="Tahoma" w:cs="Tahoma"/>
          <w:noProof w:val="0"/>
          <w:sz w:val="20"/>
          <w:szCs w:val="20"/>
        </w:rPr>
        <w:t xml:space="preserve"> </w:t>
      </w:r>
      <w:r w:rsidR="00661CFD" w:rsidRPr="00032092">
        <w:rPr>
          <w:rFonts w:ascii="Tahoma" w:hAnsi="Tahoma" w:cs="Tahoma"/>
          <w:noProof w:val="0"/>
          <w:sz w:val="20"/>
          <w:szCs w:val="20"/>
        </w:rPr>
        <w:t>JIRD</w:t>
      </w:r>
      <w:r w:rsidRPr="00032092">
        <w:rPr>
          <w:rFonts w:ascii="Tahoma" w:hAnsi="Tahoma" w:cs="Tahoma"/>
          <w:noProof w:val="0"/>
          <w:sz w:val="20"/>
          <w:szCs w:val="20"/>
        </w:rPr>
        <w:t>).</w:t>
      </w:r>
    </w:p>
    <w:p w:rsidR="002D7E12" w:rsidRPr="002D7E12" w:rsidRDefault="002D7E12" w:rsidP="0044739E">
      <w:pPr>
        <w:pStyle w:val="ListParagraph"/>
        <w:spacing w:after="0" w:line="240" w:lineRule="auto"/>
        <w:contextualSpacing w:val="0"/>
        <w:jc w:val="both"/>
        <w:rPr>
          <w:rFonts w:ascii="Tahoma" w:hAnsi="Tahoma" w:cs="Tahoma"/>
          <w:noProof w:val="0"/>
          <w:sz w:val="20"/>
          <w:szCs w:val="20"/>
        </w:rPr>
      </w:pPr>
    </w:p>
    <w:p w:rsidR="00AC27B9" w:rsidRPr="00032092" w:rsidRDefault="00AC27B9" w:rsidP="008B28CB">
      <w:pPr>
        <w:spacing w:line="240" w:lineRule="auto"/>
        <w:jc w:val="both"/>
        <w:rPr>
          <w:rFonts w:ascii="Tahoma" w:hAnsi="Tahoma" w:cs="Tahoma"/>
          <w:noProof w:val="0"/>
          <w:sz w:val="20"/>
          <w:szCs w:val="20"/>
          <w:u w:val="single"/>
        </w:rPr>
      </w:pPr>
      <w:r w:rsidRPr="00032092">
        <w:rPr>
          <w:rFonts w:ascii="Tahoma" w:hAnsi="Tahoma" w:cs="Tahoma"/>
          <w:noProof w:val="0"/>
          <w:sz w:val="20"/>
          <w:szCs w:val="20"/>
          <w:u w:val="single"/>
        </w:rPr>
        <w:t>Raziskovalni centri:</w:t>
      </w:r>
    </w:p>
    <w:p w:rsidR="00AC27B9" w:rsidRPr="00032092" w:rsidRDefault="00AC27B9" w:rsidP="005F73A4">
      <w:pPr>
        <w:pStyle w:val="ListParagraph"/>
        <w:numPr>
          <w:ilvl w:val="0"/>
          <w:numId w:val="50"/>
        </w:numPr>
        <w:spacing w:after="0" w:line="240" w:lineRule="auto"/>
        <w:contextualSpacing w:val="0"/>
        <w:jc w:val="both"/>
        <w:rPr>
          <w:rFonts w:ascii="Tahoma" w:hAnsi="Tahoma" w:cs="Tahoma"/>
          <w:noProof w:val="0"/>
          <w:sz w:val="20"/>
          <w:szCs w:val="20"/>
        </w:rPr>
      </w:pPr>
      <w:r w:rsidRPr="00032092">
        <w:rPr>
          <w:rFonts w:ascii="Tahoma" w:hAnsi="Tahoma" w:cs="Tahoma"/>
          <w:noProof w:val="0"/>
          <w:sz w:val="20"/>
          <w:szCs w:val="20"/>
        </w:rPr>
        <w:t xml:space="preserve">Spodbuditi soavtorstva. </w:t>
      </w:r>
    </w:p>
    <w:p w:rsidR="009F46DF" w:rsidRDefault="00572DED" w:rsidP="00A94D75">
      <w:pPr>
        <w:pStyle w:val="ListParagraph"/>
        <w:numPr>
          <w:ilvl w:val="0"/>
          <w:numId w:val="50"/>
        </w:numPr>
        <w:spacing w:line="240" w:lineRule="auto"/>
        <w:rPr>
          <w:rFonts w:ascii="Tahoma" w:hAnsi="Tahoma" w:cs="Tahoma"/>
          <w:noProof w:val="0"/>
          <w:sz w:val="20"/>
          <w:szCs w:val="20"/>
        </w:rPr>
      </w:pPr>
      <w:r>
        <w:rPr>
          <w:rFonts w:ascii="Tahoma" w:hAnsi="Tahoma" w:cs="Tahoma"/>
          <w:noProof w:val="0"/>
          <w:sz w:val="20"/>
          <w:szCs w:val="20"/>
        </w:rPr>
        <w:t>Z</w:t>
      </w:r>
      <w:r w:rsidRPr="00032092">
        <w:rPr>
          <w:rFonts w:ascii="Tahoma" w:hAnsi="Tahoma" w:cs="Tahoma"/>
          <w:noProof w:val="0"/>
          <w:sz w:val="20"/>
          <w:szCs w:val="20"/>
        </w:rPr>
        <w:t xml:space="preserve">notraj razpoložljivih finančnih sredstev znotraj </w:t>
      </w:r>
      <w:r w:rsidRPr="00032092">
        <w:rPr>
          <w:rFonts w:ascii="Tahoma" w:hAnsi="Tahoma" w:cs="Tahoma"/>
          <w:sz w:val="20"/>
          <w:szCs w:val="20"/>
        </w:rPr>
        <w:t>centrov</w:t>
      </w:r>
      <w:r w:rsidRPr="00032092">
        <w:rPr>
          <w:rFonts w:ascii="Tahoma" w:hAnsi="Tahoma" w:cs="Tahoma"/>
          <w:noProof w:val="0"/>
          <w:sz w:val="20"/>
          <w:szCs w:val="20"/>
        </w:rPr>
        <w:t xml:space="preserve"> </w:t>
      </w:r>
      <w:r>
        <w:rPr>
          <w:rFonts w:ascii="Tahoma" w:hAnsi="Tahoma" w:cs="Tahoma"/>
          <w:noProof w:val="0"/>
          <w:sz w:val="20"/>
          <w:szCs w:val="20"/>
        </w:rPr>
        <w:t>s</w:t>
      </w:r>
      <w:r w:rsidR="00AC27B9" w:rsidRPr="00032092">
        <w:rPr>
          <w:rFonts w:ascii="Tahoma" w:hAnsi="Tahoma" w:cs="Tahoma"/>
          <w:noProof w:val="0"/>
          <w:sz w:val="20"/>
          <w:szCs w:val="20"/>
        </w:rPr>
        <w:t>podbuditi oblikovanje skladov za objavljanje</w:t>
      </w:r>
      <w:r w:rsidR="009F46DF" w:rsidRPr="00032092">
        <w:rPr>
          <w:rFonts w:ascii="Tahoma" w:hAnsi="Tahoma" w:cs="Tahoma"/>
          <w:sz w:val="20"/>
          <w:szCs w:val="20"/>
        </w:rPr>
        <w:t xml:space="preserve">, ki </w:t>
      </w:r>
      <w:r>
        <w:rPr>
          <w:rFonts w:ascii="Tahoma" w:hAnsi="Tahoma" w:cs="Tahoma"/>
          <w:sz w:val="20"/>
          <w:szCs w:val="20"/>
        </w:rPr>
        <w:t>bi bili</w:t>
      </w:r>
      <w:r w:rsidRPr="00032092">
        <w:rPr>
          <w:rFonts w:ascii="Tahoma" w:hAnsi="Tahoma" w:cs="Tahoma"/>
          <w:sz w:val="20"/>
          <w:szCs w:val="20"/>
        </w:rPr>
        <w:t xml:space="preserve"> </w:t>
      </w:r>
      <w:r w:rsidR="009F46DF" w:rsidRPr="00032092">
        <w:rPr>
          <w:rFonts w:ascii="Tahoma" w:hAnsi="Tahoma" w:cs="Tahoma"/>
          <w:sz w:val="20"/>
          <w:szCs w:val="20"/>
        </w:rPr>
        <w:t>namenjeni predvsem spodbujanju objavljanja raziskovalcev brez lastnih projektnih sredstev (npr. plača se lektura članka, ki je bil sprejet v objavo).</w:t>
      </w:r>
      <w:r w:rsidR="00AC27B9" w:rsidRPr="00032092">
        <w:rPr>
          <w:rFonts w:ascii="Tahoma" w:hAnsi="Tahoma" w:cs="Tahoma"/>
          <w:noProof w:val="0"/>
          <w:sz w:val="20"/>
          <w:szCs w:val="20"/>
        </w:rPr>
        <w:t xml:space="preserve"> </w:t>
      </w:r>
    </w:p>
    <w:p w:rsidR="00A94D75" w:rsidRPr="00A94D75" w:rsidRDefault="00A94D75" w:rsidP="00A94D75">
      <w:pPr>
        <w:pStyle w:val="ListParagraph"/>
        <w:spacing w:line="240" w:lineRule="auto"/>
        <w:rPr>
          <w:rFonts w:ascii="Tahoma" w:hAnsi="Tahoma" w:cs="Tahoma"/>
          <w:noProof w:val="0"/>
          <w:sz w:val="20"/>
          <w:szCs w:val="20"/>
        </w:rPr>
      </w:pPr>
      <w:bookmarkStart w:id="15" w:name="_GoBack"/>
      <w:bookmarkEnd w:id="15"/>
    </w:p>
    <w:p w:rsidR="00DC5033" w:rsidRPr="00032092" w:rsidRDefault="00D03B43" w:rsidP="005F73A4">
      <w:pPr>
        <w:spacing w:line="240" w:lineRule="auto"/>
        <w:jc w:val="both"/>
        <w:rPr>
          <w:rFonts w:ascii="Tahoma" w:hAnsi="Tahoma" w:cs="Tahoma"/>
          <w:sz w:val="20"/>
          <w:szCs w:val="20"/>
        </w:rPr>
      </w:pPr>
      <w:r w:rsidRPr="00032092">
        <w:rPr>
          <w:rFonts w:ascii="Tahoma" w:hAnsi="Tahoma" w:cs="Tahoma"/>
          <w:sz w:val="20"/>
          <w:szCs w:val="20"/>
        </w:rPr>
        <w:t xml:space="preserve">Na področju </w:t>
      </w:r>
      <w:r w:rsidRPr="00032092">
        <w:rPr>
          <w:rFonts w:ascii="Tahoma" w:hAnsi="Tahoma" w:cs="Tahoma"/>
          <w:b/>
          <w:sz w:val="20"/>
          <w:szCs w:val="20"/>
        </w:rPr>
        <w:t>mednarodne raziskovalne dejavnosti</w:t>
      </w:r>
      <w:r w:rsidRPr="00032092">
        <w:rPr>
          <w:rFonts w:ascii="Tahoma" w:hAnsi="Tahoma" w:cs="Tahoma"/>
          <w:sz w:val="20"/>
          <w:szCs w:val="20"/>
        </w:rPr>
        <w:t xml:space="preserve"> (vpetost v mednarodno okolje) smo v letu 2012 prijavili 79 projektov, od tega 11 koordinatorskih. Število prijav </w:t>
      </w:r>
      <w:r w:rsidR="00ED43E9" w:rsidRPr="00032092">
        <w:rPr>
          <w:rFonts w:ascii="Tahoma" w:hAnsi="Tahoma" w:cs="Tahoma"/>
          <w:sz w:val="20"/>
          <w:szCs w:val="20"/>
        </w:rPr>
        <w:t xml:space="preserve">se je </w:t>
      </w:r>
      <w:r w:rsidRPr="00032092">
        <w:rPr>
          <w:rFonts w:ascii="Tahoma" w:hAnsi="Tahoma" w:cs="Tahoma"/>
          <w:sz w:val="20"/>
          <w:szCs w:val="20"/>
        </w:rPr>
        <w:t>glede na preteklo leto</w:t>
      </w:r>
      <w:r w:rsidR="00ED43E9" w:rsidRPr="00032092">
        <w:rPr>
          <w:rFonts w:ascii="Tahoma" w:hAnsi="Tahoma" w:cs="Tahoma"/>
          <w:sz w:val="20"/>
          <w:szCs w:val="20"/>
        </w:rPr>
        <w:t xml:space="preserve"> p</w:t>
      </w:r>
      <w:r w:rsidRPr="00032092">
        <w:rPr>
          <w:rFonts w:ascii="Tahoma" w:hAnsi="Tahoma" w:cs="Tahoma"/>
          <w:sz w:val="20"/>
          <w:szCs w:val="20"/>
        </w:rPr>
        <w:t>ovečalo za 179 %. Število odobrenih projektov ni premo</w:t>
      </w:r>
      <w:r w:rsidR="003C4A6B">
        <w:rPr>
          <w:rFonts w:ascii="Tahoma" w:hAnsi="Tahoma" w:cs="Tahoma"/>
          <w:sz w:val="20"/>
          <w:szCs w:val="20"/>
        </w:rPr>
        <w:t xml:space="preserve"> </w:t>
      </w:r>
      <w:r w:rsidRPr="00032092">
        <w:rPr>
          <w:rFonts w:ascii="Tahoma" w:hAnsi="Tahoma" w:cs="Tahoma"/>
          <w:sz w:val="20"/>
          <w:szCs w:val="20"/>
        </w:rPr>
        <w:t>sorazmerno s številom prijav. Večje ko je število prijav, manjši je relativni delež odobrenih projektov. Vzroki so tako notranje narave (npr.</w:t>
      </w:r>
      <w:r w:rsidR="00ED43E9" w:rsidRPr="00032092">
        <w:rPr>
          <w:rFonts w:ascii="Tahoma" w:hAnsi="Tahoma" w:cs="Tahoma"/>
          <w:sz w:val="20"/>
          <w:szCs w:val="20"/>
        </w:rPr>
        <w:t xml:space="preserve"> </w:t>
      </w:r>
      <w:r w:rsidRPr="00032092">
        <w:rPr>
          <w:rFonts w:ascii="Tahoma" w:hAnsi="Tahoma" w:cs="Tahoma"/>
          <w:sz w:val="20"/>
          <w:szCs w:val="20"/>
        </w:rPr>
        <w:t>razdrobljenost prijav, ki ne odražajo strateških usmeritev na raziskovalnem in pedagoškem</w:t>
      </w:r>
      <w:r w:rsidR="00ED43E9" w:rsidRPr="00032092">
        <w:rPr>
          <w:rFonts w:ascii="Tahoma" w:hAnsi="Tahoma" w:cs="Tahoma"/>
          <w:sz w:val="20"/>
          <w:szCs w:val="20"/>
        </w:rPr>
        <w:t xml:space="preserve"> področju; nenačrten pristop k mednarodnim razpisom</w:t>
      </w:r>
      <w:r w:rsidRPr="00032092">
        <w:rPr>
          <w:rFonts w:ascii="Tahoma" w:hAnsi="Tahoma" w:cs="Tahoma"/>
          <w:sz w:val="20"/>
          <w:szCs w:val="20"/>
        </w:rPr>
        <w:t>) kot tudi zunanji (</w:t>
      </w:r>
      <w:r w:rsidR="00B114F2" w:rsidRPr="00032092">
        <w:rPr>
          <w:rFonts w:ascii="Tahoma" w:hAnsi="Tahoma" w:cs="Tahoma"/>
          <w:sz w:val="20"/>
          <w:szCs w:val="20"/>
        </w:rPr>
        <w:t>večina prijav poteka prek</w:t>
      </w:r>
      <w:r w:rsidR="00ED43E9" w:rsidRPr="00032092">
        <w:rPr>
          <w:rFonts w:ascii="Tahoma" w:hAnsi="Tahoma" w:cs="Tahoma"/>
          <w:sz w:val="20"/>
          <w:szCs w:val="20"/>
        </w:rPr>
        <w:t xml:space="preserve"> zunanjih koordinatorjev oz. z vključitvijo v mednarodne konzorcije, pri čemer ne moremo vplivati ne na kvaliteto prijave ne na kvaliteto konzorcija). Ta trend je opazen v zadnjih 5 letih, zato smo v letu 2012 pozornost usmerili predvsem na dvig kakovosti:</w:t>
      </w:r>
    </w:p>
    <w:p w:rsidR="00DC5033" w:rsidRPr="00032092" w:rsidRDefault="00ED43E9">
      <w:pPr>
        <w:pStyle w:val="NoSpacing"/>
        <w:jc w:val="both"/>
        <w:rPr>
          <w:rFonts w:ascii="Tahoma" w:hAnsi="Tahoma" w:cs="Tahoma"/>
          <w:sz w:val="20"/>
          <w:szCs w:val="20"/>
          <w:lang w:val="sl-SI"/>
        </w:rPr>
      </w:pPr>
      <w:r w:rsidRPr="00032092">
        <w:rPr>
          <w:rFonts w:ascii="Tahoma" w:hAnsi="Tahoma" w:cs="Tahoma"/>
          <w:sz w:val="20"/>
          <w:szCs w:val="20"/>
          <w:lang w:val="sl-SI"/>
        </w:rPr>
        <w:t xml:space="preserve">a) </w:t>
      </w:r>
      <w:r w:rsidR="00976C6E" w:rsidRPr="00032092">
        <w:rPr>
          <w:rFonts w:ascii="Tahoma" w:hAnsi="Tahoma" w:cs="Tahoma"/>
          <w:sz w:val="20"/>
          <w:szCs w:val="20"/>
          <w:lang w:val="sl-SI"/>
        </w:rPr>
        <w:t>sprotno obveščanje o</w:t>
      </w:r>
      <w:r w:rsidRPr="00032092">
        <w:rPr>
          <w:rFonts w:ascii="Tahoma" w:hAnsi="Tahoma" w:cs="Tahoma"/>
          <w:sz w:val="20"/>
          <w:szCs w:val="20"/>
          <w:lang w:val="sl-SI"/>
        </w:rPr>
        <w:t xml:space="preserve"> mednarodnih razpis</w:t>
      </w:r>
      <w:r w:rsidR="00976C6E" w:rsidRPr="00032092">
        <w:rPr>
          <w:rFonts w:ascii="Tahoma" w:hAnsi="Tahoma" w:cs="Tahoma"/>
          <w:sz w:val="20"/>
          <w:szCs w:val="20"/>
          <w:lang w:val="sl-SI"/>
        </w:rPr>
        <w:t>ih</w:t>
      </w:r>
      <w:r w:rsidRPr="00032092">
        <w:rPr>
          <w:rFonts w:ascii="Tahoma" w:hAnsi="Tahoma" w:cs="Tahoma"/>
          <w:sz w:val="20"/>
          <w:szCs w:val="20"/>
          <w:lang w:val="sl-SI"/>
        </w:rPr>
        <w:t xml:space="preserve"> na spletnem portal</w:t>
      </w:r>
      <w:r w:rsidR="00DC5033" w:rsidRPr="00032092">
        <w:rPr>
          <w:rFonts w:ascii="Tahoma" w:hAnsi="Tahoma" w:cs="Tahoma"/>
          <w:sz w:val="20"/>
          <w:szCs w:val="20"/>
          <w:lang w:val="sl-SI"/>
        </w:rPr>
        <w:t>u</w:t>
      </w:r>
      <w:r w:rsidR="00976C6E" w:rsidRPr="00032092">
        <w:rPr>
          <w:rFonts w:ascii="Tahoma" w:hAnsi="Tahoma" w:cs="Tahoma"/>
          <w:sz w:val="20"/>
          <w:szCs w:val="20"/>
          <w:lang w:val="sl-SI"/>
        </w:rPr>
        <w:t xml:space="preserve"> (čas od objave mednarodnega razpisa do posredovanja razpisa se zmanjšu</w:t>
      </w:r>
      <w:r w:rsidR="009F46DF" w:rsidRPr="00032092">
        <w:rPr>
          <w:rFonts w:ascii="Tahoma" w:hAnsi="Tahoma" w:cs="Tahoma"/>
          <w:sz w:val="20"/>
          <w:szCs w:val="20"/>
          <w:lang w:val="sl-SI"/>
        </w:rPr>
        <w:t>j</w:t>
      </w:r>
      <w:r w:rsidR="00976C6E" w:rsidRPr="00032092">
        <w:rPr>
          <w:rFonts w:ascii="Tahoma" w:hAnsi="Tahoma" w:cs="Tahoma"/>
          <w:sz w:val="20"/>
          <w:szCs w:val="20"/>
          <w:lang w:val="sl-SI"/>
        </w:rPr>
        <w:t>e)</w:t>
      </w:r>
      <w:r w:rsidR="003C4A6B">
        <w:rPr>
          <w:rFonts w:ascii="Tahoma" w:hAnsi="Tahoma" w:cs="Tahoma"/>
          <w:sz w:val="20"/>
          <w:szCs w:val="20"/>
          <w:lang w:val="sl-SI"/>
        </w:rPr>
        <w:t>;</w:t>
      </w:r>
      <w:r w:rsidRPr="00032092">
        <w:rPr>
          <w:rFonts w:ascii="Tahoma" w:hAnsi="Tahoma" w:cs="Tahoma"/>
          <w:sz w:val="20"/>
          <w:szCs w:val="20"/>
          <w:lang w:val="sl-SI"/>
        </w:rPr>
        <w:t xml:space="preserve"> </w:t>
      </w:r>
    </w:p>
    <w:p w:rsidR="00DC5033" w:rsidRPr="00032092" w:rsidRDefault="00ED43E9">
      <w:pPr>
        <w:pStyle w:val="NoSpacing"/>
        <w:jc w:val="both"/>
        <w:rPr>
          <w:rFonts w:ascii="Tahoma" w:hAnsi="Tahoma" w:cs="Tahoma"/>
          <w:sz w:val="20"/>
          <w:szCs w:val="20"/>
          <w:lang w:val="sl-SI"/>
        </w:rPr>
      </w:pPr>
      <w:r w:rsidRPr="00032092">
        <w:rPr>
          <w:rFonts w:ascii="Tahoma" w:hAnsi="Tahoma" w:cs="Tahoma"/>
          <w:sz w:val="20"/>
          <w:szCs w:val="20"/>
          <w:lang w:val="sl-SI"/>
        </w:rPr>
        <w:t>b) povečanje števila različnih mednarodnih razpisov (diverzifikacija razpisov)</w:t>
      </w:r>
      <w:r w:rsidR="003C4A6B">
        <w:rPr>
          <w:rFonts w:ascii="Tahoma" w:hAnsi="Tahoma" w:cs="Tahoma"/>
          <w:sz w:val="20"/>
          <w:szCs w:val="20"/>
          <w:lang w:val="sl-SI"/>
        </w:rPr>
        <w:t>;</w:t>
      </w:r>
    </w:p>
    <w:p w:rsidR="00AC27B9" w:rsidRPr="00032092" w:rsidRDefault="00ED43E9">
      <w:pPr>
        <w:pStyle w:val="NoSpacing"/>
        <w:jc w:val="both"/>
        <w:rPr>
          <w:rFonts w:ascii="Tahoma" w:hAnsi="Tahoma" w:cs="Tahoma"/>
          <w:sz w:val="20"/>
          <w:szCs w:val="20"/>
          <w:lang w:val="sl-SI"/>
        </w:rPr>
      </w:pPr>
      <w:r w:rsidRPr="00032092">
        <w:rPr>
          <w:rFonts w:ascii="Tahoma" w:hAnsi="Tahoma" w:cs="Tahoma"/>
          <w:sz w:val="20"/>
          <w:szCs w:val="20"/>
          <w:lang w:val="sl-SI"/>
        </w:rPr>
        <w:t>c) objav</w:t>
      </w:r>
      <w:r w:rsidR="00976C6E" w:rsidRPr="00032092">
        <w:rPr>
          <w:rFonts w:ascii="Tahoma" w:hAnsi="Tahoma" w:cs="Tahoma"/>
          <w:sz w:val="20"/>
          <w:szCs w:val="20"/>
          <w:lang w:val="sl-SI"/>
        </w:rPr>
        <w:t>a koristnih informacij, predlog listin in dokumentov na spletnem portal</w:t>
      </w:r>
      <w:r w:rsidR="00DC5033" w:rsidRPr="00032092">
        <w:rPr>
          <w:rFonts w:ascii="Tahoma" w:hAnsi="Tahoma" w:cs="Tahoma"/>
          <w:sz w:val="20"/>
          <w:szCs w:val="20"/>
          <w:lang w:val="sl-SI"/>
        </w:rPr>
        <w:t>u</w:t>
      </w:r>
      <w:r w:rsidR="00976C6E" w:rsidRPr="00032092">
        <w:rPr>
          <w:rFonts w:ascii="Tahoma" w:hAnsi="Tahoma" w:cs="Tahoma"/>
          <w:sz w:val="20"/>
          <w:szCs w:val="20"/>
          <w:lang w:val="sl-SI"/>
        </w:rPr>
        <w:t xml:space="preserve"> (raziskovalci imajo vse p</w:t>
      </w:r>
      <w:r w:rsidR="005E1890" w:rsidRPr="00032092">
        <w:rPr>
          <w:rFonts w:ascii="Tahoma" w:hAnsi="Tahoma" w:cs="Tahoma"/>
          <w:sz w:val="20"/>
          <w:szCs w:val="20"/>
          <w:lang w:val="sl-SI"/>
        </w:rPr>
        <w:t>o</w:t>
      </w:r>
      <w:r w:rsidR="00976C6E" w:rsidRPr="00032092">
        <w:rPr>
          <w:rFonts w:ascii="Tahoma" w:hAnsi="Tahoma" w:cs="Tahoma"/>
          <w:sz w:val="20"/>
          <w:szCs w:val="20"/>
          <w:lang w:val="sl-SI"/>
        </w:rPr>
        <w:t>trebne informacije za prijave na enem mestu).</w:t>
      </w:r>
    </w:p>
    <w:p w:rsidR="00AC27B9" w:rsidRPr="00032092" w:rsidRDefault="00AC27B9">
      <w:pPr>
        <w:spacing w:after="0" w:line="240" w:lineRule="auto"/>
        <w:jc w:val="both"/>
        <w:rPr>
          <w:rFonts w:ascii="Tahoma" w:hAnsi="Tahoma" w:cs="Tahoma"/>
          <w:b/>
          <w:noProof w:val="0"/>
          <w:sz w:val="20"/>
          <w:szCs w:val="20"/>
          <w:lang w:eastAsia="hi-IN" w:bidi="hi-IN"/>
        </w:rPr>
      </w:pPr>
    </w:p>
    <w:p w:rsidR="009F46DF" w:rsidRPr="00032092" w:rsidRDefault="009F46DF" w:rsidP="008B28CB">
      <w:pPr>
        <w:spacing w:after="0" w:line="240" w:lineRule="auto"/>
        <w:jc w:val="both"/>
        <w:rPr>
          <w:rFonts w:ascii="Tahoma" w:hAnsi="Tahoma" w:cs="Tahoma"/>
          <w:b/>
          <w:noProof w:val="0"/>
          <w:sz w:val="20"/>
          <w:szCs w:val="20"/>
          <w:lang w:eastAsia="hi-IN" w:bidi="hi-IN"/>
        </w:rPr>
      </w:pPr>
    </w:p>
    <w:p w:rsidR="00AC27B9" w:rsidRPr="00032092" w:rsidRDefault="00AC27B9" w:rsidP="008B28CB">
      <w:pPr>
        <w:spacing w:after="0" w:line="240" w:lineRule="auto"/>
        <w:jc w:val="both"/>
        <w:rPr>
          <w:rFonts w:ascii="Tahoma" w:hAnsi="Tahoma" w:cs="Tahoma"/>
          <w:noProof w:val="0"/>
          <w:color w:val="000000"/>
          <w:sz w:val="20"/>
          <w:szCs w:val="20"/>
          <w:lang w:eastAsia="hi-IN" w:bidi="hi-IN"/>
        </w:rPr>
      </w:pPr>
      <w:r w:rsidRPr="00032092">
        <w:rPr>
          <w:rFonts w:ascii="Tahoma" w:hAnsi="Tahoma" w:cs="Tahoma"/>
          <w:b/>
          <w:noProof w:val="0"/>
          <w:sz w:val="20"/>
          <w:szCs w:val="20"/>
          <w:lang w:eastAsia="hi-IN" w:bidi="hi-IN"/>
        </w:rPr>
        <w:t>Galerija FDV</w:t>
      </w:r>
      <w:r w:rsidRPr="00032092">
        <w:rPr>
          <w:rFonts w:ascii="Tahoma" w:hAnsi="Tahoma" w:cs="Tahoma"/>
          <w:noProof w:val="0"/>
          <w:sz w:val="20"/>
          <w:szCs w:val="20"/>
          <w:lang w:eastAsia="hi-IN" w:bidi="hi-IN"/>
        </w:rPr>
        <w:t xml:space="preserve"> je postala platforma za odpiranje družbenokritične razprave o družbenih vprašanjih s pomočjo različnih oblik umetniškega izražanja. Za družboslovno fakulteto pomeni novo dime</w:t>
      </w:r>
      <w:r w:rsidR="0065562B" w:rsidRPr="00032092">
        <w:rPr>
          <w:rFonts w:ascii="Tahoma" w:hAnsi="Tahoma" w:cs="Tahoma"/>
          <w:noProof w:val="0"/>
          <w:sz w:val="20"/>
          <w:szCs w:val="20"/>
          <w:lang w:eastAsia="hi-IN" w:bidi="hi-IN"/>
        </w:rPr>
        <w:t>n</w:t>
      </w:r>
      <w:r w:rsidRPr="00032092">
        <w:rPr>
          <w:rFonts w:ascii="Tahoma" w:hAnsi="Tahoma" w:cs="Tahoma"/>
          <w:noProof w:val="0"/>
          <w:sz w:val="20"/>
          <w:szCs w:val="20"/>
          <w:lang w:eastAsia="hi-IN" w:bidi="hi-IN"/>
        </w:rPr>
        <w:t>zijo sporočanja in ustvarjanje dialoga. V letu 2012 smo izvedli 14 razstav. Med njimi velja poseb</w:t>
      </w:r>
      <w:r w:rsidR="009F46DF" w:rsidRPr="00032092">
        <w:rPr>
          <w:rFonts w:ascii="Tahoma" w:hAnsi="Tahoma" w:cs="Tahoma"/>
          <w:noProof w:val="0"/>
          <w:sz w:val="20"/>
          <w:szCs w:val="20"/>
          <w:lang w:eastAsia="hi-IN" w:bidi="hi-IN"/>
        </w:rPr>
        <w:t>e</w:t>
      </w:r>
      <w:r w:rsidRPr="00032092">
        <w:rPr>
          <w:rFonts w:ascii="Tahoma" w:hAnsi="Tahoma" w:cs="Tahoma"/>
          <w:noProof w:val="0"/>
          <w:sz w:val="20"/>
          <w:szCs w:val="20"/>
          <w:lang w:eastAsia="hi-IN" w:bidi="hi-IN"/>
        </w:rPr>
        <w:t xml:space="preserve">j omeniti </w:t>
      </w:r>
      <w:r w:rsidRPr="00032092">
        <w:rPr>
          <w:rFonts w:ascii="Tahoma" w:hAnsi="Tahoma" w:cs="Tahoma"/>
          <w:b/>
          <w:noProof w:val="0"/>
          <w:sz w:val="20"/>
          <w:szCs w:val="20"/>
          <w:lang w:eastAsia="hi-IN" w:bidi="hi-IN"/>
        </w:rPr>
        <w:t>projekt Galerije FDV ob 50</w:t>
      </w:r>
      <w:r w:rsidR="009F46DF" w:rsidRPr="00032092">
        <w:rPr>
          <w:rFonts w:ascii="Tahoma" w:hAnsi="Tahoma" w:cs="Tahoma"/>
          <w:b/>
          <w:noProof w:val="0"/>
          <w:sz w:val="20"/>
          <w:szCs w:val="20"/>
          <w:lang w:eastAsia="hi-IN" w:bidi="hi-IN"/>
        </w:rPr>
        <w:t>-</w:t>
      </w:r>
      <w:r w:rsidRPr="00032092">
        <w:rPr>
          <w:rFonts w:ascii="Tahoma" w:hAnsi="Tahoma" w:cs="Tahoma"/>
          <w:b/>
          <w:noProof w:val="0"/>
          <w:sz w:val="20"/>
          <w:szCs w:val="20"/>
          <w:lang w:eastAsia="hi-IN" w:bidi="hi-IN"/>
        </w:rPr>
        <w:t>letnici fakultete</w:t>
      </w:r>
      <w:r w:rsidRPr="00032092">
        <w:rPr>
          <w:rFonts w:ascii="Tahoma" w:hAnsi="Tahoma" w:cs="Tahoma"/>
          <w:noProof w:val="0"/>
          <w:sz w:val="20"/>
          <w:szCs w:val="20"/>
          <w:lang w:eastAsia="hi-IN" w:bidi="hi-IN"/>
        </w:rPr>
        <w:t xml:space="preserve"> z naslovom </w:t>
      </w:r>
      <w:r w:rsidRPr="00032092">
        <w:rPr>
          <w:rFonts w:ascii="Tahoma" w:hAnsi="Tahoma" w:cs="Tahoma"/>
          <w:noProof w:val="0"/>
          <w:color w:val="000000"/>
          <w:sz w:val="20"/>
          <w:szCs w:val="20"/>
          <w:lang w:eastAsia="hi-IN" w:bidi="hi-IN"/>
        </w:rPr>
        <w:t xml:space="preserve">Spol, spola, spolna neenakost in znanost </w:t>
      </w:r>
      <w:r w:rsidRPr="00032092">
        <w:rPr>
          <w:rFonts w:ascii="Tahoma" w:hAnsi="Tahoma" w:cs="Tahoma"/>
          <w:noProof w:val="0"/>
          <w:color w:val="000000"/>
          <w:sz w:val="20"/>
          <w:szCs w:val="20"/>
          <w:lang w:eastAsia="hi-IN" w:bidi="hi-IN"/>
        </w:rPr>
        <w:lastRenderedPageBreak/>
        <w:t xml:space="preserve">na </w:t>
      </w:r>
      <w:r w:rsidR="00B92018" w:rsidRPr="00032092">
        <w:rPr>
          <w:rFonts w:ascii="Tahoma" w:hAnsi="Tahoma" w:cs="Tahoma"/>
          <w:noProof w:val="0"/>
          <w:color w:val="000000"/>
          <w:sz w:val="20"/>
          <w:szCs w:val="20"/>
          <w:lang w:eastAsia="hi-IN" w:bidi="hi-IN"/>
        </w:rPr>
        <w:t>FDV</w:t>
      </w:r>
      <w:r w:rsidRPr="00032092">
        <w:rPr>
          <w:rFonts w:ascii="Tahoma" w:hAnsi="Tahoma" w:cs="Tahoma"/>
          <w:noProof w:val="0"/>
          <w:color w:val="000000"/>
          <w:sz w:val="20"/>
          <w:szCs w:val="20"/>
          <w:lang w:eastAsia="hi-IN" w:bidi="hi-IN"/>
        </w:rPr>
        <w:t xml:space="preserve"> avtorice zasl. red. prof. dr. Mace Jogan. Gre za </w:t>
      </w:r>
      <w:r w:rsidRPr="00032092">
        <w:rPr>
          <w:rFonts w:ascii="Tahoma" w:hAnsi="Tahoma" w:cs="Tahoma"/>
          <w:noProof w:val="0"/>
          <w:sz w:val="20"/>
          <w:szCs w:val="20"/>
          <w:lang w:eastAsia="hi-IN" w:bidi="hi-IN"/>
        </w:rPr>
        <w:t>predstavitev polstoletnega razvoja FDV z vidika spolne neenakosti na podlagi opravljene raziskave. Pozornost je bila usmerjena na dve ključni vprašanji: a) kakšen je položaj žensk kot neposrednih udeleženk v znanstvenoraziskovalni in pedagoški dejavnosti ter kakšno je njihovo vključevanje v upravljanje in vodenje ustanove; b) kako je »drugi spol« upoštevan in vključevan v izobraževanje in raziskovanje. Poleg omenjene razstave smo v letu 2012 otvorili razstave tudi v sodelovanju z veleposlaništv</w:t>
      </w:r>
      <w:r w:rsidR="003C4A6B">
        <w:rPr>
          <w:rFonts w:ascii="Tahoma" w:hAnsi="Tahoma" w:cs="Tahoma"/>
          <w:noProof w:val="0"/>
          <w:sz w:val="20"/>
          <w:szCs w:val="20"/>
          <w:lang w:eastAsia="hi-IN" w:bidi="hi-IN"/>
        </w:rPr>
        <w:t>i</w:t>
      </w:r>
      <w:r w:rsidRPr="00032092">
        <w:rPr>
          <w:rFonts w:ascii="Tahoma" w:hAnsi="Tahoma" w:cs="Tahoma"/>
          <w:noProof w:val="0"/>
          <w:sz w:val="20"/>
          <w:szCs w:val="20"/>
          <w:lang w:eastAsia="hi-IN" w:bidi="hi-IN"/>
        </w:rPr>
        <w:t xml:space="preserve"> ZDA, Slovaške, Češke in Bolgarije. V mesecu maju smo ob prazniku dela otvorili razstavo </w:t>
      </w:r>
      <w:r w:rsidRPr="00032092">
        <w:rPr>
          <w:rFonts w:ascii="Tahoma" w:hAnsi="Tahoma" w:cs="Tahoma"/>
          <w:noProof w:val="0"/>
          <w:color w:val="000000"/>
          <w:sz w:val="20"/>
          <w:szCs w:val="20"/>
          <w:lang w:eastAsia="hi-IN" w:bidi="hi-IN"/>
        </w:rPr>
        <w:t>Industrijska družba v razkroju.</w:t>
      </w:r>
      <w:r w:rsidRPr="00032092">
        <w:rPr>
          <w:rFonts w:ascii="Tahoma" w:hAnsi="Tahoma" w:cs="Tahoma"/>
          <w:noProof w:val="0"/>
          <w:sz w:val="20"/>
          <w:szCs w:val="20"/>
          <w:lang w:eastAsia="hi-IN" w:bidi="hi-IN"/>
        </w:rPr>
        <w:t xml:space="preserve"> </w:t>
      </w:r>
    </w:p>
    <w:p w:rsidR="00AC27B9" w:rsidRDefault="00AC27B9" w:rsidP="005272BC">
      <w:pPr>
        <w:pStyle w:val="NoSpacing"/>
        <w:spacing w:line="276" w:lineRule="auto"/>
        <w:jc w:val="both"/>
        <w:rPr>
          <w:rFonts w:ascii="Tahoma" w:hAnsi="Tahoma" w:cs="Tahoma"/>
          <w:sz w:val="20"/>
          <w:szCs w:val="20"/>
          <w:lang w:val="sl-SI"/>
        </w:rPr>
      </w:pPr>
    </w:p>
    <w:p w:rsidR="002D7E12" w:rsidRPr="00032092" w:rsidRDefault="002D7E12" w:rsidP="005272BC">
      <w:pPr>
        <w:pStyle w:val="NoSpacing"/>
        <w:spacing w:line="276" w:lineRule="auto"/>
        <w:jc w:val="both"/>
        <w:rPr>
          <w:rFonts w:ascii="Tahoma" w:hAnsi="Tahoma" w:cs="Tahoma"/>
          <w:sz w:val="20"/>
          <w:szCs w:val="20"/>
          <w:lang w:val="sl-SI"/>
        </w:rPr>
      </w:pPr>
    </w:p>
    <w:p w:rsidR="00AC27B9" w:rsidRPr="00032092" w:rsidRDefault="00AC27B9" w:rsidP="005272BC">
      <w:pPr>
        <w:pStyle w:val="NoSpacing"/>
        <w:spacing w:line="276" w:lineRule="auto"/>
        <w:jc w:val="both"/>
        <w:rPr>
          <w:rFonts w:ascii="Tahoma" w:hAnsi="Tahoma" w:cs="Tahoma"/>
          <w:sz w:val="16"/>
          <w:szCs w:val="16"/>
          <w:lang w:val="sl-SI"/>
        </w:rPr>
      </w:pPr>
      <w:r w:rsidRPr="00032092">
        <w:rPr>
          <w:rFonts w:ascii="Tahoma" w:hAnsi="Tahoma" w:cs="Tahoma"/>
          <w:sz w:val="16"/>
          <w:szCs w:val="16"/>
          <w:lang w:val="sl-SI"/>
        </w:rPr>
        <w:t>Tabela 5:</w:t>
      </w:r>
      <w:r w:rsidR="00996EE7">
        <w:rPr>
          <w:rFonts w:ascii="Tahoma" w:hAnsi="Tahoma" w:cs="Tahoma"/>
          <w:sz w:val="16"/>
          <w:szCs w:val="16"/>
          <w:lang w:val="sl-SI"/>
        </w:rPr>
        <w:t xml:space="preserve"> Povzetek raziskovalne</w:t>
      </w:r>
      <w:r w:rsidRPr="00032092">
        <w:rPr>
          <w:rFonts w:ascii="Tahoma" w:hAnsi="Tahoma" w:cs="Tahoma"/>
          <w:sz w:val="16"/>
          <w:szCs w:val="16"/>
          <w:lang w:val="sl-SI"/>
        </w:rPr>
        <w:t xml:space="preserve"> in umetniške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927"/>
      </w:tblGrid>
      <w:tr w:rsidR="00AC27B9" w:rsidRPr="00032092">
        <w:tc>
          <w:tcPr>
            <w:tcW w:w="4361"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 xml:space="preserve">Ključni premiki, prednosti in dobre prakse na področju (največ tri) </w:t>
            </w:r>
          </w:p>
        </w:tc>
        <w:tc>
          <w:tcPr>
            <w:tcW w:w="4927"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vpliva na kakovost</w:t>
            </w:r>
          </w:p>
        </w:tc>
      </w:tr>
      <w:tr w:rsidR="00AC27B9" w:rsidRPr="0099325C">
        <w:tc>
          <w:tcPr>
            <w:tcW w:w="4361" w:type="dxa"/>
          </w:tcPr>
          <w:p w:rsidR="00AC27B9" w:rsidRPr="0099325C" w:rsidRDefault="00AC27B9" w:rsidP="00C14F6D">
            <w:pPr>
              <w:pStyle w:val="NoSpacing"/>
              <w:spacing w:after="200" w:line="276" w:lineRule="auto"/>
              <w:jc w:val="both"/>
              <w:rPr>
                <w:rFonts w:ascii="Tahoma" w:hAnsi="Tahoma" w:cs="Tahoma"/>
                <w:sz w:val="16"/>
                <w:szCs w:val="16"/>
                <w:lang w:val="sl-SI"/>
              </w:rPr>
            </w:pPr>
            <w:r w:rsidRPr="0099325C">
              <w:rPr>
                <w:rFonts w:ascii="Tahoma" w:hAnsi="Tahoma" w:cs="Tahoma"/>
                <w:sz w:val="16"/>
                <w:szCs w:val="16"/>
                <w:lang w:val="sl-SI"/>
              </w:rPr>
              <w:t xml:space="preserve">Ažurno spremljanje finančnega stanja </w:t>
            </w:r>
            <w:r w:rsidR="00C14F6D">
              <w:rPr>
                <w:rFonts w:ascii="Tahoma" w:hAnsi="Tahoma" w:cs="Tahoma"/>
                <w:sz w:val="16"/>
                <w:szCs w:val="16"/>
                <w:lang w:val="sl-SI"/>
              </w:rPr>
              <w:t>v</w:t>
            </w:r>
            <w:r w:rsidR="00C14F6D" w:rsidRPr="0099325C">
              <w:rPr>
                <w:rFonts w:ascii="Tahoma" w:hAnsi="Tahoma" w:cs="Tahoma"/>
                <w:sz w:val="16"/>
                <w:szCs w:val="16"/>
                <w:lang w:val="sl-SI"/>
              </w:rPr>
              <w:t xml:space="preserve"> </w:t>
            </w:r>
            <w:r w:rsidRPr="0099325C">
              <w:rPr>
                <w:rFonts w:ascii="Tahoma" w:hAnsi="Tahoma" w:cs="Tahoma"/>
                <w:sz w:val="16"/>
                <w:szCs w:val="16"/>
                <w:lang w:val="sl-SI"/>
              </w:rPr>
              <w:t>raziskovalnih centrih</w:t>
            </w:r>
            <w:r w:rsidR="0011423D" w:rsidRPr="0099325C">
              <w:rPr>
                <w:rFonts w:ascii="Tahoma" w:hAnsi="Tahoma" w:cs="Tahoma"/>
                <w:sz w:val="16"/>
                <w:szCs w:val="16"/>
                <w:lang w:val="sl-SI"/>
              </w:rPr>
              <w:t xml:space="preserve"> in projektih</w:t>
            </w:r>
            <w:r w:rsidR="00B114F2" w:rsidRPr="0099325C">
              <w:rPr>
                <w:rFonts w:ascii="Tahoma" w:hAnsi="Tahoma" w:cs="Tahoma"/>
                <w:sz w:val="16"/>
                <w:szCs w:val="16"/>
                <w:lang w:val="sl-SI"/>
              </w:rPr>
              <w:t>.</w:t>
            </w:r>
          </w:p>
        </w:tc>
        <w:tc>
          <w:tcPr>
            <w:tcW w:w="4927" w:type="dxa"/>
          </w:tcPr>
          <w:p w:rsidR="00AC27B9" w:rsidRPr="0099325C" w:rsidRDefault="00AC27B9" w:rsidP="007A6CC1">
            <w:pPr>
              <w:pStyle w:val="NoSpacing"/>
              <w:spacing w:after="200" w:line="276" w:lineRule="auto"/>
              <w:jc w:val="both"/>
              <w:rPr>
                <w:rFonts w:ascii="Tahoma" w:hAnsi="Tahoma" w:cs="Tahoma"/>
                <w:sz w:val="16"/>
                <w:szCs w:val="16"/>
                <w:lang w:val="sl-SI"/>
              </w:rPr>
            </w:pPr>
            <w:r w:rsidRPr="0099325C">
              <w:rPr>
                <w:rFonts w:ascii="Tahoma" w:hAnsi="Tahoma" w:cs="Tahoma"/>
                <w:sz w:val="16"/>
                <w:szCs w:val="16"/>
                <w:lang w:val="sl-SI"/>
              </w:rPr>
              <w:t>Preventi</w:t>
            </w:r>
            <w:r w:rsidR="00B114F2" w:rsidRPr="0099325C">
              <w:rPr>
                <w:rFonts w:ascii="Tahoma" w:hAnsi="Tahoma" w:cs="Tahoma"/>
                <w:sz w:val="16"/>
                <w:szCs w:val="16"/>
                <w:lang w:val="sl-SI"/>
              </w:rPr>
              <w:t>vna sanacija negativnega stanja.</w:t>
            </w:r>
          </w:p>
        </w:tc>
      </w:tr>
      <w:tr w:rsidR="00AC27B9" w:rsidRPr="0099325C">
        <w:tc>
          <w:tcPr>
            <w:tcW w:w="4361" w:type="dxa"/>
          </w:tcPr>
          <w:p w:rsidR="00AC27B9" w:rsidRPr="0099325C" w:rsidRDefault="00976C6E" w:rsidP="005A3FA8">
            <w:pPr>
              <w:pStyle w:val="NoSpacing"/>
              <w:spacing w:after="200" w:line="276" w:lineRule="auto"/>
              <w:jc w:val="both"/>
              <w:rPr>
                <w:rFonts w:ascii="Tahoma" w:hAnsi="Tahoma" w:cs="Tahoma"/>
                <w:sz w:val="16"/>
                <w:szCs w:val="16"/>
                <w:lang w:val="sl-SI"/>
              </w:rPr>
            </w:pPr>
            <w:r w:rsidRPr="0099325C">
              <w:rPr>
                <w:rFonts w:ascii="Tahoma" w:hAnsi="Tahoma" w:cs="Tahoma"/>
                <w:sz w:val="16"/>
                <w:szCs w:val="16"/>
                <w:lang w:val="sl-SI"/>
              </w:rPr>
              <w:t>Izdelan protokol za prijavo in izvajanje mednarodnih projektov</w:t>
            </w:r>
            <w:r w:rsidR="00B114F2" w:rsidRPr="0099325C">
              <w:rPr>
                <w:rFonts w:ascii="Tahoma" w:hAnsi="Tahoma" w:cs="Tahoma"/>
                <w:sz w:val="16"/>
                <w:szCs w:val="16"/>
                <w:lang w:val="sl-SI"/>
              </w:rPr>
              <w:t>.</w:t>
            </w:r>
          </w:p>
        </w:tc>
        <w:tc>
          <w:tcPr>
            <w:tcW w:w="4927" w:type="dxa"/>
          </w:tcPr>
          <w:p w:rsidR="00AC27B9" w:rsidRPr="0099325C" w:rsidRDefault="0011423D" w:rsidP="0011423D">
            <w:pPr>
              <w:pStyle w:val="NoSpacing"/>
              <w:spacing w:after="200" w:line="276" w:lineRule="auto"/>
              <w:jc w:val="both"/>
              <w:rPr>
                <w:rFonts w:ascii="Tahoma" w:hAnsi="Tahoma" w:cs="Tahoma"/>
                <w:b/>
                <w:sz w:val="16"/>
                <w:szCs w:val="16"/>
                <w:lang w:val="sl-SI"/>
              </w:rPr>
            </w:pPr>
            <w:r w:rsidRPr="0099325C">
              <w:rPr>
                <w:rFonts w:ascii="Tahoma" w:hAnsi="Tahoma" w:cs="Tahoma"/>
                <w:sz w:val="16"/>
                <w:szCs w:val="16"/>
                <w:lang w:val="sl-SI"/>
              </w:rPr>
              <w:t>Izbo</w:t>
            </w:r>
            <w:r w:rsidR="00B114F2" w:rsidRPr="0099325C">
              <w:rPr>
                <w:rFonts w:ascii="Tahoma" w:hAnsi="Tahoma" w:cs="Tahoma"/>
                <w:sz w:val="16"/>
                <w:szCs w:val="16"/>
                <w:lang w:val="sl-SI"/>
              </w:rPr>
              <w:t>l</w:t>
            </w:r>
            <w:r w:rsidRPr="0099325C">
              <w:rPr>
                <w:rFonts w:ascii="Tahoma" w:hAnsi="Tahoma" w:cs="Tahoma"/>
                <w:sz w:val="16"/>
                <w:szCs w:val="16"/>
                <w:lang w:val="sl-SI"/>
              </w:rPr>
              <w:t>jšave v postopku prijavljanja, izvajanja in vodenja mednarodnih projektov (jasne pristojnosti in delitev dela</w:t>
            </w:r>
            <w:r w:rsidR="00E857F0" w:rsidRPr="0099325C">
              <w:rPr>
                <w:rFonts w:ascii="Tahoma" w:hAnsi="Tahoma" w:cs="Tahoma"/>
                <w:sz w:val="16"/>
                <w:szCs w:val="16"/>
                <w:lang w:val="sl-SI"/>
              </w:rPr>
              <w:t xml:space="preserve"> med strokovnimi službami in skrbniki projektov</w:t>
            </w:r>
            <w:r w:rsidRPr="0099325C">
              <w:rPr>
                <w:rFonts w:ascii="Tahoma" w:hAnsi="Tahoma" w:cs="Tahoma"/>
                <w:sz w:val="16"/>
                <w:szCs w:val="16"/>
                <w:lang w:val="sl-SI"/>
              </w:rPr>
              <w:t>)</w:t>
            </w:r>
            <w:r w:rsidR="00B114F2" w:rsidRPr="0099325C">
              <w:rPr>
                <w:rFonts w:ascii="Tahoma" w:hAnsi="Tahoma" w:cs="Tahoma"/>
                <w:sz w:val="16"/>
                <w:szCs w:val="16"/>
                <w:lang w:val="sl-SI"/>
              </w:rPr>
              <w:t>.</w:t>
            </w:r>
            <w:r w:rsidRPr="0099325C">
              <w:rPr>
                <w:rFonts w:ascii="Tahoma" w:hAnsi="Tahoma" w:cs="Tahoma"/>
                <w:sz w:val="16"/>
                <w:szCs w:val="16"/>
                <w:lang w:val="sl-SI"/>
              </w:rPr>
              <w:t xml:space="preserve"> </w:t>
            </w:r>
          </w:p>
        </w:tc>
      </w:tr>
      <w:tr w:rsidR="00AC27B9" w:rsidRPr="00032092">
        <w:tc>
          <w:tcPr>
            <w:tcW w:w="4361" w:type="dxa"/>
          </w:tcPr>
          <w:p w:rsidR="00AC27B9" w:rsidRPr="0099325C" w:rsidRDefault="00AC27B9" w:rsidP="005A3FA8">
            <w:pPr>
              <w:pStyle w:val="NoSpacing"/>
              <w:spacing w:after="200" w:line="276" w:lineRule="auto"/>
              <w:jc w:val="both"/>
              <w:rPr>
                <w:rFonts w:ascii="Tahoma" w:hAnsi="Tahoma" w:cs="Tahoma"/>
                <w:sz w:val="16"/>
                <w:szCs w:val="16"/>
                <w:lang w:val="sl-SI"/>
              </w:rPr>
            </w:pPr>
            <w:r w:rsidRPr="0099325C">
              <w:rPr>
                <w:rFonts w:ascii="Tahoma" w:hAnsi="Tahoma" w:cs="Tahoma"/>
                <w:bCs/>
                <w:sz w:val="16"/>
                <w:szCs w:val="16"/>
                <w:lang w:val="sl-SI" w:eastAsia="en-US"/>
              </w:rPr>
              <w:t>Galerija FDV</w:t>
            </w:r>
            <w:r w:rsidRPr="0099325C">
              <w:rPr>
                <w:rFonts w:ascii="Tahoma" w:hAnsi="Tahoma" w:cs="Tahoma"/>
                <w:b/>
                <w:bCs/>
                <w:sz w:val="16"/>
                <w:szCs w:val="16"/>
                <w:lang w:val="sl-SI" w:eastAsia="en-US"/>
              </w:rPr>
              <w:t xml:space="preserve"> </w:t>
            </w:r>
            <w:r w:rsidRPr="0099325C">
              <w:rPr>
                <w:rFonts w:ascii="Tahoma" w:hAnsi="Tahoma" w:cs="Tahoma"/>
                <w:sz w:val="16"/>
                <w:szCs w:val="16"/>
                <w:lang w:val="sl-SI" w:eastAsia="en-US"/>
              </w:rPr>
              <w:t>je v letu 2012 sprejela odločitev, da bodo zadnje junijske razstave namenjene študentski produkciji.</w:t>
            </w:r>
          </w:p>
        </w:tc>
        <w:tc>
          <w:tcPr>
            <w:tcW w:w="4927"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99325C">
              <w:rPr>
                <w:rFonts w:ascii="Tahoma" w:hAnsi="Tahoma" w:cs="Tahoma"/>
                <w:sz w:val="16"/>
                <w:szCs w:val="16"/>
                <w:lang w:val="sl-SI" w:eastAsia="en-US"/>
              </w:rPr>
              <w:t>S tem smo študente še bolj vključili v dejavnost, ki družbene razprave odpira v drugačnih dimenzijah kot klasični pedagoški proces.</w:t>
            </w:r>
          </w:p>
        </w:tc>
      </w:tr>
      <w:tr w:rsidR="00AC27B9" w:rsidRPr="00032092">
        <w:tc>
          <w:tcPr>
            <w:tcW w:w="4361"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Ključne pomanjkljivosti, priložnosti za izboljšave in izzivi na področju (največ tri)</w:t>
            </w:r>
          </w:p>
        </w:tc>
        <w:tc>
          <w:tcPr>
            <w:tcW w:w="4927"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u w:val="single"/>
                <w:lang w:val="sl-SI"/>
              </w:rPr>
              <w:t>Predlogi ukrepov</w:t>
            </w:r>
            <w:r w:rsidRPr="00032092">
              <w:rPr>
                <w:rFonts w:ascii="Tahoma" w:hAnsi="Tahoma" w:cs="Tahoma"/>
                <w:b/>
                <w:sz w:val="16"/>
                <w:szCs w:val="16"/>
                <w:lang w:val="sl-SI"/>
              </w:rPr>
              <w:t xml:space="preserve"> za izboljšave</w:t>
            </w:r>
          </w:p>
        </w:tc>
      </w:tr>
      <w:tr w:rsidR="00AC27B9" w:rsidRPr="00CC32C4">
        <w:tc>
          <w:tcPr>
            <w:tcW w:w="4361" w:type="dxa"/>
          </w:tcPr>
          <w:p w:rsidR="00AC27B9" w:rsidRPr="00CC32C4" w:rsidRDefault="0099325C" w:rsidP="00C14F6D">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 xml:space="preserve">Izdelava strateških pedagoških in raziskovalnih usmeritev </w:t>
            </w:r>
            <w:r w:rsidR="00C14F6D">
              <w:rPr>
                <w:rFonts w:ascii="Tahoma" w:hAnsi="Tahoma" w:cs="Tahoma"/>
                <w:sz w:val="16"/>
                <w:szCs w:val="16"/>
                <w:lang w:val="sl-SI"/>
              </w:rPr>
              <w:t>ter</w:t>
            </w:r>
            <w:r w:rsidR="00C14F6D" w:rsidRPr="00CC32C4">
              <w:rPr>
                <w:rFonts w:ascii="Tahoma" w:hAnsi="Tahoma" w:cs="Tahoma"/>
                <w:sz w:val="16"/>
                <w:szCs w:val="16"/>
                <w:lang w:val="sl-SI"/>
              </w:rPr>
              <w:t xml:space="preserve"> </w:t>
            </w:r>
            <w:r w:rsidRPr="00CC32C4">
              <w:rPr>
                <w:rFonts w:ascii="Tahoma" w:hAnsi="Tahoma" w:cs="Tahoma"/>
                <w:sz w:val="16"/>
                <w:szCs w:val="16"/>
                <w:lang w:val="sl-SI"/>
              </w:rPr>
              <w:t>kadrovskega razvoja</w:t>
            </w:r>
            <w:r w:rsidR="00043FFE">
              <w:rPr>
                <w:rFonts w:ascii="Tahoma" w:hAnsi="Tahoma" w:cs="Tahoma"/>
                <w:sz w:val="16"/>
                <w:szCs w:val="16"/>
                <w:lang w:val="sl-SI"/>
              </w:rPr>
              <w:t xml:space="preserve"> </w:t>
            </w:r>
            <w:r w:rsidRPr="00CC32C4">
              <w:rPr>
                <w:rFonts w:ascii="Tahoma" w:hAnsi="Tahoma" w:cs="Tahoma"/>
                <w:sz w:val="16"/>
                <w:szCs w:val="16"/>
                <w:lang w:val="sl-SI"/>
              </w:rPr>
              <w:t>za naslednje 5-letno obdobje na ravni kateder, oddelkov in centrov ter izdelava projektnih idej v kontekstu strateškega razvoja, pri čemer je potrebno izhajati iz notranjih potreb in ciljev; mednarodni razpisi in projekti so sredstvo za dosego dolgoročnih strateških ciljev FDV kot celote.</w:t>
            </w:r>
          </w:p>
        </w:tc>
        <w:tc>
          <w:tcPr>
            <w:tcW w:w="4927" w:type="dxa"/>
          </w:tcPr>
          <w:p w:rsidR="0099325C" w:rsidRPr="00CC32C4" w:rsidRDefault="0099325C" w:rsidP="0099325C">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 xml:space="preserve">Povezovanje pedagoškega in raziskovalnega dela. Prenos znanja in rezultatov. </w:t>
            </w:r>
          </w:p>
          <w:p w:rsidR="0099325C" w:rsidRPr="00CC32C4" w:rsidRDefault="0099325C" w:rsidP="0099325C">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 xml:space="preserve">Načrtna prijava mednarodnih projektov v povezavi s strateškimi usmeritvami. </w:t>
            </w:r>
          </w:p>
          <w:p w:rsidR="0099325C" w:rsidRPr="00CC32C4" w:rsidRDefault="0099325C" w:rsidP="0099325C">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Iskanje ustreznih mednarodnih razpisov za realizacijo projektnih idej.</w:t>
            </w:r>
          </w:p>
          <w:p w:rsidR="00AC27B9" w:rsidRPr="00CC32C4" w:rsidRDefault="0099325C" w:rsidP="0099325C">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Večja in načrtna internacionalizacija raziskovalne in pedagoške dejavnosti.</w:t>
            </w:r>
          </w:p>
        </w:tc>
      </w:tr>
      <w:tr w:rsidR="00AC27B9" w:rsidRPr="00CC32C4">
        <w:tc>
          <w:tcPr>
            <w:tcW w:w="4361" w:type="dxa"/>
          </w:tcPr>
          <w:p w:rsidR="00AC27B9" w:rsidRPr="00CC32C4" w:rsidRDefault="0099325C" w:rsidP="007A6CC1">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Povezovanje znotraj IDV in z okoljem.</w:t>
            </w:r>
          </w:p>
        </w:tc>
        <w:tc>
          <w:tcPr>
            <w:tcW w:w="4927" w:type="dxa"/>
          </w:tcPr>
          <w:p w:rsidR="00AC27B9" w:rsidRPr="00CC32C4" w:rsidRDefault="0099325C" w:rsidP="00C14F6D">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 xml:space="preserve">Spodbujanje skupnih in interdisciplinarnih prijav </w:t>
            </w:r>
            <w:r w:rsidR="00C14F6D">
              <w:rPr>
                <w:rFonts w:ascii="Tahoma" w:hAnsi="Tahoma" w:cs="Tahoma"/>
                <w:sz w:val="16"/>
                <w:szCs w:val="16"/>
                <w:lang w:val="sl-SI"/>
              </w:rPr>
              <w:t>ter</w:t>
            </w:r>
            <w:r w:rsidR="00C14F6D" w:rsidRPr="00CC32C4">
              <w:rPr>
                <w:rFonts w:ascii="Tahoma" w:hAnsi="Tahoma" w:cs="Tahoma"/>
                <w:sz w:val="16"/>
                <w:szCs w:val="16"/>
                <w:lang w:val="sl-SI"/>
              </w:rPr>
              <w:t xml:space="preserve"> </w:t>
            </w:r>
            <w:r w:rsidRPr="00CC32C4">
              <w:rPr>
                <w:rFonts w:ascii="Tahoma" w:hAnsi="Tahoma" w:cs="Tahoma"/>
                <w:sz w:val="16"/>
                <w:szCs w:val="16"/>
                <w:lang w:val="sl-SI"/>
              </w:rPr>
              <w:t>spodbujanje tržnih povezav.</w:t>
            </w:r>
          </w:p>
        </w:tc>
      </w:tr>
      <w:tr w:rsidR="00AC27B9" w:rsidRPr="00CC32C4">
        <w:tc>
          <w:tcPr>
            <w:tcW w:w="4361" w:type="dxa"/>
          </w:tcPr>
          <w:p w:rsidR="00AC27B9" w:rsidRPr="00CC32C4" w:rsidRDefault="00AC27B9" w:rsidP="0065562B">
            <w:pPr>
              <w:pStyle w:val="NoSpacing"/>
              <w:spacing w:after="200" w:line="276" w:lineRule="auto"/>
              <w:jc w:val="both"/>
              <w:rPr>
                <w:rFonts w:ascii="Tahoma" w:hAnsi="Tahoma" w:cs="Tahoma"/>
                <w:b/>
                <w:sz w:val="16"/>
                <w:szCs w:val="16"/>
                <w:lang w:val="sl-SI"/>
              </w:rPr>
            </w:pPr>
            <w:r w:rsidRPr="00CC32C4">
              <w:rPr>
                <w:rFonts w:ascii="Tahoma" w:hAnsi="Tahoma" w:cs="Tahoma"/>
                <w:sz w:val="16"/>
                <w:szCs w:val="16"/>
                <w:lang w:val="sl-SI" w:eastAsia="en-US"/>
              </w:rPr>
              <w:t xml:space="preserve">V prihodnosti se bo </w:t>
            </w:r>
            <w:r w:rsidRPr="00CC32C4">
              <w:rPr>
                <w:rFonts w:ascii="Tahoma" w:hAnsi="Tahoma" w:cs="Tahoma"/>
                <w:bCs/>
                <w:sz w:val="16"/>
                <w:szCs w:val="16"/>
                <w:lang w:val="sl-SI" w:eastAsia="en-US"/>
              </w:rPr>
              <w:t>Galerija FDV</w:t>
            </w:r>
            <w:r w:rsidRPr="00CC32C4">
              <w:rPr>
                <w:rFonts w:ascii="Tahoma" w:hAnsi="Tahoma" w:cs="Tahoma"/>
                <w:sz w:val="16"/>
                <w:szCs w:val="16"/>
                <w:lang w:val="sl-SI" w:eastAsia="en-US"/>
              </w:rPr>
              <w:t xml:space="preserve"> poskušala še bolj povezati s pedagoškim procesom.  </w:t>
            </w:r>
          </w:p>
        </w:tc>
        <w:tc>
          <w:tcPr>
            <w:tcW w:w="4927" w:type="dxa"/>
          </w:tcPr>
          <w:p w:rsidR="00AC27B9" w:rsidRPr="00CC32C4" w:rsidRDefault="00AC27B9" w:rsidP="005A3FA8">
            <w:pPr>
              <w:pStyle w:val="NoSpacing"/>
              <w:spacing w:after="200" w:line="276" w:lineRule="auto"/>
              <w:jc w:val="both"/>
              <w:rPr>
                <w:rFonts w:ascii="Tahoma" w:hAnsi="Tahoma" w:cs="Tahoma"/>
                <w:b/>
                <w:sz w:val="16"/>
                <w:szCs w:val="16"/>
                <w:lang w:val="sl-SI"/>
              </w:rPr>
            </w:pPr>
            <w:r w:rsidRPr="00CC32C4">
              <w:rPr>
                <w:rFonts w:ascii="Tahoma" w:hAnsi="Tahoma" w:cs="Tahoma"/>
                <w:sz w:val="16"/>
                <w:szCs w:val="16"/>
                <w:lang w:val="sl-SI" w:eastAsia="en-US"/>
              </w:rPr>
              <w:t>Načrtovanje razstav v sodelovanju s pedagogi.</w:t>
            </w:r>
          </w:p>
        </w:tc>
      </w:tr>
      <w:tr w:rsidR="00AC27B9" w:rsidRPr="00CC32C4">
        <w:tc>
          <w:tcPr>
            <w:tcW w:w="4361" w:type="dxa"/>
            <w:shd w:val="pct10" w:color="auto" w:fill="auto"/>
          </w:tcPr>
          <w:p w:rsidR="00AC27B9" w:rsidRPr="00CC32C4" w:rsidRDefault="00AC27B9" w:rsidP="005A3FA8">
            <w:pPr>
              <w:pStyle w:val="NoSpacing"/>
              <w:spacing w:after="200" w:line="276" w:lineRule="auto"/>
              <w:jc w:val="both"/>
              <w:rPr>
                <w:rFonts w:ascii="Tahoma" w:hAnsi="Tahoma" w:cs="Tahoma"/>
                <w:b/>
                <w:sz w:val="16"/>
                <w:szCs w:val="16"/>
                <w:lang w:val="sl-SI"/>
              </w:rPr>
            </w:pPr>
            <w:r w:rsidRPr="00CC32C4">
              <w:rPr>
                <w:rFonts w:ascii="Tahoma" w:hAnsi="Tahoma" w:cs="Tahoma"/>
                <w:b/>
                <w:sz w:val="16"/>
                <w:szCs w:val="16"/>
                <w:lang w:val="sl-SI"/>
              </w:rPr>
              <w:t>Najpomembnejše točke, ki so v preteklem letu najbolj vplivale na kakovost področja (največ tri izmed zgoraj navedenih)</w:t>
            </w:r>
          </w:p>
        </w:tc>
        <w:tc>
          <w:tcPr>
            <w:tcW w:w="4927" w:type="dxa"/>
            <w:shd w:val="pct10" w:color="auto" w:fill="auto"/>
          </w:tcPr>
          <w:p w:rsidR="00AC27B9" w:rsidRPr="00CC32C4" w:rsidRDefault="00AC27B9" w:rsidP="005A3FA8">
            <w:pPr>
              <w:pStyle w:val="NoSpacing"/>
              <w:spacing w:after="200" w:line="276" w:lineRule="auto"/>
              <w:jc w:val="both"/>
              <w:rPr>
                <w:rFonts w:ascii="Tahoma" w:hAnsi="Tahoma" w:cs="Tahoma"/>
                <w:b/>
                <w:sz w:val="16"/>
                <w:szCs w:val="16"/>
                <w:lang w:val="sl-SI"/>
              </w:rPr>
            </w:pPr>
            <w:r w:rsidRPr="00CC32C4">
              <w:rPr>
                <w:rFonts w:ascii="Tahoma" w:hAnsi="Tahoma" w:cs="Tahoma"/>
                <w:b/>
                <w:sz w:val="16"/>
                <w:szCs w:val="16"/>
                <w:lang w:val="sl-SI"/>
              </w:rPr>
              <w:t>Obrazložitev za izbor točke</w:t>
            </w:r>
          </w:p>
        </w:tc>
      </w:tr>
      <w:tr w:rsidR="00AC27B9" w:rsidRPr="00CC32C4">
        <w:tc>
          <w:tcPr>
            <w:tcW w:w="4361" w:type="dxa"/>
          </w:tcPr>
          <w:p w:rsidR="00AC27B9" w:rsidRPr="00CC32C4" w:rsidRDefault="00AC27B9" w:rsidP="00C14F6D">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Zakon o uravnoteženju javnih financ</w:t>
            </w:r>
            <w:r w:rsidR="0099325C" w:rsidRPr="00CC32C4">
              <w:rPr>
                <w:rFonts w:ascii="Tahoma" w:hAnsi="Tahoma" w:cs="Tahoma"/>
                <w:sz w:val="16"/>
                <w:szCs w:val="16"/>
                <w:lang w:val="sl-SI"/>
              </w:rPr>
              <w:t>, skupaj z odsotnostjo razpisov ARRS in drugih ministrstev (ni bilo razpisa za temeljne, aplikativne in podoktorske projekte, ciljnoraziskovalne projekte, razveljavljeni oz. močno okrnjeni so bili nekateri že izpeljani razpisi).</w:t>
            </w:r>
          </w:p>
        </w:tc>
        <w:tc>
          <w:tcPr>
            <w:tcW w:w="4927" w:type="dxa"/>
          </w:tcPr>
          <w:p w:rsidR="00AC27B9" w:rsidRPr="00CC32C4" w:rsidRDefault="00B114F2" w:rsidP="00C14F6D">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 xml:space="preserve">Zahteval je prilagajanje </w:t>
            </w:r>
            <w:r w:rsidR="0037349E" w:rsidRPr="00CC32C4">
              <w:rPr>
                <w:rFonts w:ascii="Tahoma" w:hAnsi="Tahoma" w:cs="Tahoma"/>
                <w:sz w:val="16"/>
                <w:szCs w:val="16"/>
                <w:lang w:val="sl-SI"/>
              </w:rPr>
              <w:t xml:space="preserve">čez </w:t>
            </w:r>
            <w:r w:rsidR="00C14F6D">
              <w:rPr>
                <w:rFonts w:ascii="Tahoma" w:hAnsi="Tahoma" w:cs="Tahoma"/>
                <w:sz w:val="16"/>
                <w:szCs w:val="16"/>
                <w:lang w:val="sl-SI"/>
              </w:rPr>
              <w:t>vse</w:t>
            </w:r>
            <w:r w:rsidR="00C14F6D" w:rsidRPr="00CC32C4">
              <w:rPr>
                <w:rFonts w:ascii="Tahoma" w:hAnsi="Tahoma" w:cs="Tahoma"/>
                <w:sz w:val="16"/>
                <w:szCs w:val="16"/>
                <w:lang w:val="sl-SI"/>
              </w:rPr>
              <w:t xml:space="preserve"> </w:t>
            </w:r>
            <w:r w:rsidR="00AC27B9" w:rsidRPr="00CC32C4">
              <w:rPr>
                <w:rFonts w:ascii="Tahoma" w:hAnsi="Tahoma" w:cs="Tahoma"/>
                <w:sz w:val="16"/>
                <w:szCs w:val="16"/>
                <w:lang w:val="sl-SI"/>
              </w:rPr>
              <w:t>let</w:t>
            </w:r>
            <w:r w:rsidR="0037349E" w:rsidRPr="00CC32C4">
              <w:rPr>
                <w:rFonts w:ascii="Tahoma" w:hAnsi="Tahoma" w:cs="Tahoma"/>
                <w:sz w:val="16"/>
                <w:szCs w:val="16"/>
                <w:lang w:val="sl-SI"/>
              </w:rPr>
              <w:t>o</w:t>
            </w:r>
            <w:r w:rsidR="00AC27B9" w:rsidRPr="00CC32C4">
              <w:rPr>
                <w:rFonts w:ascii="Tahoma" w:hAnsi="Tahoma" w:cs="Tahoma"/>
                <w:sz w:val="16"/>
                <w:szCs w:val="16"/>
                <w:lang w:val="sl-SI"/>
              </w:rPr>
              <w:t xml:space="preserve">, </w:t>
            </w:r>
            <w:r w:rsidR="00C14F6D">
              <w:rPr>
                <w:rFonts w:ascii="Tahoma" w:hAnsi="Tahoma" w:cs="Tahoma"/>
                <w:sz w:val="16"/>
                <w:szCs w:val="16"/>
                <w:lang w:val="sl-SI"/>
              </w:rPr>
              <w:t>kar</w:t>
            </w:r>
            <w:r w:rsidR="00C14F6D" w:rsidRPr="00CC32C4">
              <w:rPr>
                <w:rFonts w:ascii="Tahoma" w:hAnsi="Tahoma" w:cs="Tahoma"/>
                <w:sz w:val="16"/>
                <w:szCs w:val="16"/>
                <w:lang w:val="sl-SI"/>
              </w:rPr>
              <w:t xml:space="preserve"> </w:t>
            </w:r>
            <w:r w:rsidR="00AC27B9" w:rsidRPr="00CC32C4">
              <w:rPr>
                <w:rFonts w:ascii="Tahoma" w:hAnsi="Tahoma" w:cs="Tahoma"/>
                <w:sz w:val="16"/>
                <w:szCs w:val="16"/>
                <w:lang w:val="sl-SI"/>
              </w:rPr>
              <w:t xml:space="preserve">je bistveno vplivalo in še bo na obseg obremenitev vseh strokovnih služb </w:t>
            </w:r>
            <w:r w:rsidR="0037349E" w:rsidRPr="00CC32C4">
              <w:rPr>
                <w:rFonts w:ascii="Tahoma" w:hAnsi="Tahoma" w:cs="Tahoma"/>
                <w:sz w:val="16"/>
                <w:szCs w:val="16"/>
                <w:lang w:val="sl-SI"/>
              </w:rPr>
              <w:t>ter</w:t>
            </w:r>
            <w:r w:rsidR="00AC27B9" w:rsidRPr="00CC32C4">
              <w:rPr>
                <w:rFonts w:ascii="Tahoma" w:hAnsi="Tahoma" w:cs="Tahoma"/>
                <w:sz w:val="16"/>
                <w:szCs w:val="16"/>
                <w:lang w:val="sl-SI"/>
              </w:rPr>
              <w:t xml:space="preserve"> dela predstojnikov (spremembe nalogov za izplačila plač glede na zmanjšana sredstva, novi izračuni, simulacije, priprava pogodb o zaposlitvah</w:t>
            </w:r>
            <w:r w:rsidR="0037349E" w:rsidRPr="00CC32C4">
              <w:rPr>
                <w:rFonts w:ascii="Tahoma" w:hAnsi="Tahoma" w:cs="Tahoma"/>
                <w:sz w:val="16"/>
                <w:szCs w:val="16"/>
                <w:lang w:val="sl-SI"/>
              </w:rPr>
              <w:t xml:space="preserve"> </w:t>
            </w:r>
            <w:r w:rsidR="00AC27B9" w:rsidRPr="00CC32C4">
              <w:rPr>
                <w:rFonts w:ascii="Tahoma" w:hAnsi="Tahoma" w:cs="Tahoma"/>
                <w:sz w:val="16"/>
                <w:szCs w:val="16"/>
                <w:lang w:val="sl-SI"/>
              </w:rPr>
              <w:t>…)</w:t>
            </w:r>
            <w:r w:rsidRPr="00CC32C4">
              <w:rPr>
                <w:rFonts w:ascii="Tahoma" w:hAnsi="Tahoma" w:cs="Tahoma"/>
                <w:sz w:val="16"/>
                <w:szCs w:val="16"/>
                <w:lang w:val="sl-SI"/>
              </w:rPr>
              <w:t>.</w:t>
            </w:r>
            <w:r w:rsidR="0099325C" w:rsidRPr="00CC32C4">
              <w:rPr>
                <w:rFonts w:ascii="Tahoma" w:hAnsi="Tahoma" w:cs="Tahoma"/>
                <w:sz w:val="16"/>
                <w:szCs w:val="16"/>
                <w:lang w:val="sl-SI"/>
              </w:rPr>
              <w:t xml:space="preserve"> Odsotnost razpisov bo imela vpliv na delovanje fakultete</w:t>
            </w:r>
            <w:r w:rsidR="00C14F6D">
              <w:rPr>
                <w:rFonts w:ascii="Tahoma" w:hAnsi="Tahoma" w:cs="Tahoma"/>
                <w:sz w:val="16"/>
                <w:szCs w:val="16"/>
                <w:lang w:val="sl-SI"/>
              </w:rPr>
              <w:t>,</w:t>
            </w:r>
            <w:r w:rsidR="0099325C" w:rsidRPr="00CC32C4">
              <w:rPr>
                <w:rFonts w:ascii="Tahoma" w:hAnsi="Tahoma" w:cs="Tahoma"/>
                <w:sz w:val="16"/>
                <w:szCs w:val="16"/>
                <w:lang w:val="sl-SI"/>
              </w:rPr>
              <w:t xml:space="preserve"> tudi z vidika prihodkov</w:t>
            </w:r>
            <w:r w:rsidR="00C14F6D">
              <w:rPr>
                <w:rFonts w:ascii="Tahoma" w:hAnsi="Tahoma" w:cs="Tahoma"/>
                <w:sz w:val="16"/>
                <w:szCs w:val="16"/>
                <w:lang w:val="sl-SI"/>
              </w:rPr>
              <w:t>,</w:t>
            </w:r>
            <w:r w:rsidR="0099325C" w:rsidRPr="00CC32C4">
              <w:rPr>
                <w:rFonts w:ascii="Tahoma" w:hAnsi="Tahoma" w:cs="Tahoma"/>
                <w:sz w:val="16"/>
                <w:szCs w:val="16"/>
                <w:lang w:val="sl-SI"/>
              </w:rPr>
              <w:t xml:space="preserve"> še v prihodnjih letih.</w:t>
            </w:r>
          </w:p>
        </w:tc>
      </w:tr>
      <w:tr w:rsidR="00AC27B9" w:rsidRPr="00CC32C4">
        <w:tc>
          <w:tcPr>
            <w:tcW w:w="4361" w:type="dxa"/>
          </w:tcPr>
          <w:p w:rsidR="00AC27B9" w:rsidRPr="00CC32C4" w:rsidRDefault="00DC5033" w:rsidP="005A3FA8">
            <w:pPr>
              <w:pStyle w:val="NoSpacing"/>
              <w:spacing w:after="200" w:line="276" w:lineRule="auto"/>
              <w:jc w:val="both"/>
              <w:rPr>
                <w:rFonts w:ascii="Tahoma" w:hAnsi="Tahoma" w:cs="Tahoma"/>
                <w:b/>
                <w:sz w:val="16"/>
                <w:szCs w:val="16"/>
                <w:lang w:val="sl-SI"/>
              </w:rPr>
            </w:pPr>
            <w:r w:rsidRPr="00CC32C4">
              <w:rPr>
                <w:rFonts w:ascii="Tahoma" w:hAnsi="Tahoma" w:cs="Tahoma"/>
                <w:sz w:val="16"/>
                <w:szCs w:val="16"/>
                <w:lang w:val="sl-SI"/>
              </w:rPr>
              <w:t>Odsotnost domačih razpisov je vplivala na povečanje prijav na mednarodne razpise</w:t>
            </w:r>
            <w:r w:rsidR="00B114F2" w:rsidRPr="00CC32C4">
              <w:rPr>
                <w:rFonts w:ascii="Tahoma" w:hAnsi="Tahoma" w:cs="Tahoma"/>
                <w:sz w:val="16"/>
                <w:szCs w:val="16"/>
                <w:lang w:val="sl-SI"/>
              </w:rPr>
              <w:t>.</w:t>
            </w:r>
          </w:p>
        </w:tc>
        <w:tc>
          <w:tcPr>
            <w:tcW w:w="4927" w:type="dxa"/>
          </w:tcPr>
          <w:p w:rsidR="00DC5033" w:rsidRPr="00CC32C4" w:rsidRDefault="00DC5033" w:rsidP="00B114F2">
            <w:pPr>
              <w:pStyle w:val="NoSpacing"/>
              <w:spacing w:after="200" w:line="276" w:lineRule="auto"/>
              <w:jc w:val="both"/>
              <w:rPr>
                <w:rFonts w:ascii="Tahoma" w:hAnsi="Tahoma" w:cs="Tahoma"/>
                <w:sz w:val="16"/>
                <w:szCs w:val="16"/>
                <w:lang w:val="sl-SI"/>
              </w:rPr>
            </w:pPr>
            <w:r w:rsidRPr="00CC32C4">
              <w:rPr>
                <w:rFonts w:ascii="Tahoma" w:hAnsi="Tahoma" w:cs="Tahoma"/>
                <w:sz w:val="16"/>
                <w:szCs w:val="16"/>
                <w:lang w:val="sl-SI"/>
              </w:rPr>
              <w:t>Povečanje števila prijav za 179</w:t>
            </w:r>
            <w:r w:rsidR="005E1890" w:rsidRPr="00CC32C4">
              <w:rPr>
                <w:rFonts w:ascii="Tahoma" w:hAnsi="Tahoma" w:cs="Tahoma"/>
                <w:sz w:val="16"/>
                <w:szCs w:val="16"/>
                <w:lang w:val="sl-SI"/>
              </w:rPr>
              <w:t xml:space="preserve"> </w:t>
            </w:r>
            <w:r w:rsidRPr="00CC32C4">
              <w:rPr>
                <w:rFonts w:ascii="Tahoma" w:hAnsi="Tahoma" w:cs="Tahoma"/>
                <w:sz w:val="16"/>
                <w:szCs w:val="16"/>
                <w:lang w:val="sl-SI"/>
              </w:rPr>
              <w:t>%</w:t>
            </w:r>
            <w:r w:rsidR="00617952" w:rsidRPr="00CC32C4">
              <w:rPr>
                <w:rFonts w:ascii="Tahoma" w:hAnsi="Tahoma" w:cs="Tahoma"/>
                <w:sz w:val="16"/>
                <w:szCs w:val="16"/>
                <w:lang w:val="sl-SI"/>
              </w:rPr>
              <w:t>.</w:t>
            </w:r>
          </w:p>
          <w:p w:rsidR="00AC27B9" w:rsidRPr="00CC32C4" w:rsidRDefault="00DC5033" w:rsidP="0037349E">
            <w:pPr>
              <w:pStyle w:val="NoSpacing"/>
              <w:spacing w:after="200" w:line="276" w:lineRule="auto"/>
              <w:jc w:val="both"/>
              <w:rPr>
                <w:rFonts w:ascii="Tahoma" w:hAnsi="Tahoma" w:cs="Tahoma"/>
                <w:b/>
                <w:sz w:val="16"/>
                <w:szCs w:val="16"/>
                <w:lang w:val="sl-SI"/>
              </w:rPr>
            </w:pPr>
            <w:r w:rsidRPr="00CC32C4">
              <w:rPr>
                <w:rFonts w:ascii="Tahoma" w:hAnsi="Tahoma" w:cs="Tahoma"/>
                <w:sz w:val="16"/>
                <w:szCs w:val="16"/>
                <w:lang w:val="sl-SI"/>
              </w:rPr>
              <w:t xml:space="preserve">Zaradi omejenih kadrovskih </w:t>
            </w:r>
            <w:r w:rsidR="0037349E" w:rsidRPr="00CC32C4">
              <w:rPr>
                <w:rFonts w:ascii="Tahoma" w:hAnsi="Tahoma" w:cs="Tahoma"/>
                <w:sz w:val="16"/>
                <w:szCs w:val="16"/>
                <w:lang w:val="sl-SI"/>
              </w:rPr>
              <w:t xml:space="preserve">virov </w:t>
            </w:r>
            <w:r w:rsidRPr="00CC32C4">
              <w:rPr>
                <w:rFonts w:ascii="Tahoma" w:hAnsi="Tahoma" w:cs="Tahoma"/>
                <w:sz w:val="16"/>
                <w:szCs w:val="16"/>
                <w:lang w:val="sl-SI"/>
              </w:rPr>
              <w:t xml:space="preserve">vse prijave niso </w:t>
            </w:r>
            <w:r w:rsidR="005E1890" w:rsidRPr="00CC32C4">
              <w:rPr>
                <w:rFonts w:ascii="Tahoma" w:hAnsi="Tahoma" w:cs="Tahoma"/>
                <w:sz w:val="16"/>
                <w:szCs w:val="16"/>
                <w:lang w:val="sl-SI"/>
              </w:rPr>
              <w:t xml:space="preserve">mogle </w:t>
            </w:r>
            <w:r w:rsidR="00B114F2" w:rsidRPr="00CC32C4">
              <w:rPr>
                <w:rFonts w:ascii="Tahoma" w:hAnsi="Tahoma" w:cs="Tahoma"/>
                <w:sz w:val="16"/>
                <w:szCs w:val="16"/>
                <w:lang w:val="sl-SI"/>
              </w:rPr>
              <w:t>biti</w:t>
            </w:r>
            <w:r w:rsidRPr="00CC32C4">
              <w:rPr>
                <w:rFonts w:ascii="Tahoma" w:hAnsi="Tahoma" w:cs="Tahoma"/>
                <w:sz w:val="16"/>
                <w:szCs w:val="16"/>
                <w:lang w:val="sl-SI"/>
              </w:rPr>
              <w:t xml:space="preserve"> ustrezno </w:t>
            </w:r>
            <w:r w:rsidR="005E1890" w:rsidRPr="00CC32C4">
              <w:rPr>
                <w:rFonts w:ascii="Tahoma" w:hAnsi="Tahoma" w:cs="Tahoma"/>
                <w:sz w:val="16"/>
                <w:szCs w:val="16"/>
                <w:lang w:val="sl-SI"/>
              </w:rPr>
              <w:t>in kvalitetno pripravljene.</w:t>
            </w:r>
          </w:p>
        </w:tc>
      </w:tr>
      <w:tr w:rsidR="00AC27B9" w:rsidRPr="00032092">
        <w:tc>
          <w:tcPr>
            <w:tcW w:w="4361" w:type="dxa"/>
          </w:tcPr>
          <w:p w:rsidR="00AC27B9" w:rsidRPr="00CC32C4" w:rsidRDefault="00AC27B9" w:rsidP="003008CA">
            <w:pPr>
              <w:pStyle w:val="NoSpacing"/>
              <w:spacing w:after="200" w:line="276" w:lineRule="auto"/>
              <w:jc w:val="both"/>
              <w:rPr>
                <w:rFonts w:ascii="Tahoma" w:hAnsi="Tahoma" w:cs="Tahoma"/>
                <w:b/>
                <w:sz w:val="16"/>
                <w:szCs w:val="16"/>
                <w:lang w:val="sl-SI"/>
              </w:rPr>
            </w:pPr>
            <w:r w:rsidRPr="00CC32C4">
              <w:rPr>
                <w:rFonts w:ascii="Tahoma" w:hAnsi="Tahoma" w:cs="Tahoma"/>
                <w:sz w:val="16"/>
                <w:szCs w:val="16"/>
                <w:lang w:val="sl-SI" w:eastAsia="en-US"/>
              </w:rPr>
              <w:t xml:space="preserve">Otvoritve razstav </w:t>
            </w:r>
            <w:r w:rsidRPr="00CC32C4">
              <w:rPr>
                <w:rFonts w:ascii="Tahoma" w:hAnsi="Tahoma" w:cs="Tahoma"/>
                <w:bCs/>
                <w:sz w:val="16"/>
                <w:szCs w:val="16"/>
                <w:lang w:val="sl-SI" w:eastAsia="en-US"/>
              </w:rPr>
              <w:t>Galerije FDV</w:t>
            </w:r>
            <w:r w:rsidRPr="00CC32C4">
              <w:rPr>
                <w:rFonts w:ascii="Tahoma" w:hAnsi="Tahoma" w:cs="Tahoma"/>
                <w:sz w:val="16"/>
                <w:szCs w:val="16"/>
                <w:lang w:val="sl-SI" w:eastAsia="en-US"/>
              </w:rPr>
              <w:t xml:space="preserve"> so spremljali nagovori </w:t>
            </w:r>
            <w:r w:rsidRPr="00CC32C4">
              <w:rPr>
                <w:rFonts w:ascii="Tahoma" w:hAnsi="Tahoma" w:cs="Tahoma"/>
                <w:sz w:val="16"/>
                <w:szCs w:val="16"/>
                <w:lang w:val="sl-SI" w:eastAsia="en-US"/>
              </w:rPr>
              <w:lastRenderedPageBreak/>
              <w:t>pedagogov, ki se ukvarjajo s problematiko</w:t>
            </w:r>
            <w:r w:rsidR="00043FFE">
              <w:rPr>
                <w:rFonts w:ascii="Tahoma" w:hAnsi="Tahoma" w:cs="Tahoma"/>
                <w:sz w:val="16"/>
                <w:szCs w:val="16"/>
                <w:lang w:val="sl-SI" w:eastAsia="en-US"/>
              </w:rPr>
              <w:t xml:space="preserve"> </w:t>
            </w:r>
            <w:r w:rsidRPr="00CC32C4">
              <w:rPr>
                <w:rFonts w:ascii="Tahoma" w:hAnsi="Tahoma" w:cs="Tahoma"/>
                <w:sz w:val="16"/>
                <w:szCs w:val="16"/>
                <w:lang w:val="sl-SI" w:eastAsia="en-US"/>
              </w:rPr>
              <w:t>razstave</w:t>
            </w:r>
            <w:r w:rsidR="00171EAE" w:rsidRPr="00CC32C4">
              <w:rPr>
                <w:rFonts w:ascii="Tahoma" w:hAnsi="Tahoma" w:cs="Tahoma"/>
                <w:sz w:val="16"/>
                <w:szCs w:val="16"/>
                <w:lang w:val="sl-SI" w:eastAsia="en-US"/>
              </w:rPr>
              <w:t>.</w:t>
            </w:r>
            <w:r w:rsidRPr="00CC32C4">
              <w:rPr>
                <w:rFonts w:ascii="Tahoma" w:hAnsi="Tahoma" w:cs="Tahoma"/>
                <w:sz w:val="16"/>
                <w:szCs w:val="16"/>
                <w:lang w:val="sl-SI" w:eastAsia="en-US"/>
              </w:rPr>
              <w:t xml:space="preserve"> </w:t>
            </w:r>
          </w:p>
        </w:tc>
        <w:tc>
          <w:tcPr>
            <w:tcW w:w="4927" w:type="dxa"/>
          </w:tcPr>
          <w:p w:rsidR="00AC27B9" w:rsidRPr="00032092" w:rsidRDefault="00AC27B9" w:rsidP="00B114F2">
            <w:pPr>
              <w:pStyle w:val="NoSpacing"/>
              <w:spacing w:after="200" w:line="276" w:lineRule="auto"/>
              <w:jc w:val="both"/>
              <w:rPr>
                <w:rFonts w:ascii="Tahoma" w:hAnsi="Tahoma" w:cs="Tahoma"/>
                <w:b/>
                <w:sz w:val="16"/>
                <w:szCs w:val="16"/>
                <w:lang w:val="sl-SI"/>
              </w:rPr>
            </w:pPr>
            <w:r w:rsidRPr="00CC32C4">
              <w:rPr>
                <w:rFonts w:ascii="Tahoma" w:hAnsi="Tahoma" w:cs="Tahoma"/>
                <w:sz w:val="16"/>
                <w:szCs w:val="16"/>
                <w:lang w:val="sl-SI" w:eastAsia="en-US"/>
              </w:rPr>
              <w:lastRenderedPageBreak/>
              <w:t xml:space="preserve">S tem je tematika razstave dobila znanstvenoraziskovalno podlago in odprla družbenokritično razpravo, v katero so bili vključeni tudi </w:t>
            </w:r>
            <w:r w:rsidRPr="00CC32C4">
              <w:rPr>
                <w:rFonts w:ascii="Tahoma" w:hAnsi="Tahoma" w:cs="Tahoma"/>
                <w:sz w:val="16"/>
                <w:szCs w:val="16"/>
                <w:lang w:val="sl-SI" w:eastAsia="en-US"/>
              </w:rPr>
              <w:lastRenderedPageBreak/>
              <w:t>študenti.</w:t>
            </w:r>
          </w:p>
        </w:tc>
      </w:tr>
    </w:tbl>
    <w:p w:rsidR="00C14F6D" w:rsidRDefault="00C14F6D" w:rsidP="00B60876">
      <w:pPr>
        <w:pStyle w:val="Heading2"/>
        <w:spacing w:before="0" w:line="240" w:lineRule="auto"/>
        <w:rPr>
          <w:rFonts w:ascii="Tahoma" w:hAnsi="Tahoma" w:cs="Tahoma"/>
          <w:noProof w:val="0"/>
          <w:color w:val="auto"/>
          <w:sz w:val="24"/>
          <w:szCs w:val="24"/>
        </w:rPr>
      </w:pPr>
      <w:bookmarkStart w:id="16" w:name="_Toc349041122"/>
    </w:p>
    <w:p w:rsidR="00FB6051" w:rsidRPr="00FB6051" w:rsidRDefault="00FB6051" w:rsidP="00FB6051"/>
    <w:p w:rsidR="002D7E12" w:rsidRDefault="00996EE7" w:rsidP="00B60876">
      <w:pPr>
        <w:pStyle w:val="Heading2"/>
        <w:spacing w:before="0" w:line="240" w:lineRule="auto"/>
        <w:rPr>
          <w:rFonts w:ascii="Tahoma" w:hAnsi="Tahoma" w:cs="Tahoma"/>
          <w:noProof w:val="0"/>
          <w:color w:val="auto"/>
          <w:sz w:val="24"/>
          <w:szCs w:val="24"/>
        </w:rPr>
      </w:pPr>
      <w:r>
        <w:rPr>
          <w:rFonts w:ascii="Tahoma" w:hAnsi="Tahoma" w:cs="Tahoma"/>
          <w:noProof w:val="0"/>
          <w:color w:val="auto"/>
          <w:sz w:val="24"/>
          <w:szCs w:val="24"/>
        </w:rPr>
        <w:t>4 RAZVOJ FDV</w:t>
      </w:r>
      <w:bookmarkEnd w:id="16"/>
    </w:p>
    <w:p w:rsidR="00996EE7" w:rsidRDefault="00996EE7" w:rsidP="00996EE7">
      <w:pPr>
        <w:spacing w:after="0" w:line="240" w:lineRule="auto"/>
        <w:jc w:val="both"/>
        <w:rPr>
          <w:rFonts w:ascii="Tahoma" w:eastAsia="Calibri" w:hAnsi="Tahoma" w:cs="Tahoma"/>
          <w:noProof w:val="0"/>
          <w:sz w:val="20"/>
          <w:szCs w:val="20"/>
          <w:lang w:eastAsia="en-US"/>
        </w:rPr>
      </w:pPr>
    </w:p>
    <w:p w:rsidR="00996EE7" w:rsidRPr="00996EE7" w:rsidRDefault="00996EE7" w:rsidP="00996EE7">
      <w:pPr>
        <w:spacing w:after="0" w:line="240" w:lineRule="auto"/>
        <w:jc w:val="both"/>
        <w:rPr>
          <w:rFonts w:ascii="Tahoma" w:eastAsia="Calibri" w:hAnsi="Tahoma" w:cs="Tahoma"/>
          <w:noProof w:val="0"/>
          <w:sz w:val="20"/>
          <w:szCs w:val="20"/>
          <w:lang w:eastAsia="en-US"/>
        </w:rPr>
      </w:pPr>
      <w:r w:rsidRPr="00996EE7">
        <w:rPr>
          <w:rFonts w:ascii="Tahoma" w:eastAsia="Calibri" w:hAnsi="Tahoma" w:cs="Tahoma"/>
          <w:noProof w:val="0"/>
          <w:sz w:val="20"/>
          <w:szCs w:val="20"/>
          <w:lang w:eastAsia="en-US"/>
        </w:rPr>
        <w:t>Razvojna funkcija institucije se nanaša na njeno temeljno dejavnost</w:t>
      </w:r>
      <w:r w:rsidR="00C14F6D">
        <w:rPr>
          <w:rFonts w:ascii="Tahoma" w:eastAsia="Calibri" w:hAnsi="Tahoma" w:cs="Tahoma"/>
          <w:noProof w:val="0"/>
          <w:sz w:val="20"/>
          <w:szCs w:val="20"/>
          <w:lang w:eastAsia="en-US"/>
        </w:rPr>
        <w:t>;</w:t>
      </w:r>
      <w:r w:rsidRPr="00996EE7">
        <w:rPr>
          <w:rFonts w:ascii="Tahoma" w:eastAsia="Calibri" w:hAnsi="Tahoma" w:cs="Tahoma"/>
          <w:noProof w:val="0"/>
          <w:sz w:val="20"/>
          <w:szCs w:val="20"/>
          <w:lang w:eastAsia="en-US"/>
        </w:rPr>
        <w:t xml:space="preserve"> v primeru FDV </w:t>
      </w:r>
      <w:r w:rsidR="00C14F6D" w:rsidRPr="00996EE7">
        <w:rPr>
          <w:rFonts w:ascii="Tahoma" w:eastAsia="Calibri" w:hAnsi="Tahoma" w:cs="Tahoma"/>
          <w:noProof w:val="0"/>
          <w:sz w:val="20"/>
          <w:szCs w:val="20"/>
          <w:lang w:eastAsia="en-US"/>
        </w:rPr>
        <w:t xml:space="preserve">sta </w:t>
      </w:r>
      <w:r w:rsidR="00C14F6D">
        <w:rPr>
          <w:rFonts w:ascii="Tahoma" w:eastAsia="Calibri" w:hAnsi="Tahoma" w:cs="Tahoma"/>
          <w:noProof w:val="0"/>
          <w:sz w:val="20"/>
          <w:szCs w:val="20"/>
          <w:lang w:eastAsia="en-US"/>
        </w:rPr>
        <w:t xml:space="preserve">to </w:t>
      </w:r>
      <w:r w:rsidRPr="00996EE7">
        <w:rPr>
          <w:rFonts w:ascii="Tahoma" w:eastAsia="Calibri" w:hAnsi="Tahoma" w:cs="Tahoma"/>
          <w:noProof w:val="0"/>
          <w:sz w:val="20"/>
          <w:szCs w:val="20"/>
          <w:lang w:eastAsia="en-US"/>
        </w:rPr>
        <w:t>dve: pedagoška in raziskovalna. Pri pedagoški dejavnosti gre predvsem za vprašanje razvoja novih programov oz. ponudbe in seveda razvoj trgov. Obe dimenziji sta že vključeni pri drugih točkah, ki jih obravnava poročilo. Enako velja za podporne dejavnosti. Sicer pa ima Fakulteta za družbene vede strategijo razvoja (2008</w:t>
      </w:r>
      <w:r w:rsidR="00C14F6D">
        <w:rPr>
          <w:rFonts w:ascii="Tahoma" w:eastAsia="Calibri" w:hAnsi="Tahoma" w:cs="Tahoma"/>
          <w:noProof w:val="0"/>
          <w:sz w:val="20"/>
          <w:szCs w:val="20"/>
          <w:lang w:eastAsia="en-US"/>
        </w:rPr>
        <w:t>–</w:t>
      </w:r>
      <w:r w:rsidRPr="00996EE7">
        <w:rPr>
          <w:rFonts w:ascii="Tahoma" w:eastAsia="Calibri" w:hAnsi="Tahoma" w:cs="Tahoma"/>
          <w:noProof w:val="0"/>
          <w:sz w:val="20"/>
          <w:szCs w:val="20"/>
          <w:lang w:eastAsia="en-US"/>
        </w:rPr>
        <w:t>2013), za uresničevanje katere je zavezan odgovorni prodekan za razvoj izr. prof. dr. Klement Podnar in ji sledi od začetka mandata. Letos bo potrebno narediti tudi njeno evalvacijo. Obstoječa strategija razvoja FDV bo z letošnjim letom potekla, zato je potrebno začeti z aktivnostmi, ki bodo do konca leta pripeljale do strategije razvoja 2013</w:t>
      </w:r>
      <w:r w:rsidR="00C14F6D">
        <w:rPr>
          <w:rFonts w:ascii="Tahoma" w:eastAsia="Calibri" w:hAnsi="Tahoma" w:cs="Tahoma"/>
          <w:noProof w:val="0"/>
          <w:sz w:val="20"/>
          <w:szCs w:val="20"/>
          <w:lang w:eastAsia="en-US"/>
        </w:rPr>
        <w:t>–</w:t>
      </w:r>
      <w:r w:rsidRPr="00996EE7">
        <w:rPr>
          <w:rFonts w:ascii="Tahoma" w:eastAsia="Calibri" w:hAnsi="Tahoma" w:cs="Tahoma"/>
          <w:noProof w:val="0"/>
          <w:sz w:val="20"/>
          <w:szCs w:val="20"/>
          <w:lang w:eastAsia="en-US"/>
        </w:rPr>
        <w:t xml:space="preserve">2018. Z njeno pripravo se prodekan za razvoj že ukvarja. </w:t>
      </w:r>
    </w:p>
    <w:p w:rsidR="00996EE7" w:rsidRDefault="00996EE7" w:rsidP="00996EE7"/>
    <w:p w:rsidR="00FB6051" w:rsidRPr="00996EE7" w:rsidRDefault="00FB6051" w:rsidP="00996EE7"/>
    <w:p w:rsidR="00AC27B9" w:rsidRDefault="00996EE7" w:rsidP="00B60876">
      <w:pPr>
        <w:pStyle w:val="Heading2"/>
        <w:spacing w:before="0" w:line="240" w:lineRule="auto"/>
        <w:rPr>
          <w:rFonts w:ascii="Tahoma" w:hAnsi="Tahoma" w:cs="Tahoma"/>
          <w:noProof w:val="0"/>
          <w:color w:val="auto"/>
          <w:sz w:val="24"/>
          <w:szCs w:val="24"/>
        </w:rPr>
      </w:pPr>
      <w:bookmarkStart w:id="17" w:name="_Toc349041123"/>
      <w:r>
        <w:rPr>
          <w:rFonts w:ascii="Tahoma" w:hAnsi="Tahoma" w:cs="Tahoma"/>
          <w:noProof w:val="0"/>
          <w:color w:val="auto"/>
          <w:sz w:val="24"/>
          <w:szCs w:val="24"/>
        </w:rPr>
        <w:t>5</w:t>
      </w:r>
      <w:r w:rsidR="00AC27B9" w:rsidRPr="00032092">
        <w:rPr>
          <w:rFonts w:ascii="Tahoma" w:hAnsi="Tahoma" w:cs="Tahoma"/>
          <w:noProof w:val="0"/>
          <w:color w:val="auto"/>
          <w:sz w:val="24"/>
          <w:szCs w:val="24"/>
        </w:rPr>
        <w:t xml:space="preserve"> KNJIŽNIČNA IN ZALOŽNIŠKA DEJAVNOST</w:t>
      </w:r>
      <w:bookmarkEnd w:id="17"/>
    </w:p>
    <w:p w:rsidR="00AC27B9" w:rsidRPr="005F73A4" w:rsidRDefault="00AC27B9" w:rsidP="00B60876">
      <w:pPr>
        <w:pStyle w:val="Heading2"/>
        <w:spacing w:before="0" w:line="240" w:lineRule="auto"/>
        <w:rPr>
          <w:rFonts w:asciiTheme="minorHAnsi" w:hAnsiTheme="minorHAnsi" w:cs="Tahoma"/>
          <w:noProof w:val="0"/>
          <w:sz w:val="20"/>
          <w:szCs w:val="20"/>
          <w:highlight w:val="yellow"/>
          <w:lang w:eastAsia="en-US"/>
        </w:rPr>
      </w:pPr>
    </w:p>
    <w:p w:rsidR="00AC27B9" w:rsidRPr="00032092" w:rsidRDefault="00AC27B9" w:rsidP="00B60876">
      <w:pPr>
        <w:pStyle w:val="NoSpacing"/>
        <w:jc w:val="both"/>
        <w:rPr>
          <w:rFonts w:ascii="Tahoma" w:hAnsi="Tahoma" w:cs="Tahoma"/>
          <w:b/>
          <w:sz w:val="20"/>
          <w:szCs w:val="20"/>
          <w:lang w:val="sl-SI"/>
        </w:rPr>
      </w:pPr>
      <w:r w:rsidRPr="00032092">
        <w:rPr>
          <w:rFonts w:ascii="Tahoma" w:hAnsi="Tahoma" w:cs="Tahoma"/>
          <w:b/>
          <w:sz w:val="20"/>
          <w:szCs w:val="20"/>
          <w:lang w:val="sl-SI"/>
        </w:rPr>
        <w:t>Gibanje kazalnikov knjižnične dejavnosti v kontekstu zunanjih in notranjih dejavnikov</w:t>
      </w:r>
    </w:p>
    <w:p w:rsidR="002D7E12" w:rsidRPr="005F73A4" w:rsidRDefault="002D7E12" w:rsidP="00B60876">
      <w:pPr>
        <w:pStyle w:val="NoSpacing"/>
        <w:jc w:val="both"/>
        <w:rPr>
          <w:rFonts w:asciiTheme="minorHAnsi" w:hAnsiTheme="minorHAnsi" w:cs="Tahoma"/>
          <w:b/>
          <w:sz w:val="20"/>
          <w:szCs w:val="20"/>
          <w:lang w:val="sl-SI"/>
        </w:rPr>
      </w:pPr>
    </w:p>
    <w:p w:rsidR="00AC27B9" w:rsidRPr="00032092" w:rsidRDefault="00AC27B9" w:rsidP="00B60876">
      <w:pPr>
        <w:pStyle w:val="NoSpacing"/>
        <w:jc w:val="both"/>
        <w:rPr>
          <w:rFonts w:ascii="Tahoma" w:hAnsi="Tahoma" w:cs="Tahoma"/>
          <w:sz w:val="20"/>
          <w:szCs w:val="20"/>
          <w:lang w:val="sl-SI"/>
        </w:rPr>
      </w:pPr>
      <w:r w:rsidRPr="00032092">
        <w:rPr>
          <w:rFonts w:ascii="Tahoma" w:hAnsi="Tahoma" w:cs="Tahoma"/>
          <w:b/>
          <w:sz w:val="20"/>
          <w:szCs w:val="20"/>
          <w:lang w:val="sl-SI"/>
        </w:rPr>
        <w:t>Dostope</w:t>
      </w:r>
      <w:r w:rsidRPr="00032092">
        <w:rPr>
          <w:rFonts w:ascii="Tahoma" w:hAnsi="Tahoma" w:cs="Tahoma"/>
          <w:sz w:val="20"/>
          <w:szCs w:val="20"/>
          <w:lang w:val="sl-SI"/>
        </w:rPr>
        <w:t xml:space="preserve"> do dosedanjih licenčnih </w:t>
      </w:r>
      <w:r w:rsidRPr="00032092">
        <w:rPr>
          <w:rFonts w:ascii="Tahoma" w:hAnsi="Tahoma" w:cs="Tahoma"/>
          <w:b/>
          <w:sz w:val="20"/>
          <w:szCs w:val="20"/>
          <w:lang w:val="sl-SI"/>
        </w:rPr>
        <w:t>elektronskih informacijskih virov</w:t>
      </w:r>
      <w:r w:rsidRPr="00032092">
        <w:rPr>
          <w:rFonts w:ascii="Tahoma" w:hAnsi="Tahoma" w:cs="Tahoma"/>
          <w:sz w:val="20"/>
          <w:szCs w:val="20"/>
          <w:lang w:val="sl-SI"/>
        </w:rPr>
        <w:t xml:space="preserve"> smo ohranili, jih pa moramo v večji meri sofinancirati iz lastnih sredstev (zmanjšanje sredstev ARRS za 22 %). Zaradi 16% zmanjšanja sredstev </w:t>
      </w:r>
      <w:r w:rsidR="00632673">
        <w:rPr>
          <w:rFonts w:ascii="Tahoma" w:hAnsi="Tahoma" w:cs="Tahoma"/>
          <w:sz w:val="20"/>
          <w:szCs w:val="20"/>
          <w:lang w:val="sl-SI"/>
        </w:rPr>
        <w:t>»</w:t>
      </w:r>
      <w:r w:rsidRPr="00032092">
        <w:rPr>
          <w:rFonts w:ascii="Tahoma" w:hAnsi="Tahoma" w:cs="Tahoma"/>
          <w:sz w:val="20"/>
          <w:szCs w:val="20"/>
          <w:lang w:val="sl-SI"/>
        </w:rPr>
        <w:t>lump sum</w:t>
      </w:r>
      <w:r w:rsidR="00632673">
        <w:rPr>
          <w:rFonts w:ascii="Tahoma" w:hAnsi="Tahoma" w:cs="Tahoma"/>
          <w:sz w:val="20"/>
          <w:szCs w:val="20"/>
          <w:lang w:val="sl-SI"/>
        </w:rPr>
        <w:t>«</w:t>
      </w:r>
      <w:r w:rsidRPr="00032092">
        <w:rPr>
          <w:rFonts w:ascii="Tahoma" w:hAnsi="Tahoma" w:cs="Tahoma"/>
          <w:sz w:val="20"/>
          <w:szCs w:val="20"/>
          <w:lang w:val="sl-SI"/>
        </w:rPr>
        <w:t xml:space="preserve"> za literaturo smo zmanjšali nakup knjig za 200 naslovov. </w:t>
      </w:r>
      <w:r w:rsidRPr="00032092">
        <w:rPr>
          <w:rFonts w:ascii="Tahoma" w:hAnsi="Tahoma" w:cs="Tahoma"/>
          <w:b/>
          <w:sz w:val="20"/>
          <w:szCs w:val="20"/>
          <w:lang w:val="sl-SI"/>
        </w:rPr>
        <w:t>Analizirali smo možnosti prehoda na e</w:t>
      </w:r>
      <w:r w:rsidR="00494350" w:rsidRPr="00032092">
        <w:rPr>
          <w:rFonts w:ascii="Tahoma" w:hAnsi="Tahoma" w:cs="Tahoma"/>
          <w:b/>
          <w:sz w:val="20"/>
          <w:szCs w:val="20"/>
          <w:lang w:val="sl-SI"/>
        </w:rPr>
        <w:t>-</w:t>
      </w:r>
      <w:r w:rsidRPr="00032092">
        <w:rPr>
          <w:rFonts w:ascii="Tahoma" w:hAnsi="Tahoma" w:cs="Tahoma"/>
          <w:b/>
          <w:sz w:val="20"/>
          <w:szCs w:val="20"/>
          <w:lang w:val="sl-SI"/>
        </w:rPr>
        <w:t>revije v celoti</w:t>
      </w:r>
      <w:r w:rsidRPr="00032092">
        <w:rPr>
          <w:rFonts w:ascii="Tahoma" w:hAnsi="Tahoma" w:cs="Tahoma"/>
          <w:sz w:val="20"/>
          <w:szCs w:val="20"/>
          <w:lang w:val="sl-SI"/>
        </w:rPr>
        <w:t xml:space="preserve">, vendar je primerjava cen pokazala, da prehod na </w:t>
      </w:r>
    </w:p>
    <w:p w:rsidR="00494350" w:rsidRPr="00032092" w:rsidRDefault="00AC27B9" w:rsidP="008B28CB">
      <w:pPr>
        <w:pStyle w:val="NoSpacing"/>
        <w:jc w:val="both"/>
        <w:rPr>
          <w:rFonts w:ascii="Tahoma" w:hAnsi="Tahoma" w:cs="Tahoma"/>
          <w:sz w:val="20"/>
          <w:szCs w:val="20"/>
          <w:lang w:val="sl-SI"/>
        </w:rPr>
      </w:pPr>
      <w:r w:rsidRPr="00032092">
        <w:rPr>
          <w:rFonts w:ascii="Tahoma" w:hAnsi="Tahoma" w:cs="Tahoma"/>
          <w:sz w:val="20"/>
          <w:szCs w:val="20"/>
          <w:lang w:val="sl-SI"/>
        </w:rPr>
        <w:t>e</w:t>
      </w:r>
      <w:r w:rsidR="00494350" w:rsidRPr="00032092">
        <w:rPr>
          <w:rFonts w:ascii="Tahoma" w:hAnsi="Tahoma" w:cs="Tahoma"/>
          <w:sz w:val="20"/>
          <w:szCs w:val="20"/>
          <w:lang w:val="sl-SI"/>
        </w:rPr>
        <w:t>-</w:t>
      </w:r>
      <w:r w:rsidRPr="00032092">
        <w:rPr>
          <w:rFonts w:ascii="Tahoma" w:hAnsi="Tahoma" w:cs="Tahoma"/>
          <w:sz w:val="20"/>
          <w:szCs w:val="20"/>
          <w:lang w:val="sl-SI"/>
        </w:rPr>
        <w:t xml:space="preserve">revije zaenkrat ni racionalen zaradi višjega DDV (20 %). Kadrovske vire smo v letu 2012 usmerili na dve dodatni nalogi (uvedba </w:t>
      </w:r>
      <w:r w:rsidR="00CF559A" w:rsidRPr="0044739E">
        <w:rPr>
          <w:rFonts w:ascii="Tahoma" w:hAnsi="Tahoma" w:cs="Tahoma"/>
          <w:sz w:val="20"/>
          <w:szCs w:val="20"/>
          <w:lang w:val="sl-SI"/>
        </w:rPr>
        <w:t>radiofrekvenčne identifikacije gradiva</w:t>
      </w:r>
      <w:r w:rsidR="00CF559A" w:rsidRPr="00136B6F">
        <w:rPr>
          <w:rFonts w:ascii="Tahoma" w:hAnsi="Tahoma" w:cs="Tahoma"/>
          <w:sz w:val="16"/>
          <w:szCs w:val="16"/>
          <w:lang w:val="sl-SI"/>
        </w:rPr>
        <w:t xml:space="preserve"> </w:t>
      </w:r>
      <w:r w:rsidRPr="00032092">
        <w:rPr>
          <w:rFonts w:ascii="Tahoma" w:hAnsi="Tahoma" w:cs="Tahoma"/>
          <w:sz w:val="20"/>
          <w:szCs w:val="20"/>
          <w:lang w:val="sl-SI"/>
        </w:rPr>
        <w:t xml:space="preserve">in inventura gradiva), kar je vplivalo na druge kazalnike dejavnosti. </w:t>
      </w:r>
    </w:p>
    <w:p w:rsidR="00494350" w:rsidRPr="00032092" w:rsidRDefault="00494350" w:rsidP="008B28CB">
      <w:pPr>
        <w:pStyle w:val="NoSpacing"/>
        <w:jc w:val="both"/>
        <w:rPr>
          <w:rFonts w:ascii="Tahoma" w:hAnsi="Tahoma" w:cs="Tahoma"/>
          <w:sz w:val="20"/>
          <w:szCs w:val="20"/>
          <w:lang w:val="sl-SI"/>
        </w:rPr>
      </w:pPr>
    </w:p>
    <w:p w:rsidR="00AC27B9" w:rsidRPr="00032092" w:rsidRDefault="00AC27B9" w:rsidP="008B28CB">
      <w:pPr>
        <w:pStyle w:val="NoSpacing"/>
        <w:jc w:val="both"/>
        <w:rPr>
          <w:rFonts w:ascii="Tahoma" w:hAnsi="Tahoma" w:cs="Tahoma"/>
          <w:sz w:val="20"/>
          <w:szCs w:val="20"/>
          <w:lang w:val="sl-SI"/>
        </w:rPr>
      </w:pPr>
      <w:r w:rsidRPr="00032092">
        <w:rPr>
          <w:rFonts w:ascii="Tahoma" w:hAnsi="Tahoma" w:cs="Tahoma"/>
          <w:b/>
          <w:sz w:val="20"/>
          <w:szCs w:val="20"/>
          <w:lang w:val="sl-SI"/>
        </w:rPr>
        <w:t>Sedem novih predmetov v spletni učilnici</w:t>
      </w:r>
      <w:r w:rsidRPr="00032092">
        <w:rPr>
          <w:rFonts w:ascii="Tahoma" w:hAnsi="Tahoma" w:cs="Tahoma"/>
          <w:sz w:val="20"/>
          <w:szCs w:val="20"/>
          <w:lang w:val="sl-SI"/>
        </w:rPr>
        <w:t xml:space="preserve"> </w:t>
      </w:r>
      <w:r w:rsidR="00632673">
        <w:rPr>
          <w:rFonts w:ascii="Tahoma" w:hAnsi="Tahoma" w:cs="Tahoma"/>
          <w:sz w:val="20"/>
          <w:szCs w:val="20"/>
          <w:lang w:val="sl-SI"/>
        </w:rPr>
        <w:t>in</w:t>
      </w:r>
      <w:r w:rsidR="00632673" w:rsidRPr="00032092">
        <w:rPr>
          <w:rFonts w:ascii="Tahoma" w:hAnsi="Tahoma" w:cs="Tahoma"/>
          <w:sz w:val="20"/>
          <w:szCs w:val="20"/>
          <w:lang w:val="sl-SI"/>
        </w:rPr>
        <w:t xml:space="preserve"> </w:t>
      </w:r>
      <w:r w:rsidRPr="00032092">
        <w:rPr>
          <w:rFonts w:ascii="Tahoma" w:hAnsi="Tahoma" w:cs="Tahoma"/>
          <w:sz w:val="20"/>
          <w:szCs w:val="20"/>
          <w:lang w:val="sl-SI"/>
        </w:rPr>
        <w:t xml:space="preserve">povečan obseg izobraževanja za uporabo informacijskih virov po našem mnenju vplivajo na dejstvo, da so študenti in zaposleni </w:t>
      </w:r>
      <w:r w:rsidR="00CF559A">
        <w:rPr>
          <w:rFonts w:ascii="Tahoma" w:hAnsi="Tahoma" w:cs="Tahoma"/>
          <w:sz w:val="20"/>
          <w:szCs w:val="20"/>
          <w:lang w:val="sl-SI"/>
        </w:rPr>
        <w:t xml:space="preserve">na </w:t>
      </w:r>
      <w:r w:rsidRPr="00032092">
        <w:rPr>
          <w:rFonts w:ascii="Tahoma" w:hAnsi="Tahoma" w:cs="Tahoma"/>
          <w:sz w:val="20"/>
          <w:szCs w:val="20"/>
          <w:lang w:val="sl-SI"/>
        </w:rPr>
        <w:t xml:space="preserve">FDV največji uporabniki oddaljenega dostopa do informacijskih virov na UL. </w:t>
      </w:r>
    </w:p>
    <w:p w:rsidR="00AC27B9" w:rsidRPr="00032092" w:rsidRDefault="00AC27B9" w:rsidP="008B28CB">
      <w:pPr>
        <w:spacing w:after="0" w:line="240" w:lineRule="auto"/>
        <w:jc w:val="both"/>
        <w:rPr>
          <w:rFonts w:ascii="Tahoma" w:hAnsi="Tahoma" w:cs="Tahoma"/>
          <w:bCs/>
          <w:noProof w:val="0"/>
          <w:sz w:val="20"/>
          <w:szCs w:val="20"/>
        </w:rPr>
      </w:pPr>
      <w:r w:rsidRPr="00032092">
        <w:rPr>
          <w:rFonts w:ascii="Tahoma" w:hAnsi="Tahoma" w:cs="Tahoma"/>
          <w:bCs/>
          <w:noProof w:val="0"/>
          <w:sz w:val="20"/>
          <w:szCs w:val="20"/>
        </w:rPr>
        <w:t>Trend sledi značilnostim visokošolskih knjižnic po svetu: zmanjševanje izposoje enot na fizičnih nosilcih, naraščanje uporabe elektronskih virov in storitev, povečan interes po prostorih za tihi študij in skupinsko delo, povečano izobraževanje uporabnikov.</w:t>
      </w:r>
    </w:p>
    <w:p w:rsidR="00494350" w:rsidRPr="005F73A4" w:rsidRDefault="00494350" w:rsidP="008B28CB">
      <w:pPr>
        <w:pStyle w:val="NoSpacing"/>
        <w:jc w:val="both"/>
        <w:rPr>
          <w:rFonts w:asciiTheme="minorHAnsi" w:hAnsiTheme="minorHAnsi" w:cs="Tahoma"/>
          <w:b/>
          <w:sz w:val="20"/>
          <w:szCs w:val="20"/>
          <w:lang w:val="sl-SI"/>
        </w:rPr>
      </w:pPr>
    </w:p>
    <w:p w:rsidR="00494350" w:rsidRPr="005F73A4" w:rsidRDefault="00494350" w:rsidP="008B28CB">
      <w:pPr>
        <w:pStyle w:val="NoSpacing"/>
        <w:jc w:val="both"/>
        <w:rPr>
          <w:rFonts w:asciiTheme="minorHAnsi" w:hAnsiTheme="minorHAnsi" w:cs="Tahoma"/>
          <w:b/>
          <w:sz w:val="20"/>
          <w:szCs w:val="20"/>
          <w:lang w:val="sl-SI"/>
        </w:rPr>
      </w:pPr>
    </w:p>
    <w:p w:rsidR="00AC27B9" w:rsidRPr="00032092" w:rsidRDefault="00AC27B9" w:rsidP="008B28CB">
      <w:pPr>
        <w:pStyle w:val="NoSpacing"/>
        <w:jc w:val="both"/>
        <w:rPr>
          <w:rFonts w:ascii="Tahoma" w:hAnsi="Tahoma" w:cs="Tahoma"/>
          <w:b/>
          <w:sz w:val="20"/>
          <w:szCs w:val="20"/>
          <w:lang w:val="sl-SI"/>
        </w:rPr>
      </w:pPr>
      <w:r w:rsidRPr="00032092">
        <w:rPr>
          <w:rFonts w:ascii="Tahoma" w:hAnsi="Tahoma" w:cs="Tahoma"/>
          <w:b/>
          <w:sz w:val="20"/>
          <w:szCs w:val="20"/>
          <w:lang w:val="sl-SI"/>
        </w:rPr>
        <w:t xml:space="preserve">Rezultati ankete zadovoljstva uporabnikov storitev knjižnice </w:t>
      </w:r>
    </w:p>
    <w:p w:rsidR="00AC27B9" w:rsidRPr="005F73A4" w:rsidRDefault="00AC27B9" w:rsidP="008B28CB">
      <w:pPr>
        <w:pStyle w:val="NoSpacing"/>
        <w:jc w:val="both"/>
        <w:rPr>
          <w:rFonts w:asciiTheme="minorHAnsi" w:hAnsiTheme="minorHAnsi" w:cs="Tahoma"/>
          <w:sz w:val="20"/>
          <w:szCs w:val="20"/>
          <w:lang w:val="sl-SI"/>
        </w:rPr>
      </w:pPr>
    </w:p>
    <w:p w:rsidR="00171EAE" w:rsidRPr="00032092" w:rsidRDefault="00AC27B9" w:rsidP="00171EAE">
      <w:pPr>
        <w:pStyle w:val="NoSpacing"/>
        <w:jc w:val="both"/>
        <w:rPr>
          <w:rFonts w:ascii="Tahoma" w:hAnsi="Tahoma" w:cs="Tahoma"/>
          <w:sz w:val="20"/>
          <w:szCs w:val="20"/>
          <w:lang w:val="sl-SI"/>
        </w:rPr>
      </w:pPr>
      <w:r w:rsidRPr="00032092">
        <w:rPr>
          <w:rFonts w:ascii="Tahoma" w:hAnsi="Tahoma" w:cs="Tahoma"/>
          <w:sz w:val="20"/>
          <w:szCs w:val="20"/>
          <w:lang w:val="sl-SI"/>
        </w:rPr>
        <w:t xml:space="preserve">Anketo o </w:t>
      </w:r>
      <w:r w:rsidRPr="00032092">
        <w:rPr>
          <w:rFonts w:ascii="Tahoma" w:hAnsi="Tahoma" w:cs="Tahoma"/>
          <w:b/>
          <w:sz w:val="20"/>
          <w:szCs w:val="20"/>
          <w:lang w:val="sl-SI"/>
        </w:rPr>
        <w:t xml:space="preserve">zadovoljstvu uporabnikov </w:t>
      </w:r>
      <w:r w:rsidRPr="00032092">
        <w:rPr>
          <w:rFonts w:ascii="Tahoma" w:hAnsi="Tahoma" w:cs="Tahoma"/>
          <w:sz w:val="20"/>
          <w:szCs w:val="20"/>
          <w:lang w:val="sl-SI"/>
        </w:rPr>
        <w:t>2012 je izpolnilo 228 uporabnikov (vsi študenti FDV, večina (80</w:t>
      </w:r>
      <w:r w:rsidR="00CF559A">
        <w:rPr>
          <w:rFonts w:ascii="Tahoma" w:hAnsi="Tahoma" w:cs="Tahoma"/>
          <w:sz w:val="20"/>
          <w:szCs w:val="20"/>
          <w:lang w:val="sl-SI"/>
        </w:rPr>
        <w:t xml:space="preserve"> </w:t>
      </w:r>
      <w:r w:rsidRPr="00032092">
        <w:rPr>
          <w:rFonts w:ascii="Tahoma" w:hAnsi="Tahoma" w:cs="Tahoma"/>
          <w:sz w:val="20"/>
          <w:szCs w:val="20"/>
          <w:lang w:val="sl-SI"/>
        </w:rPr>
        <w:t xml:space="preserve">%) študentov 1. stopnje). </w:t>
      </w:r>
      <w:r w:rsidR="00EF1452" w:rsidRPr="00032092">
        <w:rPr>
          <w:rFonts w:ascii="Tahoma" w:hAnsi="Tahoma" w:cs="Tahoma"/>
          <w:sz w:val="20"/>
          <w:szCs w:val="20"/>
          <w:lang w:val="sl-SI"/>
        </w:rPr>
        <w:t>Ključni ugotovitvi:</w:t>
      </w:r>
      <w:r w:rsidR="00171EAE" w:rsidRPr="00032092">
        <w:rPr>
          <w:rFonts w:ascii="Tahoma" w:hAnsi="Tahoma" w:cs="Tahoma"/>
          <w:sz w:val="20"/>
          <w:szCs w:val="20"/>
          <w:lang w:val="sl-SI"/>
        </w:rPr>
        <w:t xml:space="preserve"> </w:t>
      </w:r>
    </w:p>
    <w:p w:rsidR="00343154" w:rsidRPr="00032092" w:rsidRDefault="00AC27B9" w:rsidP="005F73A4">
      <w:pPr>
        <w:pStyle w:val="NoSpacing"/>
        <w:numPr>
          <w:ilvl w:val="0"/>
          <w:numId w:val="51"/>
        </w:numPr>
        <w:jc w:val="both"/>
        <w:rPr>
          <w:rFonts w:ascii="Tahoma" w:hAnsi="Tahoma" w:cs="Tahoma"/>
          <w:sz w:val="20"/>
          <w:szCs w:val="20"/>
          <w:lang w:val="sl-SI"/>
        </w:rPr>
      </w:pPr>
      <w:r w:rsidRPr="00032092">
        <w:rPr>
          <w:rFonts w:ascii="Tahoma" w:hAnsi="Tahoma" w:cs="Tahoma"/>
          <w:sz w:val="20"/>
          <w:szCs w:val="20"/>
          <w:lang w:val="sl-SI"/>
        </w:rPr>
        <w:t>Na splošno so zadovoljni z ODKJG (18 % zelo zadovoljnih, 54 % zadovoljnih, 11 % niti zadovoljnih niti nezadovoljnih, 5 % nezadovoljnih, 1 % zelo nezadovoljnih, 1 % ne more oceniti)</w:t>
      </w:r>
      <w:r w:rsidR="00171EAE" w:rsidRPr="00032092">
        <w:rPr>
          <w:rFonts w:ascii="Tahoma" w:hAnsi="Tahoma" w:cs="Tahoma"/>
          <w:sz w:val="20"/>
          <w:szCs w:val="20"/>
          <w:lang w:val="sl-SI"/>
        </w:rPr>
        <w:t>.</w:t>
      </w:r>
    </w:p>
    <w:p w:rsidR="00343154" w:rsidRPr="00032092" w:rsidRDefault="00AC27B9" w:rsidP="005F73A4">
      <w:pPr>
        <w:pStyle w:val="NoSpacing"/>
        <w:numPr>
          <w:ilvl w:val="0"/>
          <w:numId w:val="51"/>
        </w:numPr>
        <w:jc w:val="both"/>
        <w:rPr>
          <w:rFonts w:ascii="Tahoma" w:hAnsi="Tahoma" w:cs="Tahoma"/>
          <w:sz w:val="20"/>
          <w:szCs w:val="20"/>
          <w:lang w:val="sl-SI"/>
        </w:rPr>
      </w:pPr>
      <w:r w:rsidRPr="00032092">
        <w:rPr>
          <w:rFonts w:ascii="Tahoma" w:hAnsi="Tahoma" w:cs="Tahoma"/>
          <w:sz w:val="20"/>
          <w:szCs w:val="20"/>
          <w:lang w:val="sl-SI"/>
        </w:rPr>
        <w:t>Med najpomembnejše storitve uvrščajo: dostop do e-virov, tiskanih virov, učbenikov</w:t>
      </w:r>
      <w:r w:rsidR="00171EAE" w:rsidRPr="00032092">
        <w:rPr>
          <w:rFonts w:ascii="Tahoma" w:hAnsi="Tahoma" w:cs="Tahoma"/>
          <w:sz w:val="20"/>
          <w:szCs w:val="20"/>
          <w:lang w:val="sl-SI"/>
        </w:rPr>
        <w:t>;</w:t>
      </w:r>
      <w:r w:rsidRPr="00032092">
        <w:rPr>
          <w:rFonts w:ascii="Tahoma" w:hAnsi="Tahoma" w:cs="Tahoma"/>
          <w:sz w:val="20"/>
          <w:szCs w:val="20"/>
          <w:lang w:val="sl-SI"/>
        </w:rPr>
        <w:t xml:space="preserve"> izposoja gradiva na dom</w:t>
      </w:r>
      <w:r w:rsidR="00171EAE" w:rsidRPr="00032092">
        <w:rPr>
          <w:rFonts w:ascii="Tahoma" w:hAnsi="Tahoma" w:cs="Tahoma"/>
          <w:sz w:val="20"/>
          <w:szCs w:val="20"/>
          <w:lang w:val="sl-SI"/>
        </w:rPr>
        <w:t>;</w:t>
      </w:r>
      <w:r w:rsidRPr="00032092">
        <w:rPr>
          <w:rFonts w:ascii="Tahoma" w:hAnsi="Tahoma" w:cs="Tahoma"/>
          <w:sz w:val="20"/>
          <w:szCs w:val="20"/>
          <w:lang w:val="sl-SI"/>
        </w:rPr>
        <w:t xml:space="preserve"> katalog ODKJG </w:t>
      </w:r>
      <w:r w:rsidR="00CF559A">
        <w:rPr>
          <w:rFonts w:ascii="Tahoma" w:hAnsi="Tahoma" w:cs="Tahoma"/>
          <w:sz w:val="20"/>
          <w:szCs w:val="20"/>
          <w:lang w:val="sl-SI"/>
        </w:rPr>
        <w:t>–</w:t>
      </w:r>
      <w:r w:rsidR="00CF559A" w:rsidRPr="00032092">
        <w:rPr>
          <w:rFonts w:ascii="Tahoma" w:hAnsi="Tahoma" w:cs="Tahoma"/>
          <w:sz w:val="20"/>
          <w:szCs w:val="20"/>
          <w:lang w:val="sl-SI"/>
        </w:rPr>
        <w:t xml:space="preserve"> </w:t>
      </w:r>
      <w:r w:rsidRPr="00032092">
        <w:rPr>
          <w:rFonts w:ascii="Tahoma" w:hAnsi="Tahoma" w:cs="Tahoma"/>
          <w:sz w:val="20"/>
          <w:szCs w:val="20"/>
          <w:lang w:val="sl-SI"/>
        </w:rPr>
        <w:t>COBISS.SI (90 % ali več respondentov jih je označilo kot pomembne oz. zelo pomembne).</w:t>
      </w:r>
    </w:p>
    <w:p w:rsidR="00171EAE" w:rsidRPr="00032092" w:rsidRDefault="00171EAE" w:rsidP="00015E73">
      <w:pPr>
        <w:pStyle w:val="NoSpacing"/>
        <w:ind w:left="360"/>
        <w:jc w:val="both"/>
        <w:rPr>
          <w:rFonts w:ascii="Tahoma" w:hAnsi="Tahoma" w:cs="Tahoma"/>
          <w:sz w:val="20"/>
          <w:szCs w:val="20"/>
          <w:lang w:val="sl-SI"/>
        </w:rPr>
      </w:pPr>
    </w:p>
    <w:p w:rsidR="00AC27B9" w:rsidRPr="00032092" w:rsidRDefault="00AC27B9" w:rsidP="008B28CB">
      <w:pPr>
        <w:pStyle w:val="NoSpacing"/>
        <w:jc w:val="both"/>
        <w:rPr>
          <w:rFonts w:ascii="Tahoma" w:hAnsi="Tahoma" w:cs="Tahoma"/>
          <w:b/>
          <w:sz w:val="20"/>
          <w:szCs w:val="20"/>
          <w:lang w:val="sl-SI"/>
        </w:rPr>
      </w:pPr>
      <w:r w:rsidRPr="00032092">
        <w:rPr>
          <w:rFonts w:ascii="Tahoma" w:hAnsi="Tahoma" w:cs="Tahoma"/>
          <w:b/>
          <w:sz w:val="20"/>
          <w:szCs w:val="20"/>
          <w:lang w:val="sl-SI"/>
        </w:rPr>
        <w:t xml:space="preserve">Ustreznost in dostopnost študijske literature </w:t>
      </w:r>
    </w:p>
    <w:p w:rsidR="00AC27B9" w:rsidRPr="00032092" w:rsidRDefault="00AC27B9" w:rsidP="008B28CB">
      <w:pPr>
        <w:pStyle w:val="NoSpacing"/>
        <w:jc w:val="both"/>
        <w:rPr>
          <w:rFonts w:ascii="Tahoma" w:hAnsi="Tahoma" w:cs="Tahoma"/>
          <w:sz w:val="20"/>
          <w:szCs w:val="20"/>
          <w:lang w:val="sl-SI"/>
        </w:rPr>
      </w:pPr>
      <w:r w:rsidRPr="00032092">
        <w:rPr>
          <w:rFonts w:ascii="Tahoma" w:hAnsi="Tahoma" w:cs="Tahoma"/>
          <w:sz w:val="20"/>
          <w:szCs w:val="20"/>
          <w:lang w:val="sl-SI"/>
        </w:rPr>
        <w:t xml:space="preserve">V dogovoru z vodstvom fakultete </w:t>
      </w:r>
      <w:r w:rsidR="00171EAE" w:rsidRPr="00032092">
        <w:rPr>
          <w:rFonts w:ascii="Tahoma" w:hAnsi="Tahoma" w:cs="Tahoma"/>
          <w:sz w:val="20"/>
          <w:szCs w:val="20"/>
          <w:lang w:val="sl-SI"/>
        </w:rPr>
        <w:t xml:space="preserve">zagotavljamo </w:t>
      </w:r>
      <w:r w:rsidRPr="00032092">
        <w:rPr>
          <w:rFonts w:ascii="Tahoma" w:hAnsi="Tahoma" w:cs="Tahoma"/>
          <w:sz w:val="20"/>
          <w:szCs w:val="20"/>
          <w:lang w:val="sl-SI"/>
        </w:rPr>
        <w:t xml:space="preserve">po dva naslova obvezne študijske literature (vsak naslov najmanj po dva izvoda) in do tri naslove dodatne študijske literature. Za študijsko leto 2012/2013 je tako na voljo 1572 naslovov oz. 6137 izvodov študijske literature (3,9 izvoda na naslov). Fond dopolnjujemo glede na statistike uporabe, pogosto rezervirano gradivo, število študentov pri </w:t>
      </w:r>
      <w:r w:rsidRPr="00032092">
        <w:rPr>
          <w:rFonts w:ascii="Tahoma" w:hAnsi="Tahoma" w:cs="Tahoma"/>
          <w:sz w:val="20"/>
          <w:szCs w:val="20"/>
          <w:lang w:val="sl-SI"/>
        </w:rPr>
        <w:lastRenderedPageBreak/>
        <w:t>predmetu. Uporabniki lahko predlagajo naslove v nakup tudi prek spleta (spletni obrazec Predlog za nakup gradiva).</w:t>
      </w:r>
    </w:p>
    <w:p w:rsidR="00AC27B9" w:rsidRPr="00032092" w:rsidRDefault="00AC27B9" w:rsidP="008B28CB">
      <w:pPr>
        <w:pStyle w:val="NoSpacing"/>
        <w:jc w:val="both"/>
        <w:rPr>
          <w:rFonts w:ascii="Tahoma" w:hAnsi="Tahoma" w:cs="Tahoma"/>
          <w:sz w:val="20"/>
          <w:szCs w:val="20"/>
          <w:lang w:val="sl-SI"/>
        </w:rPr>
      </w:pPr>
    </w:p>
    <w:p w:rsidR="00AC27B9" w:rsidRPr="00032092" w:rsidRDefault="00AC27B9" w:rsidP="008B28CB">
      <w:pPr>
        <w:pStyle w:val="NoSpacing"/>
        <w:jc w:val="both"/>
        <w:rPr>
          <w:rFonts w:ascii="Tahoma" w:hAnsi="Tahoma" w:cs="Tahoma"/>
          <w:sz w:val="20"/>
          <w:szCs w:val="20"/>
          <w:lang w:val="sl-SI"/>
        </w:rPr>
      </w:pPr>
      <w:r w:rsidRPr="00032092">
        <w:rPr>
          <w:rFonts w:ascii="Tahoma" w:hAnsi="Tahoma" w:cs="Tahoma"/>
          <w:b/>
          <w:sz w:val="20"/>
          <w:szCs w:val="20"/>
          <w:lang w:val="sl-SI"/>
        </w:rPr>
        <w:t>Uspešno je sodelovanje</w:t>
      </w:r>
      <w:r w:rsidRPr="00032092">
        <w:rPr>
          <w:rFonts w:ascii="Tahoma" w:hAnsi="Tahoma" w:cs="Tahoma"/>
          <w:sz w:val="20"/>
          <w:szCs w:val="20"/>
          <w:lang w:val="sl-SI"/>
        </w:rPr>
        <w:t xml:space="preserve"> med spletnim referatom (učni načrti) in knjižnico: za vsak naslov v </w:t>
      </w:r>
      <w:r w:rsidR="0065562B" w:rsidRPr="00032092">
        <w:rPr>
          <w:rFonts w:ascii="Tahoma" w:hAnsi="Tahoma" w:cs="Tahoma"/>
          <w:sz w:val="20"/>
          <w:szCs w:val="20"/>
          <w:lang w:val="sl-SI"/>
        </w:rPr>
        <w:t xml:space="preserve">učnem načrtu naredimo zapise v </w:t>
      </w:r>
      <w:r w:rsidRPr="00032092">
        <w:rPr>
          <w:rFonts w:ascii="Tahoma" w:hAnsi="Tahoma" w:cs="Tahoma"/>
          <w:sz w:val="20"/>
          <w:szCs w:val="20"/>
          <w:lang w:val="sl-SI"/>
        </w:rPr>
        <w:t>katalogu</w:t>
      </w:r>
      <w:r w:rsidR="0065562B" w:rsidRPr="00032092">
        <w:rPr>
          <w:rFonts w:ascii="Tahoma" w:hAnsi="Tahoma" w:cs="Tahoma"/>
          <w:sz w:val="20"/>
          <w:szCs w:val="20"/>
          <w:lang w:val="sl-SI"/>
        </w:rPr>
        <w:t xml:space="preserve"> Cobiss</w:t>
      </w:r>
      <w:r w:rsidRPr="00032092">
        <w:rPr>
          <w:rFonts w:ascii="Tahoma" w:hAnsi="Tahoma" w:cs="Tahoma"/>
          <w:sz w:val="20"/>
          <w:szCs w:val="20"/>
          <w:lang w:val="sl-SI"/>
        </w:rPr>
        <w:t xml:space="preserve">, dodamo kode predmetov in izvedemo povezavo med učnimi načrti in katalogom </w:t>
      </w:r>
      <w:hyperlink r:id="rId14" w:anchor="predmeti12" w:history="1">
        <w:r w:rsidRPr="00032092">
          <w:rPr>
            <w:rStyle w:val="Hyperlink"/>
            <w:rFonts w:ascii="Tahoma" w:hAnsi="Tahoma" w:cs="Tahoma"/>
            <w:color w:val="auto"/>
            <w:sz w:val="20"/>
            <w:szCs w:val="20"/>
            <w:lang w:val="sl-SI"/>
          </w:rPr>
          <w:t>http://www.odk.fdv.uni-lj.si/Katalogi/Katalogi.htm#predmeti12</w:t>
        </w:r>
      </w:hyperlink>
      <w:r w:rsidRPr="00032092">
        <w:rPr>
          <w:rFonts w:ascii="Tahoma" w:hAnsi="Tahoma" w:cs="Tahoma"/>
          <w:sz w:val="20"/>
          <w:szCs w:val="20"/>
          <w:lang w:val="sl-SI"/>
        </w:rPr>
        <w:t>. Z inovativnim načinom obdelave</w:t>
      </w:r>
      <w:r w:rsidRPr="005F73A4">
        <w:rPr>
          <w:rFonts w:asciiTheme="minorHAnsi" w:hAnsiTheme="minorHAnsi" w:cs="Tahoma"/>
          <w:sz w:val="20"/>
          <w:szCs w:val="20"/>
          <w:lang w:val="sl-SI"/>
        </w:rPr>
        <w:t xml:space="preserve"> </w:t>
      </w:r>
      <w:r w:rsidRPr="00032092">
        <w:rPr>
          <w:rFonts w:ascii="Tahoma" w:hAnsi="Tahoma" w:cs="Tahoma"/>
          <w:sz w:val="20"/>
          <w:szCs w:val="20"/>
          <w:lang w:val="sl-SI"/>
        </w:rPr>
        <w:t>učbenikov povečujemo dostopnost študijske literature na fakulteti, saj lahko študenti pregledujejo dostopnost učbenikov v katalogu tudi iz učnega načrta posameznega predmeta.</w:t>
      </w:r>
    </w:p>
    <w:p w:rsidR="00AC27B9" w:rsidRPr="00032092" w:rsidRDefault="00AC27B9" w:rsidP="008B28CB">
      <w:pPr>
        <w:pStyle w:val="NoSpacing"/>
        <w:jc w:val="both"/>
        <w:rPr>
          <w:rFonts w:ascii="Tahoma" w:hAnsi="Tahoma" w:cs="Tahoma"/>
          <w:b/>
          <w:sz w:val="20"/>
          <w:szCs w:val="20"/>
          <w:lang w:val="sl-SI"/>
        </w:rPr>
      </w:pPr>
    </w:p>
    <w:p w:rsidR="00AC27B9" w:rsidRPr="00032092" w:rsidRDefault="00AC27B9" w:rsidP="008B28CB">
      <w:pPr>
        <w:pStyle w:val="NoSpacing"/>
        <w:jc w:val="both"/>
        <w:rPr>
          <w:rFonts w:ascii="Tahoma" w:hAnsi="Tahoma" w:cs="Tahoma"/>
          <w:sz w:val="20"/>
          <w:szCs w:val="20"/>
          <w:lang w:val="sl-SI"/>
        </w:rPr>
      </w:pPr>
      <w:r w:rsidRPr="00032092">
        <w:rPr>
          <w:rFonts w:ascii="Tahoma" w:hAnsi="Tahoma" w:cs="Tahoma"/>
          <w:b/>
          <w:sz w:val="20"/>
          <w:szCs w:val="20"/>
          <w:lang w:val="sl-SI"/>
        </w:rPr>
        <w:t>Prilagoditve za študente s posebnimi potrebami</w:t>
      </w:r>
      <w:r w:rsidRPr="00032092">
        <w:rPr>
          <w:rFonts w:ascii="Tahoma" w:hAnsi="Tahoma" w:cs="Tahoma"/>
          <w:sz w:val="20"/>
          <w:szCs w:val="20"/>
          <w:lang w:val="sl-SI"/>
        </w:rPr>
        <w:t xml:space="preserve"> </w:t>
      </w:r>
    </w:p>
    <w:p w:rsidR="00AC27B9" w:rsidRPr="00032092" w:rsidRDefault="00AC27B9" w:rsidP="008B28CB">
      <w:pPr>
        <w:pStyle w:val="NoSpacing"/>
        <w:jc w:val="both"/>
        <w:rPr>
          <w:rFonts w:ascii="Tahoma" w:hAnsi="Tahoma" w:cs="Tahoma"/>
          <w:sz w:val="20"/>
          <w:szCs w:val="20"/>
          <w:lang w:val="sl-SI"/>
        </w:rPr>
      </w:pPr>
      <w:r w:rsidRPr="00032092">
        <w:rPr>
          <w:rFonts w:ascii="Tahoma" w:hAnsi="Tahoma" w:cs="Tahoma"/>
          <w:sz w:val="20"/>
          <w:szCs w:val="20"/>
          <w:lang w:val="sl-SI"/>
        </w:rPr>
        <w:t>Gibalno oviranim študentom nudimo osebno pomoč pri uporabi knjižnice. Za uporabo elektronskega povečevalnega stekla za slabovidne med uporabniki</w:t>
      </w:r>
      <w:r w:rsidR="00CF559A" w:rsidRPr="00CF559A">
        <w:rPr>
          <w:rFonts w:ascii="Tahoma" w:hAnsi="Tahoma" w:cs="Tahoma"/>
          <w:sz w:val="20"/>
          <w:szCs w:val="20"/>
          <w:lang w:val="sl-SI"/>
        </w:rPr>
        <w:t xml:space="preserve"> </w:t>
      </w:r>
      <w:r w:rsidR="00CF559A" w:rsidRPr="00032092">
        <w:rPr>
          <w:rFonts w:ascii="Tahoma" w:hAnsi="Tahoma" w:cs="Tahoma"/>
          <w:sz w:val="20"/>
          <w:szCs w:val="20"/>
          <w:lang w:val="sl-SI"/>
        </w:rPr>
        <w:t>ni bilo zanimanja</w:t>
      </w:r>
      <w:r w:rsidRPr="00032092">
        <w:rPr>
          <w:rFonts w:ascii="Tahoma" w:hAnsi="Tahoma" w:cs="Tahoma"/>
          <w:sz w:val="20"/>
          <w:szCs w:val="20"/>
          <w:lang w:val="sl-SI"/>
        </w:rPr>
        <w:t>.</w:t>
      </w:r>
    </w:p>
    <w:p w:rsidR="00AC27B9" w:rsidRPr="00032092" w:rsidRDefault="00AC27B9" w:rsidP="008B28CB">
      <w:pPr>
        <w:pStyle w:val="NoSpacing"/>
        <w:jc w:val="both"/>
        <w:rPr>
          <w:rFonts w:ascii="Tahoma" w:hAnsi="Tahoma" w:cs="Tahoma"/>
          <w:sz w:val="20"/>
          <w:szCs w:val="20"/>
          <w:lang w:val="sl-SI"/>
        </w:rPr>
      </w:pPr>
    </w:p>
    <w:p w:rsidR="00CF559A" w:rsidRDefault="00AC27B9" w:rsidP="008B28CB">
      <w:pPr>
        <w:pStyle w:val="NoSpacing"/>
        <w:jc w:val="both"/>
        <w:rPr>
          <w:rFonts w:ascii="Tahoma" w:hAnsi="Tahoma" w:cs="Tahoma"/>
          <w:sz w:val="20"/>
          <w:szCs w:val="20"/>
          <w:lang w:val="sl-SI"/>
        </w:rPr>
      </w:pPr>
      <w:r w:rsidRPr="00032092">
        <w:rPr>
          <w:rFonts w:ascii="Tahoma" w:hAnsi="Tahoma" w:cs="Tahoma"/>
          <w:b/>
          <w:sz w:val="20"/>
          <w:szCs w:val="20"/>
          <w:lang w:val="sl-SI"/>
        </w:rPr>
        <w:t>Urejanje področja</w:t>
      </w:r>
      <w:r w:rsidRPr="00032092">
        <w:rPr>
          <w:rFonts w:ascii="Tahoma" w:hAnsi="Tahoma" w:cs="Tahoma"/>
          <w:sz w:val="20"/>
          <w:szCs w:val="20"/>
          <w:lang w:val="sl-SI"/>
        </w:rPr>
        <w:t xml:space="preserve"> </w:t>
      </w:r>
    </w:p>
    <w:p w:rsidR="00AC27B9" w:rsidRPr="00032092" w:rsidRDefault="00AC27B9" w:rsidP="008B28CB">
      <w:pPr>
        <w:pStyle w:val="NoSpacing"/>
        <w:jc w:val="both"/>
        <w:rPr>
          <w:rFonts w:ascii="Tahoma" w:hAnsi="Tahoma" w:cs="Tahoma"/>
          <w:color w:val="FF0000"/>
          <w:sz w:val="20"/>
          <w:szCs w:val="20"/>
          <w:lang w:val="sl-SI"/>
        </w:rPr>
      </w:pPr>
      <w:r w:rsidRPr="00032092">
        <w:rPr>
          <w:rFonts w:ascii="Tahoma" w:hAnsi="Tahoma" w:cs="Tahoma"/>
          <w:sz w:val="20"/>
          <w:szCs w:val="20"/>
          <w:lang w:val="sl-SI"/>
        </w:rPr>
        <w:t>Predstojnica knjižnice je kot članica Nacionalnega sveta za knjižnično dejavnost (strokovno posvetovalno telo) sodelovala pri pripravi in predstavitvi dokumenta »Strokovni standardi in priporočila za organizacijo, delovanje in evalvacijo visokošolskih knjižnic za obdobje 2012</w:t>
      </w:r>
      <w:r w:rsidR="00494350" w:rsidRPr="00032092">
        <w:rPr>
          <w:rFonts w:ascii="Tahoma" w:hAnsi="Tahoma" w:cs="Tahoma"/>
          <w:sz w:val="20"/>
          <w:szCs w:val="20"/>
          <w:lang w:val="sl-SI"/>
        </w:rPr>
        <w:sym w:font="Symbol" w:char="F02D"/>
      </w:r>
      <w:r w:rsidRPr="00032092">
        <w:rPr>
          <w:rFonts w:ascii="Tahoma" w:hAnsi="Tahoma" w:cs="Tahoma"/>
          <w:sz w:val="20"/>
          <w:szCs w:val="20"/>
          <w:lang w:val="sl-SI"/>
        </w:rPr>
        <w:t xml:space="preserve">2020«. V </w:t>
      </w:r>
      <w:r w:rsidR="00494350" w:rsidRPr="00032092">
        <w:rPr>
          <w:rFonts w:ascii="Tahoma" w:hAnsi="Tahoma" w:cs="Tahoma"/>
          <w:sz w:val="20"/>
          <w:szCs w:val="20"/>
          <w:lang w:val="sl-SI"/>
        </w:rPr>
        <w:t xml:space="preserve">letu </w:t>
      </w:r>
      <w:r w:rsidRPr="00032092">
        <w:rPr>
          <w:rFonts w:ascii="Tahoma" w:hAnsi="Tahoma" w:cs="Tahoma"/>
          <w:sz w:val="20"/>
          <w:szCs w:val="20"/>
          <w:lang w:val="sl-SI"/>
        </w:rPr>
        <w:t xml:space="preserve">2012 smo drugim visokošolskim knjižnicam predstavili naš model načrtovanja dejavnosti in spremljanja kakovosti (kazalniki, ankete). </w:t>
      </w:r>
    </w:p>
    <w:p w:rsidR="0065562B" w:rsidRPr="00032092" w:rsidRDefault="0065562B" w:rsidP="008B28CB">
      <w:pPr>
        <w:pStyle w:val="NoSpacing"/>
        <w:jc w:val="both"/>
        <w:rPr>
          <w:rFonts w:ascii="Tahoma" w:hAnsi="Tahoma" w:cs="Tahoma"/>
          <w:sz w:val="20"/>
          <w:szCs w:val="20"/>
          <w:lang w:val="sl-SI"/>
        </w:rPr>
      </w:pPr>
    </w:p>
    <w:p w:rsidR="00AC27B9" w:rsidRPr="00032092" w:rsidRDefault="00AC27B9" w:rsidP="008B28CB">
      <w:pPr>
        <w:pStyle w:val="NoSpacing"/>
        <w:jc w:val="both"/>
        <w:rPr>
          <w:rFonts w:ascii="Tahoma" w:hAnsi="Tahoma" w:cs="Tahoma"/>
          <w:sz w:val="20"/>
          <w:szCs w:val="20"/>
          <w:lang w:val="sl-SI"/>
        </w:rPr>
      </w:pPr>
      <w:r w:rsidRPr="00032092">
        <w:rPr>
          <w:rFonts w:ascii="Tahoma" w:hAnsi="Tahoma" w:cs="Tahoma"/>
          <w:b/>
          <w:sz w:val="20"/>
          <w:szCs w:val="20"/>
          <w:lang w:val="sl-SI"/>
        </w:rPr>
        <w:t xml:space="preserve">Sodelovanje med članico in univerzitetnimi službami na tem področju </w:t>
      </w:r>
    </w:p>
    <w:p w:rsidR="00AC27B9" w:rsidRDefault="00AC27B9" w:rsidP="008B28CB">
      <w:pPr>
        <w:pStyle w:val="NoSpacing"/>
        <w:jc w:val="both"/>
        <w:rPr>
          <w:rFonts w:ascii="Tahoma" w:hAnsi="Tahoma" w:cs="Tahoma"/>
          <w:sz w:val="20"/>
          <w:szCs w:val="20"/>
          <w:lang w:val="sl-SI"/>
        </w:rPr>
      </w:pPr>
      <w:r w:rsidRPr="00032092">
        <w:rPr>
          <w:rFonts w:ascii="Tahoma" w:hAnsi="Tahoma" w:cs="Tahoma"/>
          <w:sz w:val="20"/>
          <w:szCs w:val="20"/>
          <w:lang w:val="sl-SI"/>
        </w:rPr>
        <w:t>Predstojnica ODKJG je zelo aktivna predsednica Komisije za razvoj knjižničnega sistem</w:t>
      </w:r>
      <w:r w:rsidR="00171EAE" w:rsidRPr="00032092">
        <w:rPr>
          <w:rFonts w:ascii="Tahoma" w:hAnsi="Tahoma" w:cs="Tahoma"/>
          <w:sz w:val="20"/>
          <w:szCs w:val="20"/>
          <w:lang w:val="sl-SI"/>
        </w:rPr>
        <w:t>a</w:t>
      </w:r>
      <w:r w:rsidRPr="00032092">
        <w:rPr>
          <w:rFonts w:ascii="Tahoma" w:hAnsi="Tahoma" w:cs="Tahoma"/>
          <w:sz w:val="20"/>
          <w:szCs w:val="20"/>
          <w:lang w:val="sl-SI"/>
        </w:rPr>
        <w:t xml:space="preserve"> U</w:t>
      </w:r>
      <w:r w:rsidR="00494350" w:rsidRPr="00032092">
        <w:rPr>
          <w:rFonts w:ascii="Tahoma" w:hAnsi="Tahoma" w:cs="Tahoma"/>
          <w:sz w:val="20"/>
          <w:szCs w:val="20"/>
          <w:lang w:val="sl-SI"/>
        </w:rPr>
        <w:t>L</w:t>
      </w:r>
      <w:r w:rsidRPr="00032092">
        <w:rPr>
          <w:rFonts w:ascii="Tahoma" w:hAnsi="Tahoma" w:cs="Tahoma"/>
          <w:sz w:val="20"/>
          <w:szCs w:val="20"/>
          <w:lang w:val="sl-SI"/>
        </w:rPr>
        <w:t>, sodelavci ODKJG pa sodelujejo v delovnih skupinah Komisije. Sodelovanje z Univerzitetno službo za knjižnično dejavnost je uspešno. Rezultat aktivnega sodelovanja je tudi skupna prijava treh univerz (U</w:t>
      </w:r>
      <w:r w:rsidR="00047962" w:rsidRPr="00032092">
        <w:rPr>
          <w:rFonts w:ascii="Tahoma" w:hAnsi="Tahoma" w:cs="Tahoma"/>
          <w:sz w:val="20"/>
          <w:szCs w:val="20"/>
          <w:lang w:val="sl-SI"/>
        </w:rPr>
        <w:t>niverza v Mariboru</w:t>
      </w:r>
      <w:r w:rsidRPr="00032092">
        <w:rPr>
          <w:rFonts w:ascii="Tahoma" w:hAnsi="Tahoma" w:cs="Tahoma"/>
          <w:sz w:val="20"/>
          <w:szCs w:val="20"/>
          <w:lang w:val="sl-SI"/>
        </w:rPr>
        <w:t>, UL, U</w:t>
      </w:r>
      <w:r w:rsidR="00047962" w:rsidRPr="00032092">
        <w:rPr>
          <w:rFonts w:ascii="Tahoma" w:hAnsi="Tahoma" w:cs="Tahoma"/>
          <w:sz w:val="20"/>
          <w:szCs w:val="20"/>
          <w:lang w:val="sl-SI"/>
        </w:rPr>
        <w:t>niverza na Primorskem</w:t>
      </w:r>
      <w:r w:rsidRPr="00032092">
        <w:rPr>
          <w:rFonts w:ascii="Tahoma" w:hAnsi="Tahoma" w:cs="Tahoma"/>
          <w:sz w:val="20"/>
          <w:szCs w:val="20"/>
          <w:lang w:val="sl-SI"/>
        </w:rPr>
        <w:t xml:space="preserve">) za razvoj repozitorija na razpisu </w:t>
      </w:r>
      <w:r w:rsidR="00047962" w:rsidRPr="00032092">
        <w:rPr>
          <w:rFonts w:ascii="Tahoma" w:hAnsi="Tahoma" w:cs="Tahoma"/>
          <w:sz w:val="20"/>
          <w:szCs w:val="20"/>
        </w:rPr>
        <w:t>Ministrstva za izobraževanje, znanost, kulturo in šport RS</w:t>
      </w:r>
      <w:r w:rsidRPr="00032092">
        <w:rPr>
          <w:rFonts w:ascii="Tahoma" w:hAnsi="Tahoma" w:cs="Tahoma"/>
          <w:sz w:val="20"/>
          <w:szCs w:val="20"/>
          <w:lang w:val="sl-SI"/>
        </w:rPr>
        <w:t>.</w:t>
      </w:r>
    </w:p>
    <w:p w:rsidR="00136B6F" w:rsidRDefault="00136B6F" w:rsidP="008B28CB">
      <w:pPr>
        <w:pStyle w:val="NoSpacing"/>
        <w:jc w:val="both"/>
        <w:rPr>
          <w:rFonts w:ascii="Tahoma" w:hAnsi="Tahoma" w:cs="Tahoma"/>
          <w:sz w:val="20"/>
          <w:szCs w:val="20"/>
          <w:lang w:val="sl-SI"/>
        </w:rPr>
      </w:pPr>
    </w:p>
    <w:p w:rsidR="00136B6F" w:rsidRPr="0044739E" w:rsidRDefault="00136B6F" w:rsidP="00136B6F">
      <w:pPr>
        <w:pStyle w:val="NoSpacing"/>
        <w:spacing w:line="276" w:lineRule="auto"/>
        <w:jc w:val="both"/>
        <w:rPr>
          <w:rFonts w:ascii="Tahoma" w:hAnsi="Tahoma" w:cs="Tahoma"/>
          <w:sz w:val="16"/>
          <w:szCs w:val="16"/>
          <w:lang w:val="sl-SI"/>
        </w:rPr>
      </w:pPr>
      <w:r w:rsidRPr="0044739E">
        <w:rPr>
          <w:rFonts w:ascii="Tahoma" w:hAnsi="Tahoma" w:cs="Tahoma"/>
          <w:sz w:val="16"/>
          <w:szCs w:val="16"/>
          <w:lang w:val="sl-SI"/>
        </w:rPr>
        <w:t>Tabela 6: Povzetek knjižnične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6"/>
        <w:gridCol w:w="4142"/>
      </w:tblGrid>
      <w:tr w:rsidR="00136B6F" w:rsidRPr="00136B6F" w:rsidTr="00170982">
        <w:tc>
          <w:tcPr>
            <w:tcW w:w="5146" w:type="dxa"/>
            <w:shd w:val="pct10" w:color="auto" w:fill="auto"/>
          </w:tcPr>
          <w:p w:rsidR="00136B6F" w:rsidRPr="00136B6F" w:rsidRDefault="00136B6F" w:rsidP="00170982">
            <w:pPr>
              <w:pStyle w:val="NoSpacing"/>
              <w:spacing w:line="276" w:lineRule="auto"/>
              <w:jc w:val="both"/>
              <w:rPr>
                <w:rFonts w:ascii="Tahoma" w:hAnsi="Tahoma" w:cs="Tahoma"/>
                <w:b/>
                <w:sz w:val="16"/>
                <w:szCs w:val="16"/>
                <w:lang w:val="sl-SI"/>
              </w:rPr>
            </w:pPr>
            <w:r w:rsidRPr="00136B6F">
              <w:rPr>
                <w:rFonts w:ascii="Tahoma" w:hAnsi="Tahoma" w:cs="Tahoma"/>
                <w:b/>
                <w:sz w:val="16"/>
                <w:szCs w:val="16"/>
                <w:lang w:val="sl-SI"/>
              </w:rPr>
              <w:t xml:space="preserve">Ključni premiki, prednosti in dobre prakse na področju (največ tri) </w:t>
            </w:r>
          </w:p>
        </w:tc>
        <w:tc>
          <w:tcPr>
            <w:tcW w:w="4142" w:type="dxa"/>
            <w:shd w:val="pct10" w:color="auto" w:fill="auto"/>
          </w:tcPr>
          <w:p w:rsidR="00136B6F" w:rsidRPr="00136B6F" w:rsidRDefault="00136B6F" w:rsidP="00170982">
            <w:pPr>
              <w:pStyle w:val="NoSpacing"/>
              <w:spacing w:line="276" w:lineRule="auto"/>
              <w:jc w:val="both"/>
              <w:rPr>
                <w:rFonts w:ascii="Tahoma" w:hAnsi="Tahoma" w:cs="Tahoma"/>
                <w:b/>
                <w:sz w:val="16"/>
                <w:szCs w:val="16"/>
                <w:lang w:val="sl-SI"/>
              </w:rPr>
            </w:pPr>
            <w:r w:rsidRPr="00136B6F">
              <w:rPr>
                <w:rFonts w:ascii="Tahoma" w:hAnsi="Tahoma" w:cs="Tahoma"/>
                <w:b/>
                <w:sz w:val="16"/>
                <w:szCs w:val="16"/>
                <w:lang w:val="sl-SI"/>
              </w:rPr>
              <w:t>Obrazložitev vpliva na kakovost</w:t>
            </w:r>
          </w:p>
        </w:tc>
      </w:tr>
      <w:tr w:rsidR="00136B6F" w:rsidRPr="00136B6F" w:rsidTr="00170982">
        <w:tc>
          <w:tcPr>
            <w:tcW w:w="5146" w:type="dxa"/>
          </w:tcPr>
          <w:p w:rsidR="00136B6F" w:rsidRPr="00136B6F" w:rsidRDefault="00136B6F" w:rsidP="00170982">
            <w:pPr>
              <w:pStyle w:val="NoSpacing"/>
              <w:spacing w:line="276" w:lineRule="auto"/>
              <w:jc w:val="both"/>
              <w:rPr>
                <w:rFonts w:ascii="Tahoma" w:hAnsi="Tahoma" w:cs="Tahoma"/>
                <w:sz w:val="16"/>
                <w:szCs w:val="16"/>
                <w:lang w:val="sl-SI"/>
              </w:rPr>
            </w:pPr>
            <w:r w:rsidRPr="00136B6F">
              <w:rPr>
                <w:rFonts w:ascii="Tahoma" w:hAnsi="Tahoma" w:cs="Tahoma"/>
                <w:sz w:val="16"/>
                <w:szCs w:val="16"/>
                <w:lang w:val="sl-SI"/>
              </w:rPr>
              <w:t>Uvedba radiofrekvenčne identifikacije gradiva (RFID) in inventura gradiva.</w:t>
            </w:r>
          </w:p>
          <w:p w:rsidR="00136B6F" w:rsidRPr="00136B6F" w:rsidRDefault="00136B6F" w:rsidP="00170982">
            <w:pPr>
              <w:pStyle w:val="NoSpacing"/>
              <w:spacing w:line="276" w:lineRule="auto"/>
              <w:jc w:val="both"/>
              <w:rPr>
                <w:rFonts w:ascii="Tahoma" w:hAnsi="Tahoma" w:cs="Tahoma"/>
                <w:i/>
                <w:sz w:val="16"/>
                <w:szCs w:val="16"/>
                <w:lang w:val="sl-SI"/>
              </w:rPr>
            </w:pPr>
          </w:p>
        </w:tc>
        <w:tc>
          <w:tcPr>
            <w:tcW w:w="4142" w:type="dxa"/>
          </w:tcPr>
          <w:p w:rsidR="00136B6F" w:rsidRPr="00136B6F" w:rsidRDefault="00136B6F" w:rsidP="00170982">
            <w:pPr>
              <w:pStyle w:val="NoSpacing"/>
              <w:jc w:val="both"/>
              <w:rPr>
                <w:rFonts w:ascii="Tahoma" w:hAnsi="Tahoma" w:cs="Tahoma"/>
                <w:bCs/>
                <w:sz w:val="16"/>
                <w:szCs w:val="16"/>
                <w:lang w:val="sl-SI"/>
              </w:rPr>
            </w:pPr>
            <w:r w:rsidRPr="00136B6F">
              <w:rPr>
                <w:rFonts w:ascii="Tahoma" w:hAnsi="Tahoma" w:cs="Tahoma"/>
                <w:sz w:val="16"/>
                <w:szCs w:val="16"/>
                <w:lang w:val="sl-SI"/>
              </w:rPr>
              <w:t xml:space="preserve">Z RFID čipi smo opremili vse gradivo v prostem pristopu, kar omogoča sprotne preglede zalog gradiva (evidenco gradiva), lažjo najdljivost posameznih enot, </w:t>
            </w:r>
            <w:r w:rsidRPr="00B61819">
              <w:rPr>
                <w:rStyle w:val="Strong"/>
                <w:rFonts w:ascii="Tahoma" w:hAnsi="Tahoma" w:cs="Tahoma"/>
                <w:b w:val="0"/>
                <w:bCs/>
                <w:sz w:val="16"/>
                <w:szCs w:val="16"/>
                <w:lang w:val="sl-SI"/>
              </w:rPr>
              <w:t>samostojno izposojo in vračanje knjig ter boljšo zaščito pred krajo.</w:t>
            </w:r>
            <w:r w:rsidRPr="00136B6F">
              <w:rPr>
                <w:rStyle w:val="Strong"/>
                <w:rFonts w:ascii="Tahoma" w:hAnsi="Tahoma" w:cs="Tahoma"/>
                <w:bCs/>
                <w:sz w:val="16"/>
                <w:szCs w:val="16"/>
                <w:lang w:val="sl-SI"/>
              </w:rPr>
              <w:t xml:space="preserve"> </w:t>
            </w:r>
          </w:p>
        </w:tc>
      </w:tr>
      <w:tr w:rsidR="00136B6F" w:rsidRPr="00136B6F" w:rsidTr="00170982">
        <w:tc>
          <w:tcPr>
            <w:tcW w:w="5146" w:type="dxa"/>
          </w:tcPr>
          <w:p w:rsidR="00136B6F" w:rsidRPr="00136B6F" w:rsidRDefault="00136B6F" w:rsidP="00CF559A">
            <w:pPr>
              <w:pStyle w:val="NoSpacing"/>
              <w:spacing w:line="276" w:lineRule="auto"/>
              <w:jc w:val="both"/>
              <w:rPr>
                <w:rFonts w:ascii="Tahoma" w:hAnsi="Tahoma" w:cs="Tahoma"/>
                <w:sz w:val="16"/>
                <w:szCs w:val="16"/>
                <w:lang w:val="sl-SI"/>
              </w:rPr>
            </w:pPr>
            <w:r w:rsidRPr="00136B6F">
              <w:rPr>
                <w:rFonts w:ascii="Tahoma" w:hAnsi="Tahoma" w:cs="Tahoma"/>
                <w:sz w:val="16"/>
                <w:szCs w:val="16"/>
                <w:lang w:val="sl-SI"/>
              </w:rPr>
              <w:t>Novi predmeti v spletni učilnici, spletne predstavitve in interaktivna e-knjiga ODKJG.</w:t>
            </w:r>
          </w:p>
        </w:tc>
        <w:tc>
          <w:tcPr>
            <w:tcW w:w="4142" w:type="dxa"/>
          </w:tcPr>
          <w:p w:rsidR="00136B6F" w:rsidRPr="00136B6F" w:rsidRDefault="00136B6F" w:rsidP="00170982">
            <w:pPr>
              <w:spacing w:after="0" w:line="240" w:lineRule="auto"/>
              <w:jc w:val="both"/>
              <w:rPr>
                <w:rFonts w:ascii="Tahoma" w:hAnsi="Tahoma" w:cs="Tahoma"/>
                <w:bCs/>
                <w:sz w:val="16"/>
                <w:szCs w:val="16"/>
              </w:rPr>
            </w:pPr>
            <w:r w:rsidRPr="00136B6F">
              <w:rPr>
                <w:rFonts w:ascii="Tahoma" w:hAnsi="Tahoma" w:cs="Tahoma"/>
                <w:bCs/>
                <w:sz w:val="16"/>
                <w:szCs w:val="16"/>
              </w:rPr>
              <w:t xml:space="preserve">Spletno učilnico lahko uporabniki uporabljajo samostojno, več uporabnikov hkrati in v času, ki jim najbolj ustreza. </w:t>
            </w:r>
          </w:p>
          <w:p w:rsidR="00136B6F" w:rsidRPr="00136B6F" w:rsidRDefault="00136B6F" w:rsidP="00CF559A">
            <w:pPr>
              <w:spacing w:after="0" w:line="240" w:lineRule="auto"/>
              <w:jc w:val="both"/>
              <w:rPr>
                <w:rFonts w:ascii="Tahoma" w:hAnsi="Tahoma" w:cs="Tahoma"/>
                <w:sz w:val="16"/>
                <w:szCs w:val="16"/>
              </w:rPr>
            </w:pPr>
            <w:r w:rsidRPr="00136B6F">
              <w:rPr>
                <w:rFonts w:ascii="Tahoma" w:hAnsi="Tahoma" w:cs="Tahoma"/>
                <w:bCs/>
                <w:sz w:val="16"/>
                <w:szCs w:val="16"/>
              </w:rPr>
              <w:t xml:space="preserve">Predstavitve knjižnice v obliki interaktivne knjige </w:t>
            </w:r>
            <w:r w:rsidR="00CF559A">
              <w:rPr>
                <w:rFonts w:ascii="Tahoma" w:hAnsi="Tahoma" w:cs="Tahoma"/>
                <w:bCs/>
                <w:sz w:val="16"/>
                <w:szCs w:val="16"/>
              </w:rPr>
              <w:t>in</w:t>
            </w:r>
            <w:r w:rsidR="00CF559A" w:rsidRPr="00136B6F">
              <w:rPr>
                <w:rFonts w:ascii="Tahoma" w:hAnsi="Tahoma" w:cs="Tahoma"/>
                <w:bCs/>
                <w:sz w:val="16"/>
                <w:szCs w:val="16"/>
              </w:rPr>
              <w:t xml:space="preserve"> </w:t>
            </w:r>
            <w:r w:rsidRPr="00136B6F">
              <w:rPr>
                <w:rFonts w:ascii="Tahoma" w:hAnsi="Tahoma" w:cs="Tahoma"/>
                <w:bCs/>
                <w:sz w:val="16"/>
                <w:szCs w:val="16"/>
              </w:rPr>
              <w:t>spletni vodiči promovirajo knjižnično dejavnost, storitve in vire najširši javnosti, kar prispeva k podobi institucije navzven.</w:t>
            </w:r>
          </w:p>
        </w:tc>
      </w:tr>
      <w:tr w:rsidR="00136B6F" w:rsidRPr="00136B6F" w:rsidTr="00170982">
        <w:tc>
          <w:tcPr>
            <w:tcW w:w="5146" w:type="dxa"/>
          </w:tcPr>
          <w:p w:rsidR="00136B6F" w:rsidRPr="00136B6F" w:rsidRDefault="00136B6F" w:rsidP="00170982">
            <w:pPr>
              <w:pStyle w:val="NoSpacing"/>
              <w:spacing w:line="276" w:lineRule="auto"/>
              <w:jc w:val="both"/>
              <w:rPr>
                <w:rFonts w:ascii="Tahoma" w:hAnsi="Tahoma" w:cs="Tahoma"/>
                <w:sz w:val="16"/>
                <w:szCs w:val="16"/>
                <w:lang w:val="sl-SI"/>
              </w:rPr>
            </w:pPr>
            <w:r w:rsidRPr="00136B6F">
              <w:rPr>
                <w:rFonts w:ascii="Tahoma" w:hAnsi="Tahoma" w:cs="Tahoma"/>
                <w:sz w:val="16"/>
                <w:szCs w:val="16"/>
                <w:lang w:val="sl-SI"/>
              </w:rPr>
              <w:t>Pridobivanje in izvajanje projektov za zunanje naročnike (projekt OSICD in projekt Splošni geslovnik COBISS.SI).</w:t>
            </w:r>
          </w:p>
        </w:tc>
        <w:tc>
          <w:tcPr>
            <w:tcW w:w="4142" w:type="dxa"/>
          </w:tcPr>
          <w:p w:rsidR="00136B6F" w:rsidRPr="00136B6F" w:rsidRDefault="00136B6F" w:rsidP="00CF559A">
            <w:pPr>
              <w:pStyle w:val="NoSpacing"/>
              <w:jc w:val="both"/>
              <w:rPr>
                <w:rFonts w:ascii="Tahoma" w:hAnsi="Tahoma" w:cs="Tahoma"/>
                <w:sz w:val="16"/>
                <w:szCs w:val="16"/>
                <w:lang w:val="sl-SI"/>
              </w:rPr>
            </w:pPr>
            <w:r w:rsidRPr="00136B6F">
              <w:rPr>
                <w:rFonts w:ascii="Tahoma" w:hAnsi="Tahoma" w:cs="Tahoma"/>
                <w:sz w:val="16"/>
                <w:szCs w:val="16"/>
                <w:lang w:val="sl-SI"/>
              </w:rPr>
              <w:t xml:space="preserve">Oba projekta pomenita uveljavitev strokovnega znanja knjižničnih sodelavcev navzven </w:t>
            </w:r>
            <w:r w:rsidR="00CF559A">
              <w:rPr>
                <w:rFonts w:ascii="Tahoma" w:hAnsi="Tahoma" w:cs="Tahoma"/>
                <w:sz w:val="16"/>
                <w:szCs w:val="16"/>
                <w:lang w:val="sl-SI"/>
              </w:rPr>
              <w:t>in</w:t>
            </w:r>
            <w:r w:rsidR="00CF559A" w:rsidRPr="00136B6F">
              <w:rPr>
                <w:rFonts w:ascii="Tahoma" w:hAnsi="Tahoma" w:cs="Tahoma"/>
                <w:sz w:val="16"/>
                <w:szCs w:val="16"/>
                <w:lang w:val="sl-SI"/>
              </w:rPr>
              <w:t xml:space="preserve"> </w:t>
            </w:r>
            <w:r w:rsidRPr="00136B6F">
              <w:rPr>
                <w:rFonts w:ascii="Tahoma" w:hAnsi="Tahoma" w:cs="Tahoma"/>
                <w:sz w:val="16"/>
                <w:szCs w:val="16"/>
                <w:lang w:val="sl-SI"/>
              </w:rPr>
              <w:t xml:space="preserve">dodatne kadrovske možnosti (2 zaposlitvi iz projekta).  </w:t>
            </w:r>
          </w:p>
        </w:tc>
      </w:tr>
      <w:tr w:rsidR="00136B6F" w:rsidRPr="00136B6F" w:rsidTr="00170982">
        <w:tc>
          <w:tcPr>
            <w:tcW w:w="5146" w:type="dxa"/>
            <w:shd w:val="pct10" w:color="auto" w:fill="auto"/>
          </w:tcPr>
          <w:p w:rsidR="00136B6F" w:rsidRPr="00136B6F" w:rsidRDefault="00136B6F" w:rsidP="00170982">
            <w:pPr>
              <w:pStyle w:val="NoSpacing"/>
              <w:spacing w:line="276" w:lineRule="auto"/>
              <w:jc w:val="both"/>
              <w:rPr>
                <w:rFonts w:ascii="Tahoma" w:hAnsi="Tahoma" w:cs="Tahoma"/>
                <w:b/>
                <w:sz w:val="16"/>
                <w:szCs w:val="16"/>
                <w:lang w:val="sl-SI"/>
              </w:rPr>
            </w:pPr>
            <w:r w:rsidRPr="00136B6F">
              <w:rPr>
                <w:rFonts w:ascii="Tahoma" w:hAnsi="Tahoma" w:cs="Tahoma"/>
                <w:b/>
                <w:sz w:val="16"/>
                <w:szCs w:val="16"/>
                <w:lang w:val="sl-SI"/>
              </w:rPr>
              <w:t>Ključne pomanjkljivosti, priložnosti za izboljšave in izzivi na področju (največ tri)</w:t>
            </w:r>
          </w:p>
        </w:tc>
        <w:tc>
          <w:tcPr>
            <w:tcW w:w="4142" w:type="dxa"/>
            <w:shd w:val="pct10" w:color="auto" w:fill="auto"/>
          </w:tcPr>
          <w:p w:rsidR="00136B6F" w:rsidRPr="00136B6F" w:rsidRDefault="00136B6F" w:rsidP="00170982">
            <w:pPr>
              <w:pStyle w:val="NoSpacing"/>
              <w:spacing w:line="276" w:lineRule="auto"/>
              <w:jc w:val="both"/>
              <w:rPr>
                <w:rFonts w:ascii="Tahoma" w:hAnsi="Tahoma" w:cs="Tahoma"/>
                <w:b/>
                <w:sz w:val="16"/>
                <w:szCs w:val="16"/>
                <w:lang w:val="sl-SI"/>
              </w:rPr>
            </w:pPr>
            <w:r w:rsidRPr="00136B6F">
              <w:rPr>
                <w:rFonts w:ascii="Tahoma" w:hAnsi="Tahoma" w:cs="Tahoma"/>
                <w:b/>
                <w:sz w:val="16"/>
                <w:szCs w:val="16"/>
                <w:u w:val="single"/>
                <w:lang w:val="sl-SI"/>
              </w:rPr>
              <w:t>Predlogi ukrepov</w:t>
            </w:r>
            <w:r w:rsidRPr="00136B6F">
              <w:rPr>
                <w:rFonts w:ascii="Tahoma" w:hAnsi="Tahoma" w:cs="Tahoma"/>
                <w:b/>
                <w:sz w:val="16"/>
                <w:szCs w:val="16"/>
                <w:lang w:val="sl-SI"/>
              </w:rPr>
              <w:t xml:space="preserve"> za izboljšave</w:t>
            </w:r>
          </w:p>
        </w:tc>
      </w:tr>
      <w:tr w:rsidR="00136B6F" w:rsidRPr="00136B6F" w:rsidTr="00170982">
        <w:tc>
          <w:tcPr>
            <w:tcW w:w="5146" w:type="dxa"/>
          </w:tcPr>
          <w:p w:rsidR="00136B6F" w:rsidRPr="00136B6F" w:rsidRDefault="00136B6F" w:rsidP="00B61819">
            <w:pPr>
              <w:pStyle w:val="NoSpacing"/>
              <w:spacing w:line="276" w:lineRule="auto"/>
              <w:jc w:val="both"/>
              <w:rPr>
                <w:rFonts w:ascii="Tahoma" w:hAnsi="Tahoma" w:cs="Tahoma"/>
                <w:sz w:val="16"/>
                <w:szCs w:val="16"/>
                <w:lang w:val="sl-SI"/>
              </w:rPr>
            </w:pPr>
            <w:r w:rsidRPr="00136B6F">
              <w:rPr>
                <w:rFonts w:ascii="Tahoma" w:hAnsi="Tahoma" w:cs="Tahoma"/>
                <w:sz w:val="16"/>
                <w:szCs w:val="16"/>
                <w:lang w:val="sl-SI"/>
              </w:rPr>
              <w:t>Nabava e</w:t>
            </w:r>
            <w:r w:rsidR="00B61819">
              <w:rPr>
                <w:rFonts w:ascii="Tahoma" w:hAnsi="Tahoma" w:cs="Tahoma"/>
                <w:sz w:val="16"/>
                <w:szCs w:val="16"/>
                <w:lang w:val="sl-SI"/>
              </w:rPr>
              <w:t>-</w:t>
            </w:r>
            <w:r w:rsidRPr="00136B6F">
              <w:rPr>
                <w:rFonts w:ascii="Tahoma" w:hAnsi="Tahoma" w:cs="Tahoma"/>
                <w:sz w:val="16"/>
                <w:szCs w:val="16"/>
                <w:lang w:val="sl-SI"/>
              </w:rPr>
              <w:t>gradiv.</w:t>
            </w:r>
          </w:p>
        </w:tc>
        <w:tc>
          <w:tcPr>
            <w:tcW w:w="4142" w:type="dxa"/>
          </w:tcPr>
          <w:p w:rsidR="0052508F" w:rsidRPr="0052508F" w:rsidRDefault="00136B6F" w:rsidP="0052508F">
            <w:pPr>
              <w:jc w:val="both"/>
              <w:rPr>
                <w:rFonts w:ascii="Tahoma" w:hAnsi="Tahoma" w:cs="Tahoma"/>
                <w:sz w:val="16"/>
                <w:szCs w:val="16"/>
              </w:rPr>
            </w:pPr>
            <w:r w:rsidRPr="00136B6F">
              <w:rPr>
                <w:rFonts w:ascii="Tahoma" w:hAnsi="Tahoma" w:cs="Tahoma"/>
                <w:sz w:val="16"/>
                <w:szCs w:val="16"/>
              </w:rPr>
              <w:t xml:space="preserve">Zaradi zmanjševanja izposoje na fizičnih nosilcih </w:t>
            </w:r>
            <w:r w:rsidR="00CF559A">
              <w:rPr>
                <w:rFonts w:ascii="Tahoma" w:hAnsi="Tahoma" w:cs="Tahoma"/>
                <w:sz w:val="16"/>
                <w:szCs w:val="16"/>
              </w:rPr>
              <w:t>in</w:t>
            </w:r>
            <w:r w:rsidR="00CF559A" w:rsidRPr="00136B6F">
              <w:rPr>
                <w:rFonts w:ascii="Tahoma" w:hAnsi="Tahoma" w:cs="Tahoma"/>
                <w:sz w:val="16"/>
                <w:szCs w:val="16"/>
              </w:rPr>
              <w:t xml:space="preserve"> </w:t>
            </w:r>
            <w:r w:rsidRPr="00136B6F">
              <w:rPr>
                <w:rFonts w:ascii="Tahoma" w:hAnsi="Tahoma" w:cs="Tahoma"/>
                <w:sz w:val="16"/>
                <w:szCs w:val="16"/>
              </w:rPr>
              <w:t>izraženih potreb uporabnikov je potrebno povečati nabavo e-gradiv. Nevarnosti: morebitno nadaljnje zmanjševanje finančnih sredstev za gradivo, 20% DDV na e-vire v Sloveniji.</w:t>
            </w:r>
            <w:r w:rsidR="0052508F">
              <w:rPr>
                <w:rFonts w:ascii="Tahoma" w:hAnsi="Tahoma" w:cs="Tahoma"/>
                <w:sz w:val="16"/>
                <w:szCs w:val="16"/>
              </w:rPr>
              <w:t xml:space="preserve"> </w:t>
            </w:r>
            <w:r w:rsidR="0052508F" w:rsidRPr="0052508F">
              <w:rPr>
                <w:rFonts w:ascii="Tahoma" w:hAnsi="Tahoma" w:cs="Tahoma"/>
                <w:sz w:val="16"/>
                <w:szCs w:val="16"/>
              </w:rPr>
              <w:t>Pogajanja s ponudniki tujih e-knjig za cenovno ugoden in vsebinsko bogat paket družboslovnih e-knjig.</w:t>
            </w:r>
          </w:p>
          <w:p w:rsidR="00136B6F" w:rsidRPr="00136B6F" w:rsidRDefault="00136B6F" w:rsidP="0052508F">
            <w:pPr>
              <w:pStyle w:val="NoSpacing"/>
              <w:jc w:val="both"/>
              <w:rPr>
                <w:rFonts w:ascii="Tahoma" w:hAnsi="Tahoma" w:cs="Tahoma"/>
                <w:sz w:val="16"/>
                <w:szCs w:val="16"/>
                <w:lang w:val="sl-SI"/>
              </w:rPr>
            </w:pPr>
          </w:p>
        </w:tc>
      </w:tr>
      <w:tr w:rsidR="00136B6F" w:rsidRPr="00136B6F" w:rsidTr="00170982">
        <w:tc>
          <w:tcPr>
            <w:tcW w:w="5146" w:type="dxa"/>
          </w:tcPr>
          <w:p w:rsidR="00136B6F" w:rsidRPr="00136B6F" w:rsidRDefault="00136B6F" w:rsidP="00170982">
            <w:pPr>
              <w:pStyle w:val="NoSpacing"/>
              <w:spacing w:line="276" w:lineRule="auto"/>
              <w:jc w:val="both"/>
              <w:rPr>
                <w:rFonts w:ascii="Tahoma" w:hAnsi="Tahoma" w:cs="Tahoma"/>
                <w:sz w:val="16"/>
                <w:szCs w:val="16"/>
                <w:lang w:val="sl-SI"/>
              </w:rPr>
            </w:pPr>
            <w:r w:rsidRPr="00136B6F">
              <w:rPr>
                <w:rFonts w:ascii="Tahoma" w:hAnsi="Tahoma" w:cs="Tahoma"/>
                <w:sz w:val="16"/>
                <w:szCs w:val="16"/>
                <w:lang w:val="sl-SI"/>
              </w:rPr>
              <w:t>Implementacija rezultatov ankete o zadovoljstvu uporabnikov.</w:t>
            </w:r>
          </w:p>
          <w:p w:rsidR="00136B6F" w:rsidRPr="00136B6F" w:rsidRDefault="00136B6F" w:rsidP="00170982">
            <w:pPr>
              <w:pStyle w:val="NoSpacing"/>
              <w:spacing w:line="276" w:lineRule="auto"/>
              <w:jc w:val="both"/>
              <w:rPr>
                <w:rFonts w:ascii="Tahoma" w:hAnsi="Tahoma" w:cs="Tahoma"/>
                <w:sz w:val="16"/>
                <w:szCs w:val="16"/>
                <w:lang w:val="sl-SI"/>
              </w:rPr>
            </w:pPr>
          </w:p>
        </w:tc>
        <w:tc>
          <w:tcPr>
            <w:tcW w:w="4142" w:type="dxa"/>
          </w:tcPr>
          <w:p w:rsidR="00136B6F" w:rsidRPr="00136B6F" w:rsidRDefault="00136B6F" w:rsidP="00170982">
            <w:pPr>
              <w:pStyle w:val="NoSpacing"/>
              <w:jc w:val="both"/>
              <w:rPr>
                <w:rFonts w:ascii="Tahoma" w:hAnsi="Tahoma" w:cs="Tahoma"/>
                <w:sz w:val="16"/>
                <w:szCs w:val="16"/>
                <w:lang w:val="sl-SI"/>
              </w:rPr>
            </w:pPr>
            <w:r w:rsidRPr="00136B6F">
              <w:rPr>
                <w:rFonts w:ascii="Tahoma" w:hAnsi="Tahoma" w:cs="Tahoma"/>
                <w:sz w:val="16"/>
                <w:szCs w:val="16"/>
                <w:lang w:val="sl-SI"/>
              </w:rPr>
              <w:t>Nabava</w:t>
            </w:r>
            <w:r w:rsidR="00043FFE">
              <w:rPr>
                <w:rFonts w:ascii="Tahoma" w:hAnsi="Tahoma" w:cs="Tahoma"/>
                <w:sz w:val="16"/>
                <w:szCs w:val="16"/>
                <w:lang w:val="sl-SI"/>
              </w:rPr>
              <w:t xml:space="preserve"> </w:t>
            </w:r>
            <w:r w:rsidRPr="00136B6F">
              <w:rPr>
                <w:rFonts w:ascii="Tahoma" w:hAnsi="Tahoma" w:cs="Tahoma"/>
                <w:sz w:val="16"/>
                <w:szCs w:val="16"/>
                <w:lang w:val="sl-SI"/>
              </w:rPr>
              <w:t>novih računalnikov za uporabnike (odvisno od finančnih možnosti).</w:t>
            </w:r>
          </w:p>
          <w:p w:rsidR="00136B6F" w:rsidRPr="00136B6F" w:rsidRDefault="00136B6F" w:rsidP="00170982">
            <w:pPr>
              <w:pStyle w:val="NoSpacing"/>
              <w:jc w:val="both"/>
              <w:rPr>
                <w:rFonts w:ascii="Tahoma" w:hAnsi="Tahoma" w:cs="Tahoma"/>
                <w:sz w:val="16"/>
                <w:szCs w:val="16"/>
                <w:lang w:val="sl-SI"/>
              </w:rPr>
            </w:pPr>
            <w:r w:rsidRPr="00136B6F">
              <w:rPr>
                <w:rFonts w:ascii="Tahoma" w:hAnsi="Tahoma" w:cs="Tahoma"/>
                <w:sz w:val="16"/>
                <w:szCs w:val="16"/>
                <w:lang w:val="sl-SI"/>
              </w:rPr>
              <w:t>Izobraževanje sodelavcev knjižnice za delo z uporabniki.</w:t>
            </w:r>
          </w:p>
          <w:p w:rsidR="00136B6F" w:rsidRPr="00136B6F" w:rsidRDefault="00136B6F" w:rsidP="00170982">
            <w:pPr>
              <w:pStyle w:val="NoSpacing"/>
              <w:jc w:val="both"/>
              <w:rPr>
                <w:rFonts w:ascii="Tahoma" w:hAnsi="Tahoma" w:cs="Tahoma"/>
                <w:sz w:val="16"/>
                <w:szCs w:val="16"/>
                <w:lang w:val="sl-SI"/>
              </w:rPr>
            </w:pPr>
            <w:r w:rsidRPr="00136B6F">
              <w:rPr>
                <w:rFonts w:ascii="Tahoma" w:hAnsi="Tahoma" w:cs="Tahoma"/>
                <w:sz w:val="16"/>
                <w:szCs w:val="16"/>
                <w:lang w:val="sl-SI"/>
              </w:rPr>
              <w:t>Informiranje o knjižničnih storitvah.</w:t>
            </w:r>
          </w:p>
        </w:tc>
      </w:tr>
      <w:tr w:rsidR="00136B6F" w:rsidRPr="00136B6F" w:rsidTr="00170982">
        <w:tc>
          <w:tcPr>
            <w:tcW w:w="5146" w:type="dxa"/>
          </w:tcPr>
          <w:p w:rsidR="00136B6F" w:rsidRPr="00136B6F" w:rsidRDefault="00136B6F" w:rsidP="00170982">
            <w:pPr>
              <w:pStyle w:val="NoSpacing"/>
              <w:spacing w:line="276" w:lineRule="auto"/>
              <w:jc w:val="both"/>
              <w:rPr>
                <w:rFonts w:ascii="Tahoma" w:hAnsi="Tahoma" w:cs="Tahoma"/>
                <w:sz w:val="16"/>
                <w:szCs w:val="16"/>
                <w:lang w:val="sl-SI"/>
              </w:rPr>
            </w:pPr>
            <w:r w:rsidRPr="00136B6F">
              <w:rPr>
                <w:rFonts w:ascii="Tahoma" w:hAnsi="Tahoma" w:cs="Tahoma"/>
                <w:sz w:val="16"/>
                <w:szCs w:val="16"/>
                <w:lang w:val="sl-SI"/>
              </w:rPr>
              <w:t>Institucionalni repozitorij.</w:t>
            </w:r>
          </w:p>
        </w:tc>
        <w:tc>
          <w:tcPr>
            <w:tcW w:w="4142" w:type="dxa"/>
          </w:tcPr>
          <w:p w:rsidR="00136B6F" w:rsidRPr="00136B6F" w:rsidRDefault="00136B6F" w:rsidP="00170982">
            <w:pPr>
              <w:pStyle w:val="NoSpacing"/>
              <w:jc w:val="both"/>
              <w:rPr>
                <w:rFonts w:ascii="Tahoma" w:hAnsi="Tahoma" w:cs="Tahoma"/>
                <w:sz w:val="16"/>
                <w:szCs w:val="16"/>
                <w:lang w:val="sl-SI"/>
              </w:rPr>
            </w:pPr>
            <w:r w:rsidRPr="00136B6F">
              <w:rPr>
                <w:rFonts w:ascii="Tahoma" w:hAnsi="Tahoma" w:cs="Tahoma"/>
                <w:sz w:val="16"/>
                <w:szCs w:val="16"/>
                <w:lang w:val="sl-SI"/>
              </w:rPr>
              <w:t>Odvisno od rezultatov prijave projekta 3 možnosti:</w:t>
            </w:r>
          </w:p>
          <w:p w:rsidR="00136B6F" w:rsidRPr="00136B6F" w:rsidRDefault="00136B6F" w:rsidP="00170982">
            <w:pPr>
              <w:pStyle w:val="NoSpacing"/>
              <w:numPr>
                <w:ilvl w:val="0"/>
                <w:numId w:val="21"/>
              </w:numPr>
              <w:ind w:left="357" w:hanging="357"/>
              <w:jc w:val="both"/>
              <w:rPr>
                <w:rFonts w:ascii="Tahoma" w:hAnsi="Tahoma" w:cs="Tahoma"/>
                <w:sz w:val="16"/>
                <w:szCs w:val="16"/>
                <w:lang w:val="sl-SI"/>
              </w:rPr>
            </w:pPr>
            <w:r w:rsidRPr="00136B6F">
              <w:rPr>
                <w:rFonts w:ascii="Tahoma" w:hAnsi="Tahoma" w:cs="Tahoma"/>
                <w:sz w:val="16"/>
                <w:szCs w:val="16"/>
                <w:lang w:val="sl-SI"/>
              </w:rPr>
              <w:lastRenderedPageBreak/>
              <w:t>skupn</w:t>
            </w:r>
            <w:r w:rsidR="00CF559A">
              <w:rPr>
                <w:rFonts w:ascii="Tahoma" w:hAnsi="Tahoma" w:cs="Tahoma"/>
                <w:sz w:val="16"/>
                <w:szCs w:val="16"/>
                <w:lang w:val="sl-SI"/>
              </w:rPr>
              <w:t>i</w:t>
            </w:r>
            <w:r w:rsidRPr="00136B6F">
              <w:rPr>
                <w:rFonts w:ascii="Tahoma" w:hAnsi="Tahoma" w:cs="Tahoma"/>
                <w:sz w:val="16"/>
                <w:szCs w:val="16"/>
                <w:lang w:val="sl-SI"/>
              </w:rPr>
              <w:t xml:space="preserve"> projekt univerz</w:t>
            </w:r>
            <w:r w:rsidR="00CF559A">
              <w:rPr>
                <w:rFonts w:ascii="Tahoma" w:hAnsi="Tahoma" w:cs="Tahoma"/>
                <w:sz w:val="16"/>
                <w:szCs w:val="16"/>
                <w:lang w:val="sl-SI"/>
              </w:rPr>
              <w:t>,</w:t>
            </w:r>
          </w:p>
          <w:p w:rsidR="00136B6F" w:rsidRPr="00136B6F" w:rsidRDefault="00136B6F" w:rsidP="00170982">
            <w:pPr>
              <w:pStyle w:val="NoSpacing"/>
              <w:numPr>
                <w:ilvl w:val="0"/>
                <w:numId w:val="21"/>
              </w:numPr>
              <w:jc w:val="both"/>
              <w:rPr>
                <w:rFonts w:ascii="Tahoma" w:hAnsi="Tahoma" w:cs="Tahoma"/>
                <w:sz w:val="16"/>
                <w:szCs w:val="16"/>
                <w:lang w:val="sl-SI"/>
              </w:rPr>
            </w:pPr>
            <w:r w:rsidRPr="00136B6F">
              <w:rPr>
                <w:rFonts w:ascii="Tahoma" w:hAnsi="Tahoma" w:cs="Tahoma"/>
                <w:sz w:val="16"/>
                <w:szCs w:val="16"/>
                <w:lang w:val="sl-SI"/>
              </w:rPr>
              <w:t>nakup repozitorijskega orodja</w:t>
            </w:r>
            <w:r w:rsidR="00CF559A">
              <w:rPr>
                <w:rFonts w:ascii="Tahoma" w:hAnsi="Tahoma" w:cs="Tahoma"/>
                <w:sz w:val="16"/>
                <w:szCs w:val="16"/>
                <w:lang w:val="sl-SI"/>
              </w:rPr>
              <w:t>,</w:t>
            </w:r>
          </w:p>
          <w:p w:rsidR="00136B6F" w:rsidRPr="00136B6F" w:rsidRDefault="00136B6F" w:rsidP="00170982">
            <w:pPr>
              <w:pStyle w:val="NoSpacing"/>
              <w:numPr>
                <w:ilvl w:val="0"/>
                <w:numId w:val="21"/>
              </w:numPr>
              <w:jc w:val="both"/>
              <w:rPr>
                <w:rFonts w:ascii="Tahoma" w:hAnsi="Tahoma" w:cs="Tahoma"/>
                <w:sz w:val="16"/>
                <w:szCs w:val="16"/>
                <w:lang w:val="sl-SI"/>
              </w:rPr>
            </w:pPr>
            <w:r w:rsidRPr="00136B6F">
              <w:rPr>
                <w:rFonts w:ascii="Tahoma" w:hAnsi="Tahoma" w:cs="Tahoma"/>
                <w:sz w:val="16"/>
                <w:szCs w:val="16"/>
                <w:lang w:val="sl-SI"/>
              </w:rPr>
              <w:t>razvoj lastnega orodja.</w:t>
            </w:r>
          </w:p>
        </w:tc>
      </w:tr>
      <w:tr w:rsidR="00136B6F" w:rsidRPr="00136B6F" w:rsidTr="00170982">
        <w:tc>
          <w:tcPr>
            <w:tcW w:w="5146" w:type="dxa"/>
            <w:shd w:val="pct10" w:color="auto" w:fill="auto"/>
          </w:tcPr>
          <w:p w:rsidR="00136B6F" w:rsidRPr="00136B6F" w:rsidRDefault="00136B6F" w:rsidP="00170982">
            <w:pPr>
              <w:pStyle w:val="NoSpacing"/>
              <w:spacing w:line="276" w:lineRule="auto"/>
              <w:jc w:val="both"/>
              <w:rPr>
                <w:rFonts w:ascii="Tahoma" w:hAnsi="Tahoma" w:cs="Tahoma"/>
                <w:b/>
                <w:sz w:val="16"/>
                <w:szCs w:val="16"/>
                <w:lang w:val="sl-SI"/>
              </w:rPr>
            </w:pPr>
            <w:r w:rsidRPr="00136B6F">
              <w:rPr>
                <w:rFonts w:ascii="Tahoma" w:hAnsi="Tahoma" w:cs="Tahoma"/>
                <w:b/>
                <w:sz w:val="16"/>
                <w:szCs w:val="16"/>
                <w:lang w:val="sl-SI"/>
              </w:rPr>
              <w:lastRenderedPageBreak/>
              <w:t>Najpomembnejše točke, ki so v preteklem letu najbolj vplivale na kakovost področja (največ tri izmed zgoraj navedenih)</w:t>
            </w:r>
          </w:p>
        </w:tc>
        <w:tc>
          <w:tcPr>
            <w:tcW w:w="4142" w:type="dxa"/>
            <w:shd w:val="pct10" w:color="auto" w:fill="auto"/>
          </w:tcPr>
          <w:p w:rsidR="00136B6F" w:rsidRPr="00136B6F" w:rsidRDefault="00136B6F" w:rsidP="00170982">
            <w:pPr>
              <w:pStyle w:val="NoSpacing"/>
              <w:spacing w:line="276" w:lineRule="auto"/>
              <w:jc w:val="both"/>
              <w:rPr>
                <w:rFonts w:ascii="Tahoma" w:hAnsi="Tahoma" w:cs="Tahoma"/>
                <w:b/>
                <w:sz w:val="16"/>
                <w:szCs w:val="16"/>
                <w:lang w:val="sl-SI"/>
              </w:rPr>
            </w:pPr>
            <w:r w:rsidRPr="00136B6F">
              <w:rPr>
                <w:rFonts w:ascii="Tahoma" w:hAnsi="Tahoma" w:cs="Tahoma"/>
                <w:b/>
                <w:sz w:val="16"/>
                <w:szCs w:val="16"/>
                <w:lang w:val="sl-SI"/>
              </w:rPr>
              <w:t>Obrazložitev za izbor točke</w:t>
            </w:r>
          </w:p>
        </w:tc>
      </w:tr>
      <w:tr w:rsidR="00136B6F" w:rsidRPr="00136B6F" w:rsidTr="00170982">
        <w:tc>
          <w:tcPr>
            <w:tcW w:w="5146" w:type="dxa"/>
          </w:tcPr>
          <w:p w:rsidR="00136B6F" w:rsidRPr="00136B6F" w:rsidRDefault="00136B6F" w:rsidP="00CF559A">
            <w:pPr>
              <w:pStyle w:val="NoSpacing"/>
              <w:spacing w:line="276" w:lineRule="auto"/>
              <w:jc w:val="both"/>
              <w:rPr>
                <w:rFonts w:ascii="Tahoma" w:hAnsi="Tahoma" w:cs="Tahoma"/>
                <w:sz w:val="16"/>
                <w:szCs w:val="16"/>
                <w:lang w:val="sl-SI"/>
              </w:rPr>
            </w:pPr>
            <w:r w:rsidRPr="00136B6F">
              <w:rPr>
                <w:rFonts w:ascii="Tahoma" w:hAnsi="Tahoma" w:cs="Tahoma"/>
                <w:sz w:val="16"/>
                <w:szCs w:val="16"/>
                <w:lang w:val="sl-SI"/>
              </w:rPr>
              <w:t>Novi predmeti v spletni učilnici, spletne predstavitve in interaktivna e-knjiga ODKJG.</w:t>
            </w:r>
          </w:p>
        </w:tc>
        <w:tc>
          <w:tcPr>
            <w:tcW w:w="4142" w:type="dxa"/>
          </w:tcPr>
          <w:p w:rsidR="00136B6F" w:rsidRPr="00136B6F" w:rsidRDefault="00136B6F" w:rsidP="00CF559A">
            <w:pPr>
              <w:pStyle w:val="NoSpacing"/>
              <w:jc w:val="both"/>
              <w:rPr>
                <w:rFonts w:ascii="Tahoma" w:hAnsi="Tahoma" w:cs="Tahoma"/>
                <w:sz w:val="16"/>
                <w:szCs w:val="16"/>
                <w:lang w:val="sl-SI"/>
              </w:rPr>
            </w:pPr>
            <w:r w:rsidRPr="00136B6F">
              <w:rPr>
                <w:rFonts w:ascii="Tahoma" w:hAnsi="Tahoma" w:cs="Tahoma"/>
                <w:sz w:val="16"/>
                <w:szCs w:val="16"/>
                <w:lang w:val="sl-SI"/>
              </w:rPr>
              <w:t>Usmeritev knjižnice na področje storitev in učenja na daljavo je trend razvoja visokošolskih knjižnic v svetu. ODKJG je zelo uspešna pri uvajanju novih predmetov v spletni učilnici.</w:t>
            </w:r>
          </w:p>
        </w:tc>
      </w:tr>
      <w:tr w:rsidR="00136B6F" w:rsidRPr="00136B6F" w:rsidTr="00170982">
        <w:trPr>
          <w:trHeight w:val="1810"/>
        </w:trPr>
        <w:tc>
          <w:tcPr>
            <w:tcW w:w="5146" w:type="dxa"/>
          </w:tcPr>
          <w:p w:rsidR="00136B6F" w:rsidRPr="00136B6F" w:rsidRDefault="00B61819" w:rsidP="00170982">
            <w:pPr>
              <w:pStyle w:val="NoSpacing"/>
              <w:spacing w:line="276" w:lineRule="auto"/>
              <w:jc w:val="both"/>
              <w:rPr>
                <w:rFonts w:ascii="Tahoma" w:hAnsi="Tahoma" w:cs="Tahoma"/>
                <w:sz w:val="16"/>
                <w:szCs w:val="16"/>
                <w:lang w:val="sl-SI"/>
              </w:rPr>
            </w:pPr>
            <w:r>
              <w:rPr>
                <w:rFonts w:ascii="Tahoma" w:hAnsi="Tahoma" w:cs="Tahoma"/>
                <w:sz w:val="16"/>
                <w:szCs w:val="16"/>
                <w:lang w:val="sl-SI"/>
              </w:rPr>
              <w:t>Nabava e-</w:t>
            </w:r>
            <w:r w:rsidR="00136B6F" w:rsidRPr="00136B6F">
              <w:rPr>
                <w:rFonts w:ascii="Tahoma" w:hAnsi="Tahoma" w:cs="Tahoma"/>
                <w:sz w:val="16"/>
                <w:szCs w:val="16"/>
                <w:lang w:val="sl-SI"/>
              </w:rPr>
              <w:t>gradiv.</w:t>
            </w:r>
          </w:p>
        </w:tc>
        <w:tc>
          <w:tcPr>
            <w:tcW w:w="4142" w:type="dxa"/>
          </w:tcPr>
          <w:p w:rsidR="00136B6F" w:rsidRPr="00136B6F" w:rsidRDefault="00136B6F" w:rsidP="00170982">
            <w:pPr>
              <w:pStyle w:val="NoSpacing"/>
              <w:jc w:val="both"/>
              <w:rPr>
                <w:rFonts w:ascii="Tahoma" w:hAnsi="Tahoma" w:cs="Tahoma"/>
                <w:sz w:val="16"/>
                <w:szCs w:val="16"/>
                <w:lang w:val="sl-SI"/>
              </w:rPr>
            </w:pPr>
            <w:r w:rsidRPr="00136B6F">
              <w:rPr>
                <w:rFonts w:ascii="Tahoma" w:hAnsi="Tahoma" w:cs="Tahoma"/>
                <w:sz w:val="16"/>
                <w:szCs w:val="16"/>
                <w:lang w:val="sl-SI"/>
              </w:rPr>
              <w:t xml:space="preserve">Kot uspeh štejemo ohranitev dostopov do licenčnih elektronskih informacijskih virov kljub zmanjševanju finančnih sredstev v 2012. </w:t>
            </w:r>
          </w:p>
          <w:p w:rsidR="00136B6F" w:rsidRPr="00136B6F" w:rsidRDefault="00136B6F" w:rsidP="00170982">
            <w:pPr>
              <w:pStyle w:val="NoSpacing"/>
              <w:jc w:val="both"/>
              <w:rPr>
                <w:rFonts w:ascii="Tahoma" w:hAnsi="Tahoma" w:cs="Tahoma"/>
                <w:sz w:val="16"/>
                <w:szCs w:val="16"/>
                <w:lang w:val="sl-SI"/>
              </w:rPr>
            </w:pPr>
            <w:r w:rsidRPr="00136B6F">
              <w:rPr>
                <w:rFonts w:ascii="Tahoma" w:hAnsi="Tahoma" w:cs="Tahoma"/>
                <w:sz w:val="16"/>
                <w:szCs w:val="16"/>
                <w:lang w:val="sl-SI"/>
              </w:rPr>
              <w:t xml:space="preserve">Študenti in zaposleni </w:t>
            </w:r>
            <w:r w:rsidR="00CF559A">
              <w:rPr>
                <w:rFonts w:ascii="Tahoma" w:hAnsi="Tahoma" w:cs="Tahoma"/>
                <w:sz w:val="16"/>
                <w:szCs w:val="16"/>
                <w:lang w:val="sl-SI"/>
              </w:rPr>
              <w:t xml:space="preserve">na </w:t>
            </w:r>
            <w:r w:rsidRPr="00136B6F">
              <w:rPr>
                <w:rFonts w:ascii="Tahoma" w:hAnsi="Tahoma" w:cs="Tahoma"/>
                <w:sz w:val="16"/>
                <w:szCs w:val="16"/>
                <w:lang w:val="sl-SI"/>
              </w:rPr>
              <w:t>FDV so največji uporabniki oddaljenega dostopa do informacijskih virov na UL, vključno s CTK in NUK (21 % vseh prijav).</w:t>
            </w:r>
          </w:p>
        </w:tc>
      </w:tr>
      <w:tr w:rsidR="00136B6F" w:rsidRPr="00136B6F" w:rsidTr="00170982">
        <w:tc>
          <w:tcPr>
            <w:tcW w:w="5146" w:type="dxa"/>
          </w:tcPr>
          <w:p w:rsidR="00136B6F" w:rsidRPr="00136B6F" w:rsidRDefault="00136B6F" w:rsidP="00170982">
            <w:pPr>
              <w:pStyle w:val="NoSpacing"/>
              <w:spacing w:line="276" w:lineRule="auto"/>
              <w:jc w:val="both"/>
              <w:rPr>
                <w:rFonts w:ascii="Tahoma" w:hAnsi="Tahoma" w:cs="Tahoma"/>
                <w:sz w:val="16"/>
                <w:szCs w:val="16"/>
                <w:lang w:val="sl-SI"/>
              </w:rPr>
            </w:pPr>
            <w:r w:rsidRPr="00136B6F">
              <w:rPr>
                <w:rFonts w:ascii="Tahoma" w:hAnsi="Tahoma" w:cs="Tahoma"/>
                <w:sz w:val="16"/>
                <w:szCs w:val="16"/>
                <w:lang w:val="sl-SI"/>
              </w:rPr>
              <w:t>Uvedba radiofrekvenčne identifikacije gradiva (RFID).</w:t>
            </w:r>
          </w:p>
        </w:tc>
        <w:tc>
          <w:tcPr>
            <w:tcW w:w="4142" w:type="dxa"/>
          </w:tcPr>
          <w:p w:rsidR="00136B6F" w:rsidRPr="00136B6F" w:rsidRDefault="00136B6F" w:rsidP="00170982">
            <w:pPr>
              <w:pStyle w:val="NoSpacing"/>
              <w:jc w:val="both"/>
              <w:rPr>
                <w:rFonts w:ascii="Tahoma" w:hAnsi="Tahoma" w:cs="Tahoma"/>
                <w:sz w:val="16"/>
                <w:szCs w:val="16"/>
                <w:lang w:val="sl-SI"/>
              </w:rPr>
            </w:pPr>
            <w:r w:rsidRPr="00136B6F">
              <w:rPr>
                <w:rFonts w:ascii="Tahoma" w:hAnsi="Tahoma" w:cs="Tahoma"/>
                <w:sz w:val="16"/>
                <w:szCs w:val="16"/>
                <w:lang w:val="sl-SI"/>
              </w:rPr>
              <w:t>Napredna tehnologija RFID rešuje probleme hitrejše identifikacije lokacije gradiva, uporabnikom omogoča samostojno izposojo in vračanje gradiva, delavcem knjižnice pa hitrejšo izvedbo inventure.</w:t>
            </w:r>
          </w:p>
        </w:tc>
      </w:tr>
    </w:tbl>
    <w:p w:rsidR="00136B6F" w:rsidRPr="00136B6F" w:rsidRDefault="00136B6F" w:rsidP="00136B6F">
      <w:pPr>
        <w:rPr>
          <w:rFonts w:ascii="Tahoma" w:hAnsi="Tahoma" w:cs="Tahoma"/>
          <w:sz w:val="16"/>
          <w:szCs w:val="16"/>
          <w:lang w:eastAsia="en-US"/>
        </w:rPr>
      </w:pPr>
    </w:p>
    <w:p w:rsidR="00AC27B9" w:rsidRPr="00032092" w:rsidRDefault="00AC27B9" w:rsidP="008B28CB">
      <w:pPr>
        <w:pStyle w:val="NoSpacing"/>
        <w:jc w:val="both"/>
        <w:rPr>
          <w:rFonts w:ascii="Tahoma" w:hAnsi="Tahoma" w:cs="Tahoma"/>
          <w:sz w:val="20"/>
          <w:szCs w:val="20"/>
          <w:lang w:val="sl-SI"/>
        </w:rPr>
      </w:pPr>
    </w:p>
    <w:p w:rsidR="002D7E12" w:rsidRDefault="00AC27B9" w:rsidP="008B28CB">
      <w:pPr>
        <w:spacing w:line="240" w:lineRule="auto"/>
        <w:jc w:val="both"/>
        <w:rPr>
          <w:rFonts w:ascii="Tahoma" w:hAnsi="Tahoma" w:cs="Tahoma"/>
          <w:noProof w:val="0"/>
          <w:sz w:val="20"/>
          <w:szCs w:val="20"/>
        </w:rPr>
      </w:pPr>
      <w:r w:rsidRPr="00032092">
        <w:rPr>
          <w:rFonts w:ascii="Tahoma" w:hAnsi="Tahoma" w:cs="Tahoma"/>
          <w:b/>
          <w:noProof w:val="0"/>
          <w:sz w:val="20"/>
          <w:szCs w:val="20"/>
        </w:rPr>
        <w:t>Založba kot samostojna strokovna služba na FDV</w:t>
      </w:r>
      <w:r w:rsidRPr="00032092">
        <w:rPr>
          <w:rFonts w:ascii="Tahoma" w:hAnsi="Tahoma" w:cs="Tahoma"/>
          <w:noProof w:val="0"/>
          <w:sz w:val="20"/>
          <w:szCs w:val="20"/>
        </w:rPr>
        <w:t xml:space="preserve"> deluje 16 let. V strokovni službi sta zaposleni dve osebi. Letno izide približno 30 knjižnih novosti, pretežno dela domačih avtorjev, vsako leto tudi kakšen prevod ključnih del s področij pedagoške dejavnosti fakultete. V okviru Založbe</w:t>
      </w:r>
      <w:r w:rsidR="00FD3CD1">
        <w:rPr>
          <w:rFonts w:ascii="Tahoma" w:hAnsi="Tahoma" w:cs="Tahoma"/>
          <w:noProof w:val="0"/>
          <w:sz w:val="20"/>
          <w:szCs w:val="20"/>
        </w:rPr>
        <w:t xml:space="preserve"> FDV</w:t>
      </w:r>
      <w:r w:rsidRPr="00032092">
        <w:rPr>
          <w:rFonts w:ascii="Tahoma" w:hAnsi="Tahoma" w:cs="Tahoma"/>
          <w:noProof w:val="0"/>
          <w:sz w:val="20"/>
          <w:szCs w:val="20"/>
        </w:rPr>
        <w:t xml:space="preserve"> letno izide 6 številk znanstvene revije Teorija in praksa. Zadnja leta veliko energije vlagamo v razvoj elektronske knjige, njene dostopnosti in zagotavljanja obeh oblik knjige, tiskane in elektronske, za čim širši del založbenega programa. Konec leta 2012 smo posodobili spletno knjigarno</w:t>
      </w:r>
      <w:r w:rsidR="00171EAE" w:rsidRPr="00032092">
        <w:rPr>
          <w:rFonts w:ascii="Tahoma" w:hAnsi="Tahoma" w:cs="Tahoma"/>
          <w:noProof w:val="0"/>
          <w:sz w:val="20"/>
          <w:szCs w:val="20"/>
        </w:rPr>
        <w:t>;</w:t>
      </w:r>
      <w:r w:rsidRPr="00032092">
        <w:rPr>
          <w:rFonts w:ascii="Tahoma" w:hAnsi="Tahoma" w:cs="Tahoma"/>
          <w:noProof w:val="0"/>
          <w:sz w:val="20"/>
          <w:szCs w:val="20"/>
        </w:rPr>
        <w:t xml:space="preserve"> tako nova aplikacija ponuja kupcem širok nabor možnosti plačila in dostave ter iskalnih možnosti po ponudbi. V letu 2012 smo </w:t>
      </w:r>
      <w:r w:rsidR="00FD3CD1">
        <w:rPr>
          <w:rFonts w:ascii="Tahoma" w:hAnsi="Tahoma" w:cs="Tahoma"/>
          <w:noProof w:val="0"/>
          <w:sz w:val="20"/>
          <w:szCs w:val="20"/>
        </w:rPr>
        <w:t>k</w:t>
      </w:r>
      <w:r w:rsidRPr="00032092">
        <w:rPr>
          <w:rFonts w:ascii="Tahoma" w:hAnsi="Tahoma" w:cs="Tahoma"/>
          <w:noProof w:val="0"/>
          <w:sz w:val="20"/>
          <w:szCs w:val="20"/>
        </w:rPr>
        <w:t>njigarno premestili na vidnejšo lokacijo v avlo pri glavnem vhodu v fakulteto.</w:t>
      </w:r>
    </w:p>
    <w:p w:rsidR="00903CC8" w:rsidRPr="00032092" w:rsidRDefault="00903CC8" w:rsidP="008B28CB">
      <w:pPr>
        <w:spacing w:line="240" w:lineRule="auto"/>
        <w:jc w:val="both"/>
        <w:rPr>
          <w:rFonts w:ascii="Tahoma" w:hAnsi="Tahoma" w:cs="Tahoma"/>
          <w:noProof w:val="0"/>
          <w:sz w:val="20"/>
          <w:szCs w:val="20"/>
        </w:rPr>
      </w:pPr>
    </w:p>
    <w:p w:rsidR="00AC27B9" w:rsidRPr="00032092" w:rsidRDefault="00AC27B9" w:rsidP="00B60876">
      <w:pPr>
        <w:spacing w:after="0" w:line="240" w:lineRule="auto"/>
        <w:rPr>
          <w:rFonts w:ascii="Tahoma" w:hAnsi="Tahoma" w:cs="Tahoma"/>
          <w:noProof w:val="0"/>
          <w:sz w:val="16"/>
          <w:szCs w:val="16"/>
        </w:rPr>
      </w:pPr>
      <w:r w:rsidRPr="00032092">
        <w:rPr>
          <w:rFonts w:ascii="Tahoma" w:hAnsi="Tahoma" w:cs="Tahoma"/>
          <w:noProof w:val="0"/>
          <w:sz w:val="16"/>
          <w:szCs w:val="16"/>
        </w:rPr>
        <w:t>Tabela 7: Povzetek založniške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927"/>
      </w:tblGrid>
      <w:tr w:rsidR="00AC27B9" w:rsidRPr="00032092">
        <w:tc>
          <w:tcPr>
            <w:tcW w:w="4361"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 xml:space="preserve">Ključni premiki, prednosti in dobre prakse na področju (največ tri) </w:t>
            </w:r>
          </w:p>
        </w:tc>
        <w:tc>
          <w:tcPr>
            <w:tcW w:w="4927"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vpliva na kakovost</w:t>
            </w:r>
          </w:p>
        </w:tc>
      </w:tr>
      <w:tr w:rsidR="00AC27B9" w:rsidRPr="00032092">
        <w:tc>
          <w:tcPr>
            <w:tcW w:w="4361"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V preteklem letu smo dobrih 100 knjig, ki so izšle v tiskani obliki, pretvorili in objavili tudi v elektronski obliki.</w:t>
            </w:r>
          </w:p>
        </w:tc>
        <w:tc>
          <w:tcPr>
            <w:tcW w:w="4927" w:type="dxa"/>
          </w:tcPr>
          <w:p w:rsidR="00AC27B9" w:rsidRPr="00032092" w:rsidRDefault="00AC27B9" w:rsidP="00494350">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Knjige so bolj dostopne študentom, ki imajo težave z vidom, bolj so dostopne prostorsko oddaljeni zainteresirani javnosti, e</w:t>
            </w:r>
            <w:r w:rsidR="00494350" w:rsidRPr="00032092">
              <w:rPr>
                <w:rFonts w:ascii="Tahoma" w:hAnsi="Tahoma" w:cs="Tahoma"/>
                <w:sz w:val="16"/>
                <w:szCs w:val="16"/>
                <w:lang w:val="sl-SI"/>
              </w:rPr>
              <w:t>-</w:t>
            </w:r>
            <w:r w:rsidRPr="00032092">
              <w:rPr>
                <w:rFonts w:ascii="Tahoma" w:hAnsi="Tahoma" w:cs="Tahoma"/>
                <w:sz w:val="16"/>
                <w:szCs w:val="16"/>
                <w:lang w:val="sl-SI"/>
              </w:rPr>
              <w:t>knjige imajo tudi številne prednosti zlasti pri akademskem branju.</w:t>
            </w:r>
          </w:p>
        </w:tc>
      </w:tr>
      <w:tr w:rsidR="00AC27B9" w:rsidRPr="00032092">
        <w:tc>
          <w:tcPr>
            <w:tcW w:w="4361"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Povečali smo dostopnost elektronskih knjig.</w:t>
            </w:r>
          </w:p>
        </w:tc>
        <w:tc>
          <w:tcPr>
            <w:tcW w:w="4927" w:type="dxa"/>
          </w:tcPr>
          <w:p w:rsidR="00AC27B9" w:rsidRPr="00032092" w:rsidRDefault="00AC27B9" w:rsidP="0065562B">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Prek različnih distribucijskih kanalov smo dosegli, da so e</w:t>
            </w:r>
            <w:r w:rsidR="00494350" w:rsidRPr="00032092">
              <w:rPr>
                <w:rFonts w:ascii="Tahoma" w:hAnsi="Tahoma" w:cs="Tahoma"/>
                <w:sz w:val="16"/>
                <w:szCs w:val="16"/>
                <w:lang w:val="sl-SI"/>
              </w:rPr>
              <w:t>-</w:t>
            </w:r>
            <w:r w:rsidRPr="00032092">
              <w:rPr>
                <w:rFonts w:ascii="Tahoma" w:hAnsi="Tahoma" w:cs="Tahoma"/>
                <w:sz w:val="16"/>
                <w:szCs w:val="16"/>
                <w:lang w:val="sl-SI"/>
              </w:rPr>
              <w:t>knjige dostopne na vseh elektronskih napravah in osebnih računalnikih.</w:t>
            </w:r>
            <w:r w:rsidR="00171EAE" w:rsidRPr="00032092">
              <w:rPr>
                <w:rFonts w:ascii="Tahoma" w:hAnsi="Tahoma" w:cs="Tahoma"/>
                <w:sz w:val="16"/>
                <w:szCs w:val="16"/>
                <w:lang w:val="sl-SI"/>
              </w:rPr>
              <w:t xml:space="preserve"> S tem smo razširili distribucijski kanal strokovnih in znanstvenih vsebin, ki jih objavljajo zaposleni na FDV.</w:t>
            </w:r>
          </w:p>
        </w:tc>
      </w:tr>
      <w:tr w:rsidR="00AC27B9" w:rsidRPr="00032092">
        <w:tc>
          <w:tcPr>
            <w:tcW w:w="4361" w:type="dxa"/>
          </w:tcPr>
          <w:p w:rsidR="00AC27B9" w:rsidRPr="00032092" w:rsidRDefault="00AC27B9" w:rsidP="0065562B">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Ustanovitev Študentske sekcije založbe, izvedba promocijskih akcij</w:t>
            </w:r>
            <w:r w:rsidR="00494350" w:rsidRPr="00032092">
              <w:rPr>
                <w:rFonts w:ascii="Tahoma" w:hAnsi="Tahoma" w:cs="Tahoma"/>
                <w:sz w:val="16"/>
                <w:szCs w:val="16"/>
                <w:lang w:val="sl-SI"/>
              </w:rPr>
              <w:t>,</w:t>
            </w:r>
            <w:r w:rsidRPr="00032092">
              <w:rPr>
                <w:rFonts w:ascii="Tahoma" w:hAnsi="Tahoma" w:cs="Tahoma"/>
                <w:sz w:val="16"/>
                <w:szCs w:val="16"/>
                <w:lang w:val="sl-SI"/>
              </w:rPr>
              <w:t xml:space="preserve"> kot je serija dogodkov v okviru </w:t>
            </w:r>
            <w:r w:rsidR="00494350" w:rsidRPr="00032092">
              <w:rPr>
                <w:rFonts w:ascii="Tahoma" w:hAnsi="Tahoma" w:cs="Tahoma"/>
                <w:sz w:val="16"/>
                <w:szCs w:val="16"/>
                <w:lang w:val="sl-SI"/>
              </w:rPr>
              <w:t>t</w:t>
            </w:r>
            <w:r w:rsidRPr="00032092">
              <w:rPr>
                <w:rFonts w:ascii="Tahoma" w:hAnsi="Tahoma" w:cs="Tahoma"/>
                <w:sz w:val="16"/>
                <w:szCs w:val="16"/>
                <w:lang w:val="sl-SI"/>
              </w:rPr>
              <w:t xml:space="preserve">edna e-knjige na FDV, obveščanje prek </w:t>
            </w:r>
            <w:r w:rsidR="0065562B" w:rsidRPr="00032092">
              <w:rPr>
                <w:rFonts w:ascii="Tahoma" w:hAnsi="Tahoma" w:cs="Tahoma"/>
                <w:sz w:val="16"/>
                <w:szCs w:val="16"/>
                <w:lang w:val="sl-SI"/>
              </w:rPr>
              <w:t xml:space="preserve">profila </w:t>
            </w:r>
            <w:r w:rsidRPr="00032092">
              <w:rPr>
                <w:rFonts w:ascii="Tahoma" w:hAnsi="Tahoma" w:cs="Tahoma"/>
                <w:sz w:val="16"/>
                <w:szCs w:val="16"/>
                <w:lang w:val="sl-SI"/>
              </w:rPr>
              <w:t>Facebook …</w:t>
            </w:r>
          </w:p>
        </w:tc>
        <w:tc>
          <w:tcPr>
            <w:tcW w:w="4927"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Izboljšanje informiranosti študentov, ki predstavljajo ključno ciljno skupino Založbe</w:t>
            </w:r>
            <w:r w:rsidR="00FD3CD1">
              <w:rPr>
                <w:rFonts w:ascii="Tahoma" w:hAnsi="Tahoma" w:cs="Tahoma"/>
                <w:sz w:val="16"/>
                <w:szCs w:val="16"/>
                <w:lang w:val="sl-SI"/>
              </w:rPr>
              <w:t xml:space="preserve"> FDV</w:t>
            </w:r>
            <w:r w:rsidRPr="00032092">
              <w:rPr>
                <w:rFonts w:ascii="Tahoma" w:hAnsi="Tahoma" w:cs="Tahoma"/>
                <w:sz w:val="16"/>
                <w:szCs w:val="16"/>
                <w:lang w:val="sl-SI"/>
              </w:rPr>
              <w:t>.</w:t>
            </w:r>
          </w:p>
        </w:tc>
      </w:tr>
      <w:tr w:rsidR="00AC27B9" w:rsidRPr="00032092">
        <w:tc>
          <w:tcPr>
            <w:tcW w:w="4361"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Ključne pomanjkljivosti, priložnosti za izboljšave in izzivi na področju (največ tri)</w:t>
            </w:r>
          </w:p>
        </w:tc>
        <w:tc>
          <w:tcPr>
            <w:tcW w:w="4927"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u w:val="single"/>
                <w:lang w:val="sl-SI"/>
              </w:rPr>
              <w:t>Predlogi ukrepov</w:t>
            </w:r>
            <w:r w:rsidRPr="00032092">
              <w:rPr>
                <w:rFonts w:ascii="Tahoma" w:hAnsi="Tahoma" w:cs="Tahoma"/>
                <w:b/>
                <w:sz w:val="16"/>
                <w:szCs w:val="16"/>
                <w:lang w:val="sl-SI"/>
              </w:rPr>
              <w:t xml:space="preserve"> za izboljšave</w:t>
            </w:r>
          </w:p>
        </w:tc>
      </w:tr>
      <w:tr w:rsidR="00AC27B9" w:rsidRPr="00032092">
        <w:tc>
          <w:tcPr>
            <w:tcW w:w="4361" w:type="dxa"/>
          </w:tcPr>
          <w:p w:rsidR="00AC27B9" w:rsidRPr="00032092" w:rsidRDefault="00AC27B9" w:rsidP="00FD3CD1">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Kadrovska podhranjenost: dve delovni mesti za izvedbo programa izdaje 30 knjižnih novosti, projekta digitalizacije knjig, širjenja prodajnih kanalov, izvedbe promocijskih aktivnosti, vodenja vseh postopkov izdaje 6 številk znanstvene revije, organiziranje in izvedbo prodajnih aktivnosti v knjigarni, vodenje komisijske prodaje, urejanje spletne strani in spletne knjigarne, priprav</w:t>
            </w:r>
            <w:r w:rsidR="00FD3CD1">
              <w:rPr>
                <w:rFonts w:ascii="Tahoma" w:hAnsi="Tahoma" w:cs="Tahoma"/>
                <w:sz w:val="16"/>
                <w:szCs w:val="16"/>
                <w:lang w:val="sl-SI"/>
              </w:rPr>
              <w:t>o</w:t>
            </w:r>
            <w:r w:rsidRPr="00032092">
              <w:rPr>
                <w:rFonts w:ascii="Tahoma" w:hAnsi="Tahoma" w:cs="Tahoma"/>
                <w:sz w:val="16"/>
                <w:szCs w:val="16"/>
                <w:lang w:val="sl-SI"/>
              </w:rPr>
              <w:t xml:space="preserve"> </w:t>
            </w:r>
            <w:r w:rsidRPr="00032092">
              <w:rPr>
                <w:rFonts w:ascii="Tahoma" w:hAnsi="Tahoma" w:cs="Tahoma"/>
                <w:sz w:val="16"/>
                <w:szCs w:val="16"/>
                <w:lang w:val="sl-SI"/>
              </w:rPr>
              <w:lastRenderedPageBreak/>
              <w:t>razpisnih dokumentacij …</w:t>
            </w:r>
          </w:p>
        </w:tc>
        <w:tc>
          <w:tcPr>
            <w:tcW w:w="4927"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lastRenderedPageBreak/>
              <w:t>Poiskati možnosti prerazporeditve ene osebe vsaj za polovično obremenitev iz druge strokovne službe, kjer so obremenitve manjše.</w:t>
            </w:r>
          </w:p>
        </w:tc>
      </w:tr>
      <w:tr w:rsidR="00AC27B9" w:rsidRPr="00032092">
        <w:tc>
          <w:tcPr>
            <w:tcW w:w="4361"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lastRenderedPageBreak/>
              <w:t>Pomanjkljivo razviti kanali informiranja študentov.</w:t>
            </w:r>
          </w:p>
        </w:tc>
        <w:tc>
          <w:tcPr>
            <w:tcW w:w="4927" w:type="dxa"/>
          </w:tcPr>
          <w:p w:rsidR="00AC27B9" w:rsidRPr="00032092" w:rsidRDefault="00AC27B9" w:rsidP="00494350">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Uvedba možnosti neposrednega obveščanja o knjižnih novostih, dogodkih in akcijah prek spletnega referata ali neposredno po e</w:t>
            </w:r>
            <w:r w:rsidR="00494350" w:rsidRPr="00032092">
              <w:rPr>
                <w:rFonts w:ascii="Tahoma" w:hAnsi="Tahoma" w:cs="Tahoma"/>
                <w:sz w:val="16"/>
                <w:szCs w:val="16"/>
                <w:lang w:val="sl-SI"/>
              </w:rPr>
              <w:t>-</w:t>
            </w:r>
            <w:r w:rsidRPr="00032092">
              <w:rPr>
                <w:rFonts w:ascii="Tahoma" w:hAnsi="Tahoma" w:cs="Tahoma"/>
                <w:sz w:val="16"/>
                <w:szCs w:val="16"/>
                <w:lang w:val="sl-SI"/>
              </w:rPr>
              <w:t>pošti.</w:t>
            </w:r>
          </w:p>
        </w:tc>
      </w:tr>
      <w:tr w:rsidR="00AC27B9" w:rsidRPr="00032092">
        <w:tc>
          <w:tcPr>
            <w:tcW w:w="4361"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Krčenje finančnih sredstev za nove izdaje.</w:t>
            </w:r>
          </w:p>
        </w:tc>
        <w:tc>
          <w:tcPr>
            <w:tcW w:w="4927" w:type="dxa"/>
          </w:tcPr>
          <w:p w:rsidR="00AC27B9" w:rsidRPr="00032092" w:rsidRDefault="00AC27B9" w:rsidP="00494350">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Pocenitev produkcije s povečanjem deleža objav izključno v e-obliki, uvedba prostega dostopa do e</w:t>
            </w:r>
            <w:r w:rsidR="00494350" w:rsidRPr="00032092">
              <w:rPr>
                <w:rFonts w:ascii="Tahoma" w:hAnsi="Tahoma" w:cs="Tahoma"/>
                <w:sz w:val="16"/>
                <w:szCs w:val="16"/>
                <w:lang w:val="sl-SI"/>
              </w:rPr>
              <w:t>-</w:t>
            </w:r>
            <w:r w:rsidRPr="00032092">
              <w:rPr>
                <w:rFonts w:ascii="Tahoma" w:hAnsi="Tahoma" w:cs="Tahoma"/>
                <w:sz w:val="16"/>
                <w:szCs w:val="16"/>
                <w:lang w:val="sl-SI"/>
              </w:rPr>
              <w:t>knjig z uvedbo letnega nadomestila za dostop v okviru nadstandardnih storitev.</w:t>
            </w:r>
          </w:p>
        </w:tc>
      </w:tr>
      <w:tr w:rsidR="00AC27B9" w:rsidRPr="00032092">
        <w:tc>
          <w:tcPr>
            <w:tcW w:w="4361"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Najpomembnejše točke, ki so v preteklem letu najbolj vplivale na kakovost področja (največ tri izmed zgoraj navedenih)</w:t>
            </w:r>
          </w:p>
        </w:tc>
        <w:tc>
          <w:tcPr>
            <w:tcW w:w="4927"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za izbor točke</w:t>
            </w:r>
          </w:p>
        </w:tc>
      </w:tr>
      <w:tr w:rsidR="00AC27B9" w:rsidRPr="00032092">
        <w:tc>
          <w:tcPr>
            <w:tcW w:w="4361"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Ukinitev študentskega dela.</w:t>
            </w:r>
          </w:p>
        </w:tc>
        <w:tc>
          <w:tcPr>
            <w:tcW w:w="4927"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Obremenitve zaposlenih v strokovni službi Založba</w:t>
            </w:r>
            <w:r w:rsidR="00FD3CD1">
              <w:rPr>
                <w:rFonts w:ascii="Tahoma" w:hAnsi="Tahoma" w:cs="Tahoma"/>
                <w:sz w:val="16"/>
                <w:szCs w:val="16"/>
                <w:lang w:val="sl-SI"/>
              </w:rPr>
              <w:t xml:space="preserve"> FDV</w:t>
            </w:r>
            <w:r w:rsidRPr="00032092">
              <w:rPr>
                <w:rFonts w:ascii="Tahoma" w:hAnsi="Tahoma" w:cs="Tahoma"/>
                <w:sz w:val="16"/>
                <w:szCs w:val="16"/>
                <w:lang w:val="sl-SI"/>
              </w:rPr>
              <w:t xml:space="preserve"> so se s tem izjemno povečale in v rednem delovnem času ni mogoče opraviti vseh del.</w:t>
            </w:r>
          </w:p>
        </w:tc>
      </w:tr>
      <w:tr w:rsidR="00AC27B9" w:rsidRPr="00032092">
        <w:tc>
          <w:tcPr>
            <w:tcW w:w="4361"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Uvedba novih prodajnih poti za e-knjige.</w:t>
            </w:r>
          </w:p>
        </w:tc>
        <w:tc>
          <w:tcPr>
            <w:tcW w:w="4927" w:type="dxa"/>
          </w:tcPr>
          <w:p w:rsidR="00AC27B9" w:rsidRPr="00032092" w:rsidRDefault="00AC27B9" w:rsidP="00494350">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Zelo smo izboljšali dostopnost e</w:t>
            </w:r>
            <w:r w:rsidR="00494350" w:rsidRPr="00032092">
              <w:rPr>
                <w:rFonts w:ascii="Tahoma" w:hAnsi="Tahoma" w:cs="Tahoma"/>
                <w:sz w:val="16"/>
                <w:szCs w:val="16"/>
                <w:lang w:val="sl-SI"/>
              </w:rPr>
              <w:t>-</w:t>
            </w:r>
            <w:r w:rsidRPr="00032092">
              <w:rPr>
                <w:rFonts w:ascii="Tahoma" w:hAnsi="Tahoma" w:cs="Tahoma"/>
                <w:sz w:val="16"/>
                <w:szCs w:val="16"/>
                <w:lang w:val="sl-SI"/>
              </w:rPr>
              <w:t>knjig, ki so sedaj dostopne ne glede na vrsto računalnika ali naprave, ki jo uporablja potencialni bralec.</w:t>
            </w:r>
          </w:p>
        </w:tc>
      </w:tr>
      <w:tr w:rsidR="00AC27B9" w:rsidRPr="00032092">
        <w:tc>
          <w:tcPr>
            <w:tcW w:w="4361"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Izvedba razpisa za izbor dobaviteljev tiskarskih storitev.</w:t>
            </w:r>
          </w:p>
        </w:tc>
        <w:tc>
          <w:tcPr>
            <w:tcW w:w="4927" w:type="dxa"/>
          </w:tcPr>
          <w:p w:rsidR="00AC27B9" w:rsidRPr="00032092" w:rsidRDefault="00AC27B9" w:rsidP="00FD3CD1">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 xml:space="preserve">Med izbranimi ponudniki ni </w:t>
            </w:r>
            <w:r w:rsidR="00FD3CD1">
              <w:rPr>
                <w:rFonts w:ascii="Tahoma" w:hAnsi="Tahoma" w:cs="Tahoma"/>
                <w:sz w:val="16"/>
                <w:szCs w:val="16"/>
                <w:lang w:val="sl-SI"/>
              </w:rPr>
              <w:t>kakovostnega</w:t>
            </w:r>
            <w:r w:rsidR="00FD3CD1" w:rsidRPr="00032092">
              <w:rPr>
                <w:rFonts w:ascii="Tahoma" w:hAnsi="Tahoma" w:cs="Tahoma"/>
                <w:sz w:val="16"/>
                <w:szCs w:val="16"/>
                <w:lang w:val="sl-SI"/>
              </w:rPr>
              <w:t xml:space="preserve"> </w:t>
            </w:r>
            <w:r w:rsidRPr="00032092">
              <w:rPr>
                <w:rFonts w:ascii="Tahoma" w:hAnsi="Tahoma" w:cs="Tahoma"/>
                <w:sz w:val="16"/>
                <w:szCs w:val="16"/>
                <w:lang w:val="sl-SI"/>
              </w:rPr>
              <w:t xml:space="preserve">digitalnega tiska, kar pomeni opuščanje t. i. tiska na zahtevo, ki smo ga razvijali vrsto let in </w:t>
            </w:r>
            <w:r w:rsidR="00FD3CD1">
              <w:rPr>
                <w:rFonts w:ascii="Tahoma" w:hAnsi="Tahoma" w:cs="Tahoma"/>
                <w:sz w:val="16"/>
                <w:szCs w:val="16"/>
                <w:lang w:val="sl-SI"/>
              </w:rPr>
              <w:t xml:space="preserve">ki </w:t>
            </w:r>
            <w:r w:rsidRPr="00032092">
              <w:rPr>
                <w:rFonts w:ascii="Tahoma" w:hAnsi="Tahoma" w:cs="Tahoma"/>
                <w:sz w:val="16"/>
                <w:szCs w:val="16"/>
                <w:lang w:val="sl-SI"/>
              </w:rPr>
              <w:t xml:space="preserve">ustrezno dopolnjuje uvajanje </w:t>
            </w:r>
            <w:r w:rsidR="00171EAE" w:rsidRPr="00032092">
              <w:rPr>
                <w:rFonts w:ascii="Tahoma" w:hAnsi="Tahoma" w:cs="Tahoma"/>
                <w:sz w:val="16"/>
                <w:szCs w:val="16"/>
                <w:lang w:val="sl-SI"/>
              </w:rPr>
              <w:t>e-</w:t>
            </w:r>
            <w:r w:rsidRPr="00032092">
              <w:rPr>
                <w:rFonts w:ascii="Tahoma" w:hAnsi="Tahoma" w:cs="Tahoma"/>
                <w:sz w:val="16"/>
                <w:szCs w:val="16"/>
                <w:lang w:val="sl-SI"/>
              </w:rPr>
              <w:t>knjige.</w:t>
            </w:r>
          </w:p>
        </w:tc>
      </w:tr>
    </w:tbl>
    <w:p w:rsidR="00A76567" w:rsidRDefault="00A76567" w:rsidP="00B60876">
      <w:pPr>
        <w:spacing w:after="0" w:line="240" w:lineRule="auto"/>
        <w:rPr>
          <w:rFonts w:ascii="Tahoma" w:hAnsi="Tahoma" w:cs="Tahoma"/>
          <w:noProof w:val="0"/>
        </w:rPr>
      </w:pPr>
    </w:p>
    <w:p w:rsidR="002D7E12" w:rsidRDefault="002D7E12" w:rsidP="00B60876">
      <w:pPr>
        <w:spacing w:after="0" w:line="240" w:lineRule="auto"/>
        <w:rPr>
          <w:rFonts w:ascii="Tahoma" w:hAnsi="Tahoma" w:cs="Tahoma"/>
          <w:noProof w:val="0"/>
        </w:rPr>
      </w:pPr>
    </w:p>
    <w:p w:rsidR="002D7E12" w:rsidRPr="00032092" w:rsidRDefault="002D7E12" w:rsidP="00B60876">
      <w:pPr>
        <w:spacing w:after="0" w:line="240" w:lineRule="auto"/>
        <w:rPr>
          <w:rFonts w:ascii="Tahoma" w:hAnsi="Tahoma" w:cs="Tahoma"/>
          <w:noProof w:val="0"/>
        </w:rPr>
      </w:pPr>
    </w:p>
    <w:p w:rsidR="00AC27B9" w:rsidRPr="00032092" w:rsidRDefault="00996EE7" w:rsidP="00B60876">
      <w:pPr>
        <w:pStyle w:val="Heading2"/>
        <w:spacing w:before="0" w:line="240" w:lineRule="auto"/>
        <w:rPr>
          <w:rFonts w:ascii="Tahoma" w:hAnsi="Tahoma" w:cs="Tahoma"/>
          <w:noProof w:val="0"/>
          <w:color w:val="auto"/>
          <w:sz w:val="24"/>
          <w:szCs w:val="24"/>
        </w:rPr>
      </w:pPr>
      <w:bookmarkStart w:id="18" w:name="_Toc349041124"/>
      <w:r>
        <w:rPr>
          <w:rFonts w:ascii="Tahoma" w:hAnsi="Tahoma" w:cs="Tahoma"/>
          <w:noProof w:val="0"/>
          <w:color w:val="auto"/>
          <w:sz w:val="24"/>
          <w:szCs w:val="24"/>
        </w:rPr>
        <w:t>6</w:t>
      </w:r>
      <w:r w:rsidR="00AC27B9" w:rsidRPr="00032092">
        <w:rPr>
          <w:rFonts w:ascii="Tahoma" w:hAnsi="Tahoma" w:cs="Tahoma"/>
          <w:noProof w:val="0"/>
          <w:color w:val="auto"/>
          <w:sz w:val="24"/>
          <w:szCs w:val="24"/>
        </w:rPr>
        <w:t xml:space="preserve"> INVESTICIJE IN VZDRŽEVANJE, PROSTORI IN OPREMA</w:t>
      </w:r>
      <w:bookmarkEnd w:id="18"/>
      <w:r w:rsidR="00AC27B9" w:rsidRPr="00032092">
        <w:rPr>
          <w:rFonts w:ascii="Tahoma" w:hAnsi="Tahoma" w:cs="Tahoma"/>
          <w:noProof w:val="0"/>
          <w:color w:val="auto"/>
          <w:sz w:val="24"/>
          <w:szCs w:val="24"/>
        </w:rPr>
        <w:t xml:space="preserve"> </w:t>
      </w:r>
    </w:p>
    <w:p w:rsidR="00AC27B9" w:rsidRPr="005F73A4" w:rsidRDefault="00AC27B9" w:rsidP="00B60876">
      <w:pPr>
        <w:pStyle w:val="NoSpacing"/>
        <w:jc w:val="both"/>
        <w:rPr>
          <w:rFonts w:asciiTheme="minorHAnsi" w:hAnsiTheme="minorHAnsi" w:cs="Tahoma"/>
          <w:b/>
          <w:sz w:val="20"/>
          <w:szCs w:val="20"/>
          <w:lang w:val="sl-SI"/>
        </w:rPr>
      </w:pPr>
    </w:p>
    <w:p w:rsidR="00AC27B9" w:rsidRPr="00032092" w:rsidRDefault="00AC27B9" w:rsidP="00B60876">
      <w:pPr>
        <w:spacing w:after="0" w:line="240" w:lineRule="auto"/>
        <w:jc w:val="both"/>
        <w:rPr>
          <w:rFonts w:ascii="Tahoma" w:hAnsi="Tahoma" w:cs="Tahoma"/>
          <w:noProof w:val="0"/>
          <w:sz w:val="20"/>
          <w:szCs w:val="20"/>
          <w:lang w:eastAsia="en-US"/>
        </w:rPr>
      </w:pPr>
      <w:r w:rsidRPr="00032092">
        <w:rPr>
          <w:rFonts w:ascii="Tahoma" w:hAnsi="Tahoma" w:cs="Tahoma"/>
          <w:noProof w:val="0"/>
          <w:sz w:val="20"/>
          <w:szCs w:val="20"/>
          <w:lang w:eastAsia="en-US"/>
        </w:rPr>
        <w:t xml:space="preserve">Zaradi </w:t>
      </w:r>
      <w:r w:rsidRPr="00032092">
        <w:rPr>
          <w:rFonts w:ascii="Tahoma" w:hAnsi="Tahoma" w:cs="Tahoma"/>
          <w:b/>
          <w:noProof w:val="0"/>
          <w:sz w:val="20"/>
          <w:szCs w:val="20"/>
          <w:lang w:eastAsia="en-US"/>
        </w:rPr>
        <w:t>pomanjkanja finančnih sredstev</w:t>
      </w:r>
      <w:r w:rsidRPr="00032092">
        <w:rPr>
          <w:rFonts w:ascii="Tahoma" w:hAnsi="Tahoma" w:cs="Tahoma"/>
          <w:noProof w:val="0"/>
          <w:sz w:val="20"/>
          <w:szCs w:val="20"/>
          <w:lang w:eastAsia="en-US"/>
        </w:rPr>
        <w:t xml:space="preserve"> ni bila podaljšana pogodba sodelavcu v tehnični službi. Pogodba za določen </w:t>
      </w:r>
      <w:r w:rsidR="00B81FB3" w:rsidRPr="00032092">
        <w:rPr>
          <w:rFonts w:ascii="Tahoma" w:hAnsi="Tahoma" w:cs="Tahoma"/>
          <w:noProof w:val="0"/>
          <w:sz w:val="20"/>
          <w:szCs w:val="20"/>
          <w:lang w:eastAsia="en-US"/>
        </w:rPr>
        <w:t xml:space="preserve">čas </w:t>
      </w:r>
      <w:r w:rsidRPr="00032092">
        <w:rPr>
          <w:rFonts w:ascii="Tahoma" w:hAnsi="Tahoma" w:cs="Tahoma"/>
          <w:noProof w:val="0"/>
          <w:sz w:val="20"/>
          <w:szCs w:val="20"/>
          <w:lang w:eastAsia="en-US"/>
        </w:rPr>
        <w:t xml:space="preserve">mu je potekla v mesecu maju. S tem so se povečale obremenitve ostalih dveh sodelavcev, prav tako pa smo zaradi finančnih omejitev reducirali obseg vzdrževalnih in preventivnih del. </w:t>
      </w:r>
      <w:r w:rsidRPr="00032092">
        <w:rPr>
          <w:rFonts w:ascii="Tahoma" w:hAnsi="Tahoma" w:cs="Tahoma"/>
          <w:b/>
          <w:noProof w:val="0"/>
          <w:sz w:val="20"/>
          <w:szCs w:val="20"/>
          <w:lang w:eastAsia="en-US"/>
        </w:rPr>
        <w:t>Izvedli smo najbolj nujna vzdrževalna dela</w:t>
      </w:r>
      <w:r w:rsidRPr="00032092">
        <w:rPr>
          <w:rFonts w:ascii="Tahoma" w:hAnsi="Tahoma" w:cs="Tahoma"/>
          <w:noProof w:val="0"/>
          <w:sz w:val="20"/>
          <w:szCs w:val="20"/>
          <w:lang w:eastAsia="en-US"/>
        </w:rPr>
        <w:t xml:space="preserve"> (pleskanje, popravila, zamenjava opreme predvsem v predavalnicah in prostorih, ki so namenjeni pedagoškemu procesu</w:t>
      </w:r>
      <w:r w:rsidR="00F02CB9">
        <w:rPr>
          <w:rFonts w:ascii="Tahoma" w:hAnsi="Tahoma" w:cs="Tahoma"/>
          <w:noProof w:val="0"/>
          <w:sz w:val="20"/>
          <w:szCs w:val="20"/>
          <w:lang w:eastAsia="en-US"/>
        </w:rPr>
        <w:t>,</w:t>
      </w:r>
      <w:r w:rsidRPr="00032092">
        <w:rPr>
          <w:rFonts w:ascii="Tahoma" w:hAnsi="Tahoma" w:cs="Tahoma"/>
          <w:noProof w:val="0"/>
          <w:sz w:val="20"/>
          <w:szCs w:val="20"/>
          <w:lang w:eastAsia="en-US"/>
        </w:rPr>
        <w:t xml:space="preserve"> v najbolj nujnih primerih). Izvedli smo tudi javna naročila za zavarovanje prostorov in opreme,</w:t>
      </w:r>
      <w:r w:rsidR="00043FFE">
        <w:rPr>
          <w:rFonts w:ascii="Tahoma" w:hAnsi="Tahoma" w:cs="Tahoma"/>
          <w:noProof w:val="0"/>
          <w:sz w:val="20"/>
          <w:szCs w:val="20"/>
          <w:lang w:eastAsia="en-US"/>
        </w:rPr>
        <w:t xml:space="preserve"> </w:t>
      </w:r>
      <w:r w:rsidRPr="00032092">
        <w:rPr>
          <w:rFonts w:ascii="Tahoma" w:hAnsi="Tahoma" w:cs="Tahoma"/>
          <w:noProof w:val="0"/>
          <w:sz w:val="20"/>
          <w:szCs w:val="20"/>
          <w:lang w:eastAsia="en-US"/>
        </w:rPr>
        <w:t xml:space="preserve">pisarniški material, kartuše, strojno vzdrževanje prostorov, čiščenje, v realizaciji pa je tudi javno naročilo za sanitetni material, s čimer smo zmanjšali stroške za izvajanje nalog s področja dela tehnične službe. Uvedli smo </w:t>
      </w:r>
      <w:r w:rsidRPr="00032092">
        <w:rPr>
          <w:rFonts w:ascii="Tahoma" w:hAnsi="Tahoma" w:cs="Tahoma"/>
          <w:b/>
          <w:noProof w:val="0"/>
          <w:sz w:val="20"/>
          <w:szCs w:val="20"/>
          <w:lang w:eastAsia="en-US"/>
        </w:rPr>
        <w:t>racionalnejši sistem naročanja</w:t>
      </w:r>
      <w:r w:rsidRPr="00032092">
        <w:rPr>
          <w:rFonts w:ascii="Tahoma" w:hAnsi="Tahoma" w:cs="Tahoma"/>
          <w:noProof w:val="0"/>
          <w:sz w:val="20"/>
          <w:szCs w:val="20"/>
          <w:lang w:eastAsia="en-US"/>
        </w:rPr>
        <w:t xml:space="preserve"> z obveznim potrjevanjem naročil s strani odgovornih za stroškovna mesta, s čimer smo reducirali tudi porabo materiala, posledično pa tudi potrebna sredstva. V avli smo uredili prostor za knjigarno, v traktu B pa tudi družabni prostor za zaposlene z minimalnimi finančnimi vložki. Z vsemi zunanjimi izvajalci smo v pogajanjih za optimiranje pogodb o sodelovanju</w:t>
      </w:r>
      <w:r w:rsidR="00F02CB9">
        <w:rPr>
          <w:rFonts w:ascii="Tahoma" w:hAnsi="Tahoma" w:cs="Tahoma"/>
          <w:noProof w:val="0"/>
          <w:sz w:val="20"/>
          <w:szCs w:val="20"/>
          <w:lang w:eastAsia="en-US"/>
        </w:rPr>
        <w:t xml:space="preserve"> in</w:t>
      </w:r>
      <w:r w:rsidRPr="00032092">
        <w:rPr>
          <w:rFonts w:ascii="Tahoma" w:hAnsi="Tahoma" w:cs="Tahoma"/>
          <w:noProof w:val="0"/>
          <w:sz w:val="20"/>
          <w:szCs w:val="20"/>
          <w:lang w:eastAsia="en-US"/>
        </w:rPr>
        <w:t xml:space="preserve"> prilagodit</w:t>
      </w:r>
      <w:r w:rsidR="00F02CB9">
        <w:rPr>
          <w:rFonts w:ascii="Tahoma" w:hAnsi="Tahoma" w:cs="Tahoma"/>
          <w:noProof w:val="0"/>
          <w:sz w:val="20"/>
          <w:szCs w:val="20"/>
          <w:lang w:eastAsia="en-US"/>
        </w:rPr>
        <w:t>e</w:t>
      </w:r>
      <w:r w:rsidRPr="00032092">
        <w:rPr>
          <w:rFonts w:ascii="Tahoma" w:hAnsi="Tahoma" w:cs="Tahoma"/>
          <w:noProof w:val="0"/>
          <w:sz w:val="20"/>
          <w:szCs w:val="20"/>
          <w:lang w:eastAsia="en-US"/>
        </w:rPr>
        <w:t xml:space="preserve">v naročil razpoložljivim finančnim sredstvom. </w:t>
      </w:r>
    </w:p>
    <w:p w:rsidR="003457DA" w:rsidRDefault="003457DA" w:rsidP="008B28CB">
      <w:pPr>
        <w:pStyle w:val="NoSpacing"/>
        <w:jc w:val="both"/>
        <w:rPr>
          <w:rFonts w:asciiTheme="minorHAnsi" w:hAnsiTheme="minorHAnsi" w:cs="Tahoma"/>
          <w:b/>
          <w:sz w:val="20"/>
          <w:szCs w:val="20"/>
          <w:lang w:val="sl-SI"/>
        </w:rPr>
      </w:pPr>
    </w:p>
    <w:p w:rsidR="00491A21" w:rsidRPr="005F73A4" w:rsidRDefault="00491A21" w:rsidP="008B28CB">
      <w:pPr>
        <w:pStyle w:val="NoSpacing"/>
        <w:jc w:val="both"/>
        <w:rPr>
          <w:rFonts w:asciiTheme="minorHAnsi" w:hAnsiTheme="minorHAnsi" w:cs="Tahoma"/>
          <w:b/>
          <w:sz w:val="20"/>
          <w:szCs w:val="20"/>
          <w:lang w:val="sl-SI"/>
        </w:rPr>
      </w:pPr>
    </w:p>
    <w:p w:rsidR="00AC27B9" w:rsidRPr="00032092" w:rsidRDefault="00AC27B9" w:rsidP="00DD0D6F">
      <w:pPr>
        <w:pStyle w:val="NoSpacing"/>
        <w:spacing w:line="276" w:lineRule="auto"/>
        <w:jc w:val="both"/>
        <w:rPr>
          <w:rFonts w:ascii="Tahoma" w:hAnsi="Tahoma" w:cs="Tahoma"/>
          <w:sz w:val="16"/>
          <w:szCs w:val="16"/>
          <w:lang w:val="sl-SI"/>
        </w:rPr>
      </w:pPr>
      <w:r w:rsidRPr="00032092">
        <w:rPr>
          <w:rFonts w:ascii="Tahoma" w:hAnsi="Tahoma" w:cs="Tahoma"/>
          <w:sz w:val="16"/>
          <w:szCs w:val="16"/>
          <w:lang w:val="sl-SI"/>
        </w:rPr>
        <w:t>Tabela 8: Povzetek področja investicij in vzdrževanja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6"/>
        <w:gridCol w:w="4142"/>
      </w:tblGrid>
      <w:tr w:rsidR="00AC27B9" w:rsidRPr="00032092">
        <w:tc>
          <w:tcPr>
            <w:tcW w:w="5146"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 xml:space="preserve">Ključni premiki, prednosti in dobre prakse na področju (največ tri) </w:t>
            </w:r>
          </w:p>
        </w:tc>
        <w:tc>
          <w:tcPr>
            <w:tcW w:w="4142"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vpliva na kakovost</w:t>
            </w:r>
          </w:p>
        </w:tc>
      </w:tr>
      <w:tr w:rsidR="00AC27B9" w:rsidRPr="00032092">
        <w:tc>
          <w:tcPr>
            <w:tcW w:w="5146"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Izvedba javnih naročil za strojno vzdrževanje, pisarniški material, kartuše, čiščenje in sanitetni material.</w:t>
            </w:r>
          </w:p>
        </w:tc>
        <w:tc>
          <w:tcPr>
            <w:tcW w:w="4142"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Zmanjšanje potrebnih finančnih sredstev.</w:t>
            </w:r>
          </w:p>
        </w:tc>
      </w:tr>
      <w:tr w:rsidR="00AC27B9" w:rsidRPr="00032092">
        <w:tc>
          <w:tcPr>
            <w:tcW w:w="5146"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Ureditev knjigarne. Prostori in oprema za organizirane oblike študijskega procesa in obštudijske dejavnosti študentov.</w:t>
            </w:r>
          </w:p>
        </w:tc>
        <w:tc>
          <w:tcPr>
            <w:tcW w:w="4142" w:type="dxa"/>
          </w:tcPr>
          <w:p w:rsidR="00AC27B9" w:rsidRPr="00032092" w:rsidRDefault="00835F44" w:rsidP="00F02CB9">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Boljši pogoji dela Založbe FDV</w:t>
            </w:r>
            <w:r w:rsidR="00AC27B9" w:rsidRPr="00032092">
              <w:rPr>
                <w:rFonts w:ascii="Tahoma" w:hAnsi="Tahoma" w:cs="Tahoma"/>
                <w:sz w:val="16"/>
                <w:szCs w:val="16"/>
                <w:lang w:val="sl-SI"/>
              </w:rPr>
              <w:t xml:space="preserve"> in prodaj</w:t>
            </w:r>
            <w:r w:rsidR="00F02CB9">
              <w:rPr>
                <w:rFonts w:ascii="Tahoma" w:hAnsi="Tahoma" w:cs="Tahoma"/>
                <w:sz w:val="16"/>
                <w:szCs w:val="16"/>
                <w:lang w:val="sl-SI"/>
              </w:rPr>
              <w:t>e</w:t>
            </w:r>
            <w:r w:rsidR="00AC27B9" w:rsidRPr="00032092">
              <w:rPr>
                <w:rFonts w:ascii="Tahoma" w:hAnsi="Tahoma" w:cs="Tahoma"/>
                <w:sz w:val="16"/>
                <w:szCs w:val="16"/>
                <w:lang w:val="sl-SI"/>
              </w:rPr>
              <w:t xml:space="preserve"> knjig.</w:t>
            </w:r>
          </w:p>
        </w:tc>
      </w:tr>
      <w:tr w:rsidR="00AC27B9" w:rsidRPr="00032092">
        <w:tc>
          <w:tcPr>
            <w:tcW w:w="5146"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Prostori in oprema za zaposlene. Menjava starega pohištva.</w:t>
            </w:r>
          </w:p>
          <w:p w:rsidR="00AC27B9" w:rsidRPr="00032092" w:rsidRDefault="00AC27B9" w:rsidP="005A3FA8">
            <w:pPr>
              <w:pStyle w:val="NoSpacing"/>
              <w:spacing w:after="200" w:line="276" w:lineRule="auto"/>
              <w:jc w:val="both"/>
              <w:rPr>
                <w:rFonts w:ascii="Tahoma" w:hAnsi="Tahoma" w:cs="Tahoma"/>
                <w:b/>
                <w:sz w:val="16"/>
                <w:szCs w:val="16"/>
                <w:lang w:val="sl-SI"/>
              </w:rPr>
            </w:pPr>
          </w:p>
        </w:tc>
        <w:tc>
          <w:tcPr>
            <w:tcW w:w="4142"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Boljši pogoji dela za zaposlene.</w:t>
            </w:r>
          </w:p>
        </w:tc>
      </w:tr>
      <w:tr w:rsidR="00AC27B9" w:rsidRPr="00032092">
        <w:tc>
          <w:tcPr>
            <w:tcW w:w="5146"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 xml:space="preserve">Ključne pomanjkljivosti, priložnosti za izboljšave in izzivi na </w:t>
            </w:r>
            <w:r w:rsidRPr="00032092">
              <w:rPr>
                <w:rFonts w:ascii="Tahoma" w:hAnsi="Tahoma" w:cs="Tahoma"/>
                <w:b/>
                <w:sz w:val="16"/>
                <w:szCs w:val="16"/>
                <w:lang w:val="sl-SI"/>
              </w:rPr>
              <w:lastRenderedPageBreak/>
              <w:t>področju (največ tri)</w:t>
            </w:r>
          </w:p>
        </w:tc>
        <w:tc>
          <w:tcPr>
            <w:tcW w:w="4142" w:type="dxa"/>
            <w:shd w:val="pct10" w:color="auto" w:fill="auto"/>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u w:val="single"/>
                <w:lang w:val="sl-SI"/>
              </w:rPr>
              <w:lastRenderedPageBreak/>
              <w:t>Predlogi ukrepov</w:t>
            </w:r>
            <w:r w:rsidRPr="00032092">
              <w:rPr>
                <w:rFonts w:ascii="Tahoma" w:hAnsi="Tahoma" w:cs="Tahoma"/>
                <w:b/>
                <w:sz w:val="16"/>
                <w:szCs w:val="16"/>
                <w:lang w:val="sl-SI"/>
              </w:rPr>
              <w:t xml:space="preserve"> za izboljšave</w:t>
            </w:r>
          </w:p>
        </w:tc>
      </w:tr>
      <w:tr w:rsidR="00AC27B9" w:rsidRPr="00032092">
        <w:tc>
          <w:tcPr>
            <w:tcW w:w="5146"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lastRenderedPageBreak/>
              <w:t>Nezadostna finančna sredstva.</w:t>
            </w:r>
          </w:p>
        </w:tc>
        <w:tc>
          <w:tcPr>
            <w:tcW w:w="4142"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Upoštevanje rešitev in predlogov s strani tehnične službe.</w:t>
            </w:r>
          </w:p>
        </w:tc>
      </w:tr>
      <w:tr w:rsidR="00AC27B9" w:rsidRPr="00032092">
        <w:tc>
          <w:tcPr>
            <w:tcW w:w="5146" w:type="dxa"/>
          </w:tcPr>
          <w:p w:rsidR="00AC27B9" w:rsidRPr="00032092" w:rsidRDefault="00AC27B9" w:rsidP="009871A5">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Kadrovska podhranjenost.</w:t>
            </w:r>
          </w:p>
        </w:tc>
        <w:tc>
          <w:tcPr>
            <w:tcW w:w="4142" w:type="dxa"/>
          </w:tcPr>
          <w:p w:rsidR="00AC27B9" w:rsidRPr="00032092" w:rsidRDefault="00AC27B9" w:rsidP="00494350">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Zagotovitev ustrezne kadrovske </w:t>
            </w:r>
            <w:r w:rsidR="00494350" w:rsidRPr="00032092">
              <w:rPr>
                <w:rFonts w:ascii="Tahoma" w:hAnsi="Tahoma" w:cs="Tahoma"/>
                <w:sz w:val="16"/>
                <w:szCs w:val="16"/>
                <w:lang w:val="sl-SI"/>
              </w:rPr>
              <w:t xml:space="preserve">zasedbe </w:t>
            </w:r>
            <w:r w:rsidRPr="00032092">
              <w:rPr>
                <w:rFonts w:ascii="Tahoma" w:hAnsi="Tahoma" w:cs="Tahoma"/>
                <w:sz w:val="16"/>
                <w:szCs w:val="16"/>
                <w:lang w:val="sl-SI"/>
              </w:rPr>
              <w:t xml:space="preserve">v skladu s potrebami dela in normativi UL ter </w:t>
            </w:r>
            <w:r w:rsidR="00494350" w:rsidRPr="00032092">
              <w:rPr>
                <w:rFonts w:ascii="Tahoma" w:hAnsi="Tahoma" w:cs="Tahoma"/>
                <w:sz w:val="16"/>
                <w:szCs w:val="16"/>
                <w:lang w:val="sl-SI"/>
              </w:rPr>
              <w:t xml:space="preserve">primerljivo s </w:t>
            </w:r>
            <w:r w:rsidRPr="00032092">
              <w:rPr>
                <w:rFonts w:ascii="Tahoma" w:hAnsi="Tahoma" w:cs="Tahoma"/>
                <w:sz w:val="16"/>
                <w:szCs w:val="16"/>
                <w:lang w:val="sl-SI"/>
              </w:rPr>
              <w:t>sosednji</w:t>
            </w:r>
            <w:r w:rsidR="00494350" w:rsidRPr="00032092">
              <w:rPr>
                <w:rFonts w:ascii="Tahoma" w:hAnsi="Tahoma" w:cs="Tahoma"/>
                <w:sz w:val="16"/>
                <w:szCs w:val="16"/>
                <w:lang w:val="sl-SI"/>
              </w:rPr>
              <w:t>mi</w:t>
            </w:r>
            <w:r w:rsidRPr="00032092">
              <w:rPr>
                <w:rFonts w:ascii="Tahoma" w:hAnsi="Tahoma" w:cs="Tahoma"/>
                <w:sz w:val="16"/>
                <w:szCs w:val="16"/>
                <w:lang w:val="sl-SI"/>
              </w:rPr>
              <w:t xml:space="preserve"> fakultet</w:t>
            </w:r>
            <w:r w:rsidR="00494350" w:rsidRPr="00032092">
              <w:rPr>
                <w:rFonts w:ascii="Tahoma" w:hAnsi="Tahoma" w:cs="Tahoma"/>
                <w:sz w:val="16"/>
                <w:szCs w:val="16"/>
                <w:lang w:val="sl-SI"/>
              </w:rPr>
              <w:t>ami</w:t>
            </w:r>
            <w:r w:rsidRPr="00032092">
              <w:rPr>
                <w:rFonts w:ascii="Tahoma" w:hAnsi="Tahoma" w:cs="Tahoma"/>
                <w:sz w:val="16"/>
                <w:szCs w:val="16"/>
                <w:lang w:val="sl-SI"/>
              </w:rPr>
              <w:t>.</w:t>
            </w:r>
          </w:p>
        </w:tc>
      </w:tr>
      <w:tr w:rsidR="00AC27B9" w:rsidRPr="00032092">
        <w:tc>
          <w:tcPr>
            <w:tcW w:w="5146"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Najpomembnejše točke, ki so v preteklem letu najbolj vplivale na kakovost področja (največ tri izmed zgoraj navedenih)</w:t>
            </w:r>
          </w:p>
        </w:tc>
        <w:tc>
          <w:tcPr>
            <w:tcW w:w="4142"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za izbor točke</w:t>
            </w:r>
          </w:p>
        </w:tc>
      </w:tr>
      <w:tr w:rsidR="00AC27B9" w:rsidRPr="00032092">
        <w:tc>
          <w:tcPr>
            <w:tcW w:w="5146" w:type="dxa"/>
          </w:tcPr>
          <w:p w:rsidR="00AC27B9" w:rsidRPr="00032092" w:rsidRDefault="00AC27B9" w:rsidP="005A3FA8">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Vzpostavitev sistema naročanja opreme in storitev.</w:t>
            </w:r>
          </w:p>
        </w:tc>
        <w:tc>
          <w:tcPr>
            <w:tcW w:w="4142" w:type="dxa"/>
          </w:tcPr>
          <w:p w:rsidR="00AC27B9" w:rsidRPr="00032092" w:rsidRDefault="00AC27B9" w:rsidP="005A3FA8">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Optimiranje porabe materiala v skladu s finančnimi zmožnostmi SM.</w:t>
            </w:r>
          </w:p>
        </w:tc>
      </w:tr>
      <w:tr w:rsidR="00AC27B9" w:rsidRPr="00032092">
        <w:tc>
          <w:tcPr>
            <w:tcW w:w="5146"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Odpoved delovnega razmerja hišniku fakultete.</w:t>
            </w:r>
          </w:p>
        </w:tc>
        <w:tc>
          <w:tcPr>
            <w:tcW w:w="4142" w:type="dxa"/>
          </w:tcPr>
          <w:p w:rsidR="00AC27B9" w:rsidRPr="00032092" w:rsidRDefault="00AC27B9" w:rsidP="005A3FA8">
            <w:pPr>
              <w:pStyle w:val="NoSpacing"/>
              <w:spacing w:after="200" w:line="276" w:lineRule="auto"/>
              <w:jc w:val="both"/>
              <w:rPr>
                <w:rFonts w:ascii="Tahoma" w:hAnsi="Tahoma" w:cs="Tahoma"/>
                <w:b/>
                <w:sz w:val="16"/>
                <w:szCs w:val="16"/>
                <w:lang w:val="sl-SI"/>
              </w:rPr>
            </w:pPr>
            <w:r w:rsidRPr="00032092">
              <w:rPr>
                <w:rFonts w:ascii="Tahoma" w:hAnsi="Tahoma" w:cs="Tahoma"/>
                <w:sz w:val="16"/>
                <w:szCs w:val="16"/>
                <w:lang w:val="sl-SI"/>
              </w:rPr>
              <w:t>Nezmožnost opravljanja rednega vzdrževanja fakultete.</w:t>
            </w:r>
          </w:p>
        </w:tc>
      </w:tr>
    </w:tbl>
    <w:p w:rsidR="00AC27B9" w:rsidRPr="005F73A4" w:rsidRDefault="00AC27B9" w:rsidP="00B60876">
      <w:pPr>
        <w:spacing w:after="0" w:line="240" w:lineRule="auto"/>
        <w:rPr>
          <w:rFonts w:asciiTheme="minorHAnsi" w:hAnsiTheme="minorHAnsi" w:cs="Tahoma"/>
          <w:noProof w:val="0"/>
          <w:sz w:val="16"/>
          <w:szCs w:val="16"/>
        </w:rPr>
      </w:pPr>
    </w:p>
    <w:p w:rsidR="002D7E12" w:rsidRPr="002D7E12" w:rsidRDefault="002D7E12" w:rsidP="002D7E12"/>
    <w:p w:rsidR="00AC27B9" w:rsidRPr="00032092" w:rsidRDefault="00996EE7" w:rsidP="00B60876">
      <w:pPr>
        <w:pStyle w:val="Heading1"/>
        <w:spacing w:before="0" w:line="240" w:lineRule="auto"/>
        <w:rPr>
          <w:rFonts w:ascii="Tahoma" w:hAnsi="Tahoma" w:cs="Tahoma"/>
          <w:noProof w:val="0"/>
          <w:color w:val="auto"/>
          <w:sz w:val="24"/>
          <w:szCs w:val="24"/>
        </w:rPr>
      </w:pPr>
      <w:bookmarkStart w:id="19" w:name="_Toc349041125"/>
      <w:r>
        <w:rPr>
          <w:rFonts w:ascii="Tahoma" w:hAnsi="Tahoma" w:cs="Tahoma"/>
          <w:noProof w:val="0"/>
          <w:color w:val="auto"/>
          <w:sz w:val="24"/>
          <w:szCs w:val="24"/>
        </w:rPr>
        <w:t>7</w:t>
      </w:r>
      <w:r w:rsidR="00AC27B9" w:rsidRPr="00032092">
        <w:rPr>
          <w:rFonts w:ascii="Tahoma" w:hAnsi="Tahoma" w:cs="Tahoma"/>
          <w:noProof w:val="0"/>
          <w:color w:val="auto"/>
          <w:sz w:val="24"/>
          <w:szCs w:val="24"/>
        </w:rPr>
        <w:t xml:space="preserve"> INFORMACIJSKI SISTEM</w:t>
      </w:r>
      <w:bookmarkEnd w:id="19"/>
      <w:r w:rsidR="00AC27B9" w:rsidRPr="00032092">
        <w:rPr>
          <w:rFonts w:ascii="Tahoma" w:hAnsi="Tahoma" w:cs="Tahoma"/>
          <w:noProof w:val="0"/>
          <w:color w:val="auto"/>
          <w:sz w:val="24"/>
          <w:szCs w:val="24"/>
        </w:rPr>
        <w:t xml:space="preserve"> </w:t>
      </w:r>
    </w:p>
    <w:p w:rsidR="00AC27B9" w:rsidRPr="005F73A4" w:rsidRDefault="00AC27B9" w:rsidP="00B60876">
      <w:pPr>
        <w:spacing w:after="0" w:line="240" w:lineRule="auto"/>
        <w:jc w:val="both"/>
        <w:rPr>
          <w:rFonts w:asciiTheme="minorHAnsi" w:hAnsiTheme="minorHAnsi" w:cs="Tahoma"/>
          <w:noProof w:val="0"/>
          <w:sz w:val="20"/>
          <w:szCs w:val="20"/>
          <w:lang w:eastAsia="en-US"/>
        </w:rPr>
      </w:pPr>
    </w:p>
    <w:p w:rsidR="00AC27B9" w:rsidRPr="00032092" w:rsidRDefault="00AC27B9" w:rsidP="00B60876">
      <w:pPr>
        <w:spacing w:after="0" w:line="240" w:lineRule="auto"/>
        <w:jc w:val="both"/>
        <w:rPr>
          <w:rFonts w:ascii="Tahoma" w:hAnsi="Tahoma" w:cs="Tahoma"/>
          <w:noProof w:val="0"/>
          <w:sz w:val="20"/>
          <w:szCs w:val="20"/>
          <w:lang w:eastAsia="en-US"/>
        </w:rPr>
      </w:pPr>
      <w:r w:rsidRPr="00032092">
        <w:rPr>
          <w:rFonts w:ascii="Tahoma" w:hAnsi="Tahoma" w:cs="Tahoma"/>
          <w:noProof w:val="0"/>
          <w:sz w:val="20"/>
          <w:szCs w:val="20"/>
          <w:lang w:eastAsia="en-US"/>
        </w:rPr>
        <w:t xml:space="preserve">Tudi na področju informacijske tehnologije se močno pozna upad sredstev, zato so bila naša prizadevanja usmerjena v zagotavljanje zanesljivih servisov in prenovi najnujnejših procesov, ki so potrebni za nemoteno delovanje. Kljub temu smo izpeljali večino zastavljenih ciljev in se lotili načrtovane prenove tako na infrastrukturnem kot vsebinskem področju. </w:t>
      </w:r>
    </w:p>
    <w:p w:rsidR="00AC27B9" w:rsidRPr="00032092" w:rsidRDefault="00AC27B9" w:rsidP="008B28CB">
      <w:pPr>
        <w:spacing w:after="0" w:line="240" w:lineRule="auto"/>
        <w:jc w:val="both"/>
        <w:rPr>
          <w:rFonts w:ascii="Tahoma" w:hAnsi="Tahoma" w:cs="Tahoma"/>
          <w:noProof w:val="0"/>
          <w:sz w:val="20"/>
          <w:szCs w:val="20"/>
          <w:lang w:eastAsia="en-US"/>
        </w:rPr>
      </w:pPr>
      <w:r w:rsidRPr="00032092">
        <w:rPr>
          <w:rFonts w:ascii="Tahoma" w:hAnsi="Tahoma" w:cs="Tahoma"/>
          <w:noProof w:val="0"/>
          <w:sz w:val="20"/>
          <w:szCs w:val="20"/>
          <w:lang w:eastAsia="en-US"/>
        </w:rPr>
        <w:t>Na infrastrukturnem področju smo zaključili s prenovo vse</w:t>
      </w:r>
      <w:r w:rsidR="00B81FB3" w:rsidRPr="00032092">
        <w:rPr>
          <w:rFonts w:ascii="Tahoma" w:hAnsi="Tahoma" w:cs="Tahoma"/>
          <w:noProof w:val="0"/>
          <w:sz w:val="20"/>
          <w:szCs w:val="20"/>
          <w:lang w:eastAsia="en-US"/>
        </w:rPr>
        <w:t>h</w:t>
      </w:r>
      <w:r w:rsidRPr="00032092">
        <w:rPr>
          <w:rFonts w:ascii="Tahoma" w:hAnsi="Tahoma" w:cs="Tahoma"/>
          <w:noProof w:val="0"/>
          <w:sz w:val="20"/>
          <w:szCs w:val="20"/>
          <w:lang w:eastAsia="en-US"/>
        </w:rPr>
        <w:t xml:space="preserve"> strežniških servisov, prenesli nekatere na U</w:t>
      </w:r>
      <w:r w:rsidR="00494350" w:rsidRPr="00032092">
        <w:rPr>
          <w:rFonts w:ascii="Tahoma" w:hAnsi="Tahoma" w:cs="Tahoma"/>
          <w:noProof w:val="0"/>
          <w:sz w:val="20"/>
          <w:szCs w:val="20"/>
          <w:lang w:eastAsia="en-US"/>
        </w:rPr>
        <w:t>L</w:t>
      </w:r>
      <w:r w:rsidRPr="00032092">
        <w:rPr>
          <w:rFonts w:ascii="Tahoma" w:hAnsi="Tahoma" w:cs="Tahoma"/>
          <w:noProof w:val="0"/>
          <w:sz w:val="20"/>
          <w:szCs w:val="20"/>
          <w:lang w:eastAsia="en-US"/>
        </w:rPr>
        <w:t>. Posodobili smo spletno stran in tako omogočili uporabnikom</w:t>
      </w:r>
      <w:r w:rsidR="00B81FB3" w:rsidRPr="00032092">
        <w:rPr>
          <w:rFonts w:ascii="Tahoma" w:hAnsi="Tahoma" w:cs="Tahoma"/>
          <w:noProof w:val="0"/>
          <w:sz w:val="20"/>
          <w:szCs w:val="20"/>
          <w:lang w:eastAsia="en-US"/>
        </w:rPr>
        <w:t>,</w:t>
      </w:r>
      <w:r w:rsidRPr="00032092">
        <w:rPr>
          <w:rFonts w:ascii="Tahoma" w:hAnsi="Tahoma" w:cs="Tahoma"/>
          <w:noProof w:val="0"/>
          <w:sz w:val="20"/>
          <w:szCs w:val="20"/>
          <w:lang w:eastAsia="en-US"/>
        </w:rPr>
        <w:t xml:space="preserve"> da sami spreminjajo vsebine. Pri poslovni informatiki smo naredili še korak dalje</w:t>
      </w:r>
      <w:r w:rsidR="00B81FB3" w:rsidRPr="00032092">
        <w:rPr>
          <w:rFonts w:ascii="Tahoma" w:hAnsi="Tahoma" w:cs="Tahoma"/>
          <w:noProof w:val="0"/>
          <w:sz w:val="20"/>
          <w:szCs w:val="20"/>
          <w:lang w:eastAsia="en-US"/>
        </w:rPr>
        <w:t>,</w:t>
      </w:r>
      <w:r w:rsidRPr="00032092">
        <w:rPr>
          <w:rFonts w:ascii="Tahoma" w:hAnsi="Tahoma" w:cs="Tahoma"/>
          <w:noProof w:val="0"/>
          <w:sz w:val="20"/>
          <w:szCs w:val="20"/>
          <w:lang w:eastAsia="en-US"/>
        </w:rPr>
        <w:t xml:space="preserve"> in sicer pri zagotavljanju analitičnih poročil</w:t>
      </w:r>
      <w:r w:rsidR="00FF2EC5">
        <w:rPr>
          <w:rFonts w:ascii="Tahoma" w:hAnsi="Tahoma" w:cs="Tahoma"/>
          <w:noProof w:val="0"/>
          <w:sz w:val="20"/>
          <w:szCs w:val="20"/>
          <w:lang w:eastAsia="en-US"/>
        </w:rPr>
        <w:t>,</w:t>
      </w:r>
      <w:r w:rsidRPr="00032092">
        <w:rPr>
          <w:rFonts w:ascii="Tahoma" w:hAnsi="Tahoma" w:cs="Tahoma"/>
          <w:noProof w:val="0"/>
          <w:sz w:val="20"/>
          <w:szCs w:val="20"/>
          <w:lang w:eastAsia="en-US"/>
        </w:rPr>
        <w:t xml:space="preserve"> zajetih iz skupne baze.</w:t>
      </w:r>
    </w:p>
    <w:p w:rsidR="008B28CB" w:rsidRPr="005F73A4" w:rsidRDefault="008B28CB" w:rsidP="00DD0D6F">
      <w:pPr>
        <w:pStyle w:val="NoSpacing"/>
        <w:spacing w:line="276" w:lineRule="auto"/>
        <w:jc w:val="both"/>
        <w:rPr>
          <w:rFonts w:asciiTheme="minorHAnsi" w:hAnsiTheme="minorHAnsi" w:cs="Tahoma"/>
          <w:sz w:val="16"/>
          <w:szCs w:val="16"/>
          <w:lang w:val="sl-SI"/>
        </w:rPr>
      </w:pPr>
    </w:p>
    <w:p w:rsidR="00AC27B9" w:rsidRPr="00032092" w:rsidRDefault="00AC27B9" w:rsidP="00DD0D6F">
      <w:pPr>
        <w:pStyle w:val="NoSpacing"/>
        <w:spacing w:line="276" w:lineRule="auto"/>
        <w:jc w:val="both"/>
        <w:rPr>
          <w:rFonts w:ascii="Tahoma" w:hAnsi="Tahoma" w:cs="Tahoma"/>
          <w:sz w:val="16"/>
          <w:szCs w:val="16"/>
          <w:lang w:val="sl-SI"/>
        </w:rPr>
      </w:pPr>
      <w:r w:rsidRPr="00032092">
        <w:rPr>
          <w:rFonts w:ascii="Tahoma" w:hAnsi="Tahoma" w:cs="Tahoma"/>
          <w:sz w:val="16"/>
          <w:szCs w:val="16"/>
          <w:lang w:val="sl-SI"/>
        </w:rPr>
        <w:t>Tabela 9: Povzetek informacijske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6"/>
        <w:gridCol w:w="4142"/>
      </w:tblGrid>
      <w:tr w:rsidR="00AC27B9" w:rsidRPr="00032092">
        <w:tc>
          <w:tcPr>
            <w:tcW w:w="5146"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 xml:space="preserve">Ključni premiki, prednosti in dobre prakse na področju (največ tri) </w:t>
            </w:r>
          </w:p>
        </w:tc>
        <w:tc>
          <w:tcPr>
            <w:tcW w:w="4142"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vpliva na kakovost</w:t>
            </w:r>
          </w:p>
        </w:tc>
      </w:tr>
      <w:tr w:rsidR="00AC27B9" w:rsidRPr="00032092">
        <w:tc>
          <w:tcPr>
            <w:tcW w:w="5146"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Poslovna in kadrovska informatika.</w:t>
            </w:r>
          </w:p>
        </w:tc>
        <w:tc>
          <w:tcPr>
            <w:tcW w:w="4142" w:type="dxa"/>
          </w:tcPr>
          <w:p w:rsidR="00AC27B9" w:rsidRPr="00032092" w:rsidRDefault="00AC27B9" w:rsidP="00FF2EC5">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Povezava med strokovnimi službami in </w:t>
            </w:r>
            <w:r w:rsidR="00494350" w:rsidRPr="00032092">
              <w:rPr>
                <w:rFonts w:ascii="Tahoma" w:hAnsi="Tahoma" w:cs="Tahoma"/>
                <w:sz w:val="16"/>
                <w:szCs w:val="16"/>
                <w:lang w:val="sl-SI"/>
              </w:rPr>
              <w:t>finančno-računovodsk</w:t>
            </w:r>
            <w:r w:rsidR="00FF2EC5">
              <w:rPr>
                <w:rFonts w:ascii="Tahoma" w:hAnsi="Tahoma" w:cs="Tahoma"/>
                <w:sz w:val="16"/>
                <w:szCs w:val="16"/>
                <w:lang w:val="sl-SI"/>
              </w:rPr>
              <w:t>o</w:t>
            </w:r>
            <w:r w:rsidR="00494350" w:rsidRPr="00032092">
              <w:rPr>
                <w:rFonts w:ascii="Tahoma" w:hAnsi="Tahoma" w:cs="Tahoma"/>
                <w:sz w:val="16"/>
                <w:szCs w:val="16"/>
                <w:lang w:val="sl-SI"/>
              </w:rPr>
              <w:t xml:space="preserve"> službe</w:t>
            </w:r>
            <w:r w:rsidRPr="00032092">
              <w:rPr>
                <w:rFonts w:ascii="Tahoma" w:hAnsi="Tahoma" w:cs="Tahoma"/>
                <w:sz w:val="16"/>
                <w:szCs w:val="16"/>
                <w:lang w:val="sl-SI"/>
              </w:rPr>
              <w:t>.</w:t>
            </w:r>
          </w:p>
        </w:tc>
      </w:tr>
      <w:tr w:rsidR="00AC27B9" w:rsidRPr="00032092">
        <w:tc>
          <w:tcPr>
            <w:tcW w:w="5146"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Povezanost informacijskih sistemov.</w:t>
            </w:r>
          </w:p>
        </w:tc>
        <w:tc>
          <w:tcPr>
            <w:tcW w:w="4142" w:type="dxa"/>
          </w:tcPr>
          <w:p w:rsidR="00AC27B9" w:rsidRPr="00032092" w:rsidRDefault="00AC27B9" w:rsidP="000506C8">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Povezave na članici in UL.</w:t>
            </w:r>
          </w:p>
        </w:tc>
      </w:tr>
      <w:tr w:rsidR="00AC27B9" w:rsidRPr="00032092">
        <w:tc>
          <w:tcPr>
            <w:tcW w:w="5146" w:type="dxa"/>
          </w:tcPr>
          <w:p w:rsidR="00AC27B9" w:rsidRPr="00032092" w:rsidRDefault="00AC27B9" w:rsidP="00FF2EC5">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Prenova in nadgradnja spletne strani </w:t>
            </w:r>
            <w:r w:rsidR="00FF2EC5">
              <w:rPr>
                <w:rFonts w:ascii="Tahoma" w:hAnsi="Tahoma" w:cs="Tahoma"/>
                <w:sz w:val="16"/>
                <w:szCs w:val="16"/>
                <w:lang w:val="sl-SI"/>
              </w:rPr>
              <w:t>ter</w:t>
            </w:r>
            <w:r w:rsidR="00FF2EC5" w:rsidRPr="00032092">
              <w:rPr>
                <w:rFonts w:ascii="Tahoma" w:hAnsi="Tahoma" w:cs="Tahoma"/>
                <w:sz w:val="16"/>
                <w:szCs w:val="16"/>
                <w:lang w:val="sl-SI"/>
              </w:rPr>
              <w:t xml:space="preserve"> </w:t>
            </w:r>
            <w:r w:rsidRPr="00032092">
              <w:rPr>
                <w:rFonts w:ascii="Tahoma" w:hAnsi="Tahoma" w:cs="Tahoma"/>
                <w:sz w:val="16"/>
                <w:szCs w:val="16"/>
                <w:lang w:val="sl-SI"/>
              </w:rPr>
              <w:t>ostalih servisov.</w:t>
            </w:r>
          </w:p>
        </w:tc>
        <w:tc>
          <w:tcPr>
            <w:tcW w:w="4142"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Obveščanje javnosti, študentov, zaposlenih.</w:t>
            </w:r>
          </w:p>
        </w:tc>
      </w:tr>
      <w:tr w:rsidR="00AC27B9" w:rsidRPr="00032092">
        <w:tc>
          <w:tcPr>
            <w:tcW w:w="5146"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Ključne pomanjkljivosti, priložnosti za izboljšave in izzivi na področju (največ tri)</w:t>
            </w:r>
          </w:p>
        </w:tc>
        <w:tc>
          <w:tcPr>
            <w:tcW w:w="4142"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u w:val="single"/>
                <w:lang w:val="sl-SI"/>
              </w:rPr>
              <w:t>Predlogi ukrepov</w:t>
            </w:r>
            <w:r w:rsidRPr="00032092">
              <w:rPr>
                <w:rFonts w:ascii="Tahoma" w:hAnsi="Tahoma" w:cs="Tahoma"/>
                <w:b/>
                <w:sz w:val="16"/>
                <w:szCs w:val="16"/>
                <w:lang w:val="sl-SI"/>
              </w:rPr>
              <w:t xml:space="preserve"> za izboljšave</w:t>
            </w:r>
          </w:p>
        </w:tc>
      </w:tr>
      <w:tr w:rsidR="00AC27B9" w:rsidRPr="00032092">
        <w:tc>
          <w:tcPr>
            <w:tcW w:w="5146"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Varnost informacijskih rešitev.</w:t>
            </w:r>
          </w:p>
        </w:tc>
        <w:tc>
          <w:tcPr>
            <w:tcW w:w="4142"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Orodja za menedžment omrežnih sistemov.</w:t>
            </w:r>
          </w:p>
        </w:tc>
      </w:tr>
      <w:tr w:rsidR="00AC27B9" w:rsidRPr="00032092">
        <w:tc>
          <w:tcPr>
            <w:tcW w:w="5146"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Stroškovni vidik informatike.</w:t>
            </w:r>
          </w:p>
        </w:tc>
        <w:tc>
          <w:tcPr>
            <w:tcW w:w="4142"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Bolj natančna ocena finančnih sredstev za RC.</w:t>
            </w:r>
          </w:p>
        </w:tc>
      </w:tr>
      <w:tr w:rsidR="00AC27B9" w:rsidRPr="00032092">
        <w:tc>
          <w:tcPr>
            <w:tcW w:w="5146"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Najpomembnejše točke, ki so v preteklem letu najbolj vplivale na kakovost področja (največ tri izmed zgoraj navedenih)</w:t>
            </w:r>
          </w:p>
        </w:tc>
        <w:tc>
          <w:tcPr>
            <w:tcW w:w="4142"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za izbor točke</w:t>
            </w:r>
          </w:p>
        </w:tc>
      </w:tr>
      <w:tr w:rsidR="00AC27B9" w:rsidRPr="00032092">
        <w:tc>
          <w:tcPr>
            <w:tcW w:w="5146"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Dostopnost do informacij.</w:t>
            </w:r>
          </w:p>
        </w:tc>
        <w:tc>
          <w:tcPr>
            <w:tcW w:w="4142"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Prenova portala </w:t>
            </w:r>
            <w:r w:rsidR="00B81FB3" w:rsidRPr="00032092">
              <w:rPr>
                <w:rFonts w:ascii="Tahoma" w:hAnsi="Tahoma" w:cs="Tahoma"/>
                <w:sz w:val="16"/>
                <w:szCs w:val="16"/>
                <w:lang w:val="sl-SI"/>
              </w:rPr>
              <w:t>M</w:t>
            </w:r>
            <w:r w:rsidRPr="00032092">
              <w:rPr>
                <w:rFonts w:ascii="Tahoma" w:hAnsi="Tahoma" w:cs="Tahoma"/>
                <w:sz w:val="16"/>
                <w:szCs w:val="16"/>
                <w:lang w:val="sl-SI"/>
              </w:rPr>
              <w:t xml:space="preserve">oj FDV. </w:t>
            </w:r>
          </w:p>
        </w:tc>
      </w:tr>
      <w:tr w:rsidR="00AC27B9" w:rsidRPr="00032092">
        <w:tc>
          <w:tcPr>
            <w:tcW w:w="5146" w:type="dxa"/>
          </w:tcPr>
          <w:p w:rsidR="00AC27B9" w:rsidRPr="00032092" w:rsidRDefault="00AC27B9" w:rsidP="008557FC">
            <w:pPr>
              <w:rPr>
                <w:rFonts w:ascii="Tahoma" w:hAnsi="Tahoma" w:cs="Tahoma"/>
                <w:noProof w:val="0"/>
                <w:sz w:val="16"/>
                <w:szCs w:val="16"/>
              </w:rPr>
            </w:pPr>
            <w:r w:rsidRPr="00032092">
              <w:rPr>
                <w:rFonts w:ascii="Tahoma" w:hAnsi="Tahoma" w:cs="Tahoma"/>
                <w:noProof w:val="0"/>
                <w:sz w:val="16"/>
                <w:szCs w:val="16"/>
              </w:rPr>
              <w:t>Boljša organiziranost in razdelitev procesov med zaposlenimi v RC.</w:t>
            </w:r>
          </w:p>
        </w:tc>
        <w:tc>
          <w:tcPr>
            <w:tcW w:w="4142"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Večja pozornost s strani zaposlenih na področju poslovne informatike.</w:t>
            </w:r>
          </w:p>
        </w:tc>
      </w:tr>
      <w:tr w:rsidR="00AC27B9" w:rsidRPr="00032092">
        <w:tc>
          <w:tcPr>
            <w:tcW w:w="5146"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Poslovna in kadrovska informatika.</w:t>
            </w:r>
          </w:p>
        </w:tc>
        <w:tc>
          <w:tcPr>
            <w:tcW w:w="4142" w:type="dxa"/>
          </w:tcPr>
          <w:p w:rsidR="00AC27B9" w:rsidRPr="00032092" w:rsidRDefault="00AC27B9" w:rsidP="00FF2EC5">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Tesnejša povezava med ERP in kadrovsko evidenco iz naslova kontrole.</w:t>
            </w:r>
          </w:p>
        </w:tc>
      </w:tr>
    </w:tbl>
    <w:p w:rsidR="003457DA" w:rsidRPr="005F73A4" w:rsidRDefault="003457DA" w:rsidP="004367FA">
      <w:pPr>
        <w:rPr>
          <w:rFonts w:asciiTheme="minorHAnsi" w:hAnsiTheme="minorHAnsi"/>
          <w:noProof w:val="0"/>
        </w:rPr>
      </w:pPr>
    </w:p>
    <w:p w:rsidR="00AC27B9" w:rsidRPr="00032092" w:rsidRDefault="00996EE7" w:rsidP="0089348F">
      <w:pPr>
        <w:pStyle w:val="Heading2"/>
        <w:rPr>
          <w:rFonts w:ascii="Tahoma" w:hAnsi="Tahoma" w:cs="Tahoma"/>
          <w:noProof w:val="0"/>
          <w:color w:val="auto"/>
          <w:sz w:val="24"/>
          <w:szCs w:val="24"/>
        </w:rPr>
      </w:pPr>
      <w:bookmarkStart w:id="20" w:name="_Toc349041126"/>
      <w:r>
        <w:rPr>
          <w:rFonts w:ascii="Tahoma" w:hAnsi="Tahoma" w:cs="Tahoma"/>
          <w:noProof w:val="0"/>
          <w:color w:val="auto"/>
          <w:sz w:val="24"/>
          <w:szCs w:val="24"/>
        </w:rPr>
        <w:lastRenderedPageBreak/>
        <w:t>8</w:t>
      </w:r>
      <w:r w:rsidR="00AC27B9" w:rsidRPr="00032092">
        <w:rPr>
          <w:rFonts w:ascii="Tahoma" w:hAnsi="Tahoma" w:cs="Tahoma"/>
          <w:noProof w:val="0"/>
          <w:color w:val="auto"/>
          <w:sz w:val="24"/>
          <w:szCs w:val="24"/>
        </w:rPr>
        <w:t xml:space="preserve"> ČLOVEŠKI VIRI, OSEBJE</w:t>
      </w:r>
      <w:bookmarkEnd w:id="20"/>
      <w:r w:rsidR="00AC27B9" w:rsidRPr="00032092">
        <w:rPr>
          <w:rFonts w:ascii="Tahoma" w:hAnsi="Tahoma" w:cs="Tahoma"/>
          <w:noProof w:val="0"/>
          <w:color w:val="auto"/>
          <w:sz w:val="24"/>
          <w:szCs w:val="24"/>
        </w:rPr>
        <w:t xml:space="preserve"> </w:t>
      </w:r>
    </w:p>
    <w:p w:rsidR="00DF6D1A" w:rsidRPr="005F73A4" w:rsidRDefault="00DF6D1A" w:rsidP="00B60876">
      <w:pPr>
        <w:spacing w:after="0" w:line="240" w:lineRule="auto"/>
        <w:jc w:val="both"/>
        <w:rPr>
          <w:rFonts w:asciiTheme="minorHAnsi" w:hAnsiTheme="minorHAnsi" w:cs="Tahoma"/>
          <w:noProof w:val="0"/>
          <w:sz w:val="20"/>
          <w:szCs w:val="20"/>
        </w:rPr>
      </w:pPr>
    </w:p>
    <w:p w:rsidR="00AC27B9" w:rsidRPr="00032092" w:rsidRDefault="00AC27B9" w:rsidP="00B60876">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Kadrovsko politiko fakultete bomo prilagajali vladnim ukrepom in usmeritvam UL na tem področju. Nadaljevali bomo aktivnosti dolgoročnejšega načrtovanja kadrov, </w:t>
      </w:r>
      <w:r w:rsidR="00A369A0">
        <w:rPr>
          <w:rFonts w:ascii="Tahoma" w:hAnsi="Tahoma" w:cs="Tahoma"/>
          <w:noProof w:val="0"/>
          <w:sz w:val="20"/>
          <w:szCs w:val="20"/>
        </w:rPr>
        <w:t>kar</w:t>
      </w:r>
      <w:r w:rsidR="00A369A0" w:rsidRPr="00032092">
        <w:rPr>
          <w:rFonts w:ascii="Tahoma" w:hAnsi="Tahoma" w:cs="Tahoma"/>
          <w:noProof w:val="0"/>
          <w:sz w:val="20"/>
          <w:szCs w:val="20"/>
        </w:rPr>
        <w:t xml:space="preserve"> </w:t>
      </w:r>
      <w:r w:rsidRPr="00032092">
        <w:rPr>
          <w:rFonts w:ascii="Tahoma" w:hAnsi="Tahoma" w:cs="Tahoma"/>
          <w:noProof w:val="0"/>
          <w:sz w:val="20"/>
          <w:szCs w:val="20"/>
        </w:rPr>
        <w:t xml:space="preserve">bo omogočalo večjo nadomeščanje predvidene fluktuacije pedagogov, raziskovalcev in strokovnih delavcev. Za vse kadrovske aktivnosti bomo v skladu z vladno uredbo pridobili tudi potrditev UO UL. Nove zaposlitve v letu 2013 niso predvidene, dovoljene so le na raziskovalnih projektih za čas njihovega trajanja. </w:t>
      </w:r>
    </w:p>
    <w:p w:rsidR="006C6FC9" w:rsidRDefault="00AC27B9" w:rsidP="008B28CB">
      <w:pPr>
        <w:spacing w:line="240" w:lineRule="auto"/>
        <w:jc w:val="both"/>
        <w:rPr>
          <w:rFonts w:ascii="Tahoma" w:hAnsi="Tahoma" w:cs="Tahoma"/>
          <w:noProof w:val="0"/>
          <w:sz w:val="20"/>
          <w:szCs w:val="20"/>
        </w:rPr>
      </w:pPr>
      <w:r w:rsidRPr="00032092">
        <w:rPr>
          <w:rFonts w:ascii="Tahoma" w:hAnsi="Tahoma" w:cs="Tahoma"/>
          <w:noProof w:val="0"/>
          <w:sz w:val="20"/>
          <w:szCs w:val="20"/>
        </w:rPr>
        <w:t xml:space="preserve">Aktivno bomo sodelovali pri pripravi strategije kadrovske politike na </w:t>
      </w:r>
      <w:r w:rsidR="00494350" w:rsidRPr="00032092">
        <w:rPr>
          <w:rFonts w:ascii="Tahoma" w:hAnsi="Tahoma" w:cs="Tahoma"/>
          <w:noProof w:val="0"/>
          <w:sz w:val="20"/>
          <w:szCs w:val="20"/>
        </w:rPr>
        <w:t xml:space="preserve">UL </w:t>
      </w:r>
      <w:r w:rsidRPr="00032092">
        <w:rPr>
          <w:rFonts w:ascii="Tahoma" w:hAnsi="Tahoma" w:cs="Tahoma"/>
          <w:noProof w:val="0"/>
          <w:sz w:val="20"/>
          <w:szCs w:val="20"/>
        </w:rPr>
        <w:t xml:space="preserve">v letih 2012–2020. V letu 2013 nameravamo sodelovati pri vzpostavitvi in nadaljnjem razvoju </w:t>
      </w:r>
      <w:r w:rsidR="00443F8F" w:rsidRPr="00032092">
        <w:rPr>
          <w:rFonts w:ascii="Tahoma" w:hAnsi="Tahoma" w:cs="Tahoma"/>
          <w:noProof w:val="0"/>
          <w:sz w:val="20"/>
          <w:szCs w:val="20"/>
        </w:rPr>
        <w:t>KC</w:t>
      </w:r>
      <w:r w:rsidRPr="00032092">
        <w:rPr>
          <w:rFonts w:ascii="Tahoma" w:hAnsi="Tahoma" w:cs="Tahoma"/>
          <w:noProof w:val="0"/>
          <w:sz w:val="20"/>
          <w:szCs w:val="20"/>
        </w:rPr>
        <w:t xml:space="preserve"> in študentskega servisa</w:t>
      </w:r>
      <w:r w:rsidR="00043FFE">
        <w:rPr>
          <w:rFonts w:ascii="Tahoma" w:hAnsi="Tahoma" w:cs="Tahoma"/>
          <w:noProof w:val="0"/>
          <w:sz w:val="20"/>
          <w:szCs w:val="20"/>
        </w:rPr>
        <w:t xml:space="preserve"> </w:t>
      </w:r>
      <w:r w:rsidRPr="00032092">
        <w:rPr>
          <w:rFonts w:ascii="Tahoma" w:hAnsi="Tahoma" w:cs="Tahoma"/>
          <w:noProof w:val="0"/>
          <w:sz w:val="20"/>
          <w:szCs w:val="20"/>
        </w:rPr>
        <w:t>fakultete.</w:t>
      </w:r>
    </w:p>
    <w:p w:rsidR="00903CC8" w:rsidRPr="00903CC8" w:rsidRDefault="00903CC8" w:rsidP="008B28CB">
      <w:pPr>
        <w:spacing w:line="240" w:lineRule="auto"/>
        <w:jc w:val="both"/>
        <w:rPr>
          <w:rFonts w:ascii="Tahoma" w:hAnsi="Tahoma" w:cs="Tahoma"/>
          <w:noProof w:val="0"/>
          <w:sz w:val="20"/>
          <w:szCs w:val="20"/>
        </w:rPr>
      </w:pPr>
    </w:p>
    <w:p w:rsidR="00AC27B9" w:rsidRPr="00032092" w:rsidRDefault="00AC27B9" w:rsidP="00DD0D6F">
      <w:pPr>
        <w:pStyle w:val="NoSpacing"/>
        <w:spacing w:line="276" w:lineRule="auto"/>
        <w:jc w:val="both"/>
        <w:rPr>
          <w:rFonts w:ascii="Tahoma" w:hAnsi="Tahoma" w:cs="Tahoma"/>
          <w:sz w:val="16"/>
          <w:szCs w:val="16"/>
          <w:lang w:val="sl-SI"/>
        </w:rPr>
      </w:pPr>
      <w:r w:rsidRPr="00032092">
        <w:rPr>
          <w:rFonts w:ascii="Tahoma" w:hAnsi="Tahoma" w:cs="Tahoma"/>
          <w:sz w:val="16"/>
          <w:szCs w:val="16"/>
          <w:lang w:val="sl-SI"/>
        </w:rPr>
        <w:t>Tabela 10: Povzetek področja človeški viri in osebje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927"/>
      </w:tblGrid>
      <w:tr w:rsidR="00AC27B9" w:rsidRPr="00032092">
        <w:tc>
          <w:tcPr>
            <w:tcW w:w="4361"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 xml:space="preserve">Ključni premiki, prednosti in dobre prakse na področju (največ tri) </w:t>
            </w:r>
          </w:p>
        </w:tc>
        <w:tc>
          <w:tcPr>
            <w:tcW w:w="4927"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vpliva na kakovost</w:t>
            </w:r>
          </w:p>
        </w:tc>
      </w:tr>
      <w:tr w:rsidR="00AC27B9" w:rsidRPr="00032092">
        <w:tc>
          <w:tcPr>
            <w:tcW w:w="4361"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Skupna baza FDV in postopen prehod na VIS.</w:t>
            </w:r>
          </w:p>
        </w:tc>
        <w:tc>
          <w:tcPr>
            <w:tcW w:w="4927" w:type="dxa"/>
          </w:tcPr>
          <w:p w:rsidR="00AC27B9" w:rsidRPr="00032092" w:rsidRDefault="00AC27B9" w:rsidP="009461CB">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Boljši pretok informacij in izmenjava podatkov med strokovnimi službami.</w:t>
            </w:r>
          </w:p>
        </w:tc>
      </w:tr>
      <w:tr w:rsidR="00AC27B9" w:rsidRPr="00032092">
        <w:tc>
          <w:tcPr>
            <w:tcW w:w="4361"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Kadrovska strategija 2011</w:t>
            </w:r>
            <w:r w:rsidR="00494350" w:rsidRPr="00032092">
              <w:rPr>
                <w:rFonts w:ascii="Tahoma" w:hAnsi="Tahoma" w:cs="Tahoma"/>
                <w:sz w:val="16"/>
                <w:szCs w:val="16"/>
                <w:lang w:val="sl-SI"/>
              </w:rPr>
              <w:sym w:font="Symbol" w:char="F02D"/>
            </w:r>
            <w:r w:rsidRPr="00032092">
              <w:rPr>
                <w:rFonts w:ascii="Tahoma" w:hAnsi="Tahoma" w:cs="Tahoma"/>
                <w:sz w:val="16"/>
                <w:szCs w:val="16"/>
                <w:lang w:val="sl-SI"/>
              </w:rPr>
              <w:t>2016.</w:t>
            </w:r>
          </w:p>
        </w:tc>
        <w:tc>
          <w:tcPr>
            <w:tcW w:w="4927"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Projekcija kadrovskih gibanj.</w:t>
            </w:r>
          </w:p>
        </w:tc>
      </w:tr>
      <w:tr w:rsidR="00AC27B9" w:rsidRPr="00032092">
        <w:tc>
          <w:tcPr>
            <w:tcW w:w="4361"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Ključne pomanjkljivosti, priložnosti za izboljšave in izzivi na področju (največ tri)</w:t>
            </w:r>
          </w:p>
        </w:tc>
        <w:tc>
          <w:tcPr>
            <w:tcW w:w="4927"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u w:val="single"/>
                <w:lang w:val="sl-SI"/>
              </w:rPr>
              <w:t>Predlogi ukrepov</w:t>
            </w:r>
            <w:r w:rsidRPr="00032092">
              <w:rPr>
                <w:rFonts w:ascii="Tahoma" w:hAnsi="Tahoma" w:cs="Tahoma"/>
                <w:b/>
                <w:sz w:val="16"/>
                <w:szCs w:val="16"/>
                <w:lang w:val="sl-SI"/>
              </w:rPr>
              <w:t xml:space="preserve"> za izboljšave</w:t>
            </w:r>
          </w:p>
        </w:tc>
      </w:tr>
      <w:tr w:rsidR="00AC27B9" w:rsidRPr="00032092">
        <w:tc>
          <w:tcPr>
            <w:tcW w:w="4361"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Usposabljanje sodelavcev za področje informacijskih znanj.</w:t>
            </w:r>
          </w:p>
          <w:p w:rsidR="00AC27B9" w:rsidRPr="00032092" w:rsidRDefault="00AC27B9" w:rsidP="008557FC">
            <w:pPr>
              <w:pStyle w:val="NoSpacing"/>
              <w:spacing w:after="200" w:line="276" w:lineRule="auto"/>
              <w:jc w:val="both"/>
              <w:rPr>
                <w:rFonts w:ascii="Tahoma" w:hAnsi="Tahoma" w:cs="Tahoma"/>
                <w:sz w:val="16"/>
                <w:szCs w:val="16"/>
                <w:lang w:val="sl-SI"/>
              </w:rPr>
            </w:pPr>
          </w:p>
        </w:tc>
        <w:tc>
          <w:tcPr>
            <w:tcW w:w="4927" w:type="dxa"/>
          </w:tcPr>
          <w:p w:rsidR="00AC27B9" w:rsidRPr="00032092" w:rsidRDefault="00AC27B9" w:rsidP="009461CB">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Izvajanje seminarjev za njihovo uporabo, delavnic in drugih aktivnosti, podpora uporabi IT za učenje in poučevanje.</w:t>
            </w:r>
          </w:p>
        </w:tc>
      </w:tr>
      <w:tr w:rsidR="00AC27B9" w:rsidRPr="00032092">
        <w:tc>
          <w:tcPr>
            <w:tcW w:w="4361"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Neizpolnjevanje rokov glede oddaje dokumentacije na UL.</w:t>
            </w:r>
          </w:p>
        </w:tc>
        <w:tc>
          <w:tcPr>
            <w:tcW w:w="4927" w:type="dxa"/>
          </w:tcPr>
          <w:p w:rsidR="00AC27B9" w:rsidRPr="00032092" w:rsidRDefault="00AC27B9" w:rsidP="00A369A0">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Izdelati rokovni</w:t>
            </w:r>
            <w:r w:rsidR="00A369A0">
              <w:rPr>
                <w:rFonts w:ascii="Tahoma" w:hAnsi="Tahoma" w:cs="Tahoma"/>
                <w:sz w:val="16"/>
                <w:szCs w:val="16"/>
                <w:lang w:val="sl-SI"/>
              </w:rPr>
              <w:t>k</w:t>
            </w:r>
            <w:r w:rsidRPr="00032092">
              <w:rPr>
                <w:rFonts w:ascii="Tahoma" w:hAnsi="Tahoma" w:cs="Tahoma"/>
                <w:sz w:val="16"/>
                <w:szCs w:val="16"/>
                <w:lang w:val="sl-SI"/>
              </w:rPr>
              <w:t xml:space="preserve"> kritičnih aktivnosti, ki ga bodo upoštevale vse strokovne službe in pedagoško osebje.</w:t>
            </w:r>
          </w:p>
        </w:tc>
      </w:tr>
      <w:tr w:rsidR="00AC27B9" w:rsidRPr="00032092">
        <w:tc>
          <w:tcPr>
            <w:tcW w:w="4361"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Izobraževanje in usposabljanje zaposlenih za delo s študenti s posebnimi potrebami.</w:t>
            </w:r>
          </w:p>
          <w:p w:rsidR="00AC27B9" w:rsidRPr="00032092" w:rsidRDefault="00AC27B9" w:rsidP="008557FC">
            <w:pPr>
              <w:pStyle w:val="NoSpacing"/>
              <w:spacing w:after="200" w:line="276" w:lineRule="auto"/>
              <w:jc w:val="both"/>
              <w:rPr>
                <w:rFonts w:ascii="Tahoma" w:hAnsi="Tahoma" w:cs="Tahoma"/>
                <w:sz w:val="16"/>
                <w:szCs w:val="16"/>
                <w:lang w:val="sl-SI"/>
              </w:rPr>
            </w:pPr>
          </w:p>
        </w:tc>
        <w:tc>
          <w:tcPr>
            <w:tcW w:w="4927"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Organizacija delavnic za zaposlene</w:t>
            </w:r>
            <w:r w:rsidR="00494350" w:rsidRPr="00032092">
              <w:rPr>
                <w:rFonts w:ascii="Tahoma" w:hAnsi="Tahoma" w:cs="Tahoma"/>
                <w:sz w:val="16"/>
                <w:szCs w:val="16"/>
                <w:lang w:val="sl-SI"/>
              </w:rPr>
              <w:t>,</w:t>
            </w:r>
            <w:r w:rsidRPr="00032092">
              <w:rPr>
                <w:rFonts w:ascii="Tahoma" w:hAnsi="Tahoma" w:cs="Tahoma"/>
                <w:sz w:val="16"/>
                <w:szCs w:val="16"/>
                <w:lang w:val="sl-SI"/>
              </w:rPr>
              <w:t xml:space="preserve"> ki izvajajo pedagoški proces.</w:t>
            </w:r>
          </w:p>
        </w:tc>
      </w:tr>
      <w:tr w:rsidR="00AC27B9" w:rsidRPr="00032092">
        <w:tc>
          <w:tcPr>
            <w:tcW w:w="4361"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Najpomembnejše točke, ki so v preteklem letu najbolj vplivale na kakovost področja (največ tri izmed zgoraj navedenih)</w:t>
            </w:r>
          </w:p>
        </w:tc>
        <w:tc>
          <w:tcPr>
            <w:tcW w:w="4927" w:type="dxa"/>
            <w:shd w:val="pct10" w:color="auto" w:fill="auto"/>
          </w:tcPr>
          <w:p w:rsidR="00AC27B9" w:rsidRPr="00032092" w:rsidRDefault="00AC27B9" w:rsidP="008557F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za izbor točke</w:t>
            </w:r>
          </w:p>
        </w:tc>
      </w:tr>
      <w:tr w:rsidR="00AC27B9" w:rsidRPr="00032092">
        <w:tc>
          <w:tcPr>
            <w:tcW w:w="4361"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Celostna politika upravljanja s človeškimi viri.</w:t>
            </w:r>
          </w:p>
        </w:tc>
        <w:tc>
          <w:tcPr>
            <w:tcW w:w="4927" w:type="dxa"/>
          </w:tcPr>
          <w:p w:rsidR="00AC27B9" w:rsidRPr="00032092" w:rsidRDefault="00AC27B9" w:rsidP="00756BAB">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Letni razgovori</w:t>
            </w:r>
            <w:r w:rsidR="00C30D3D" w:rsidRPr="00032092">
              <w:rPr>
                <w:rFonts w:ascii="Tahoma" w:hAnsi="Tahoma" w:cs="Tahoma"/>
                <w:sz w:val="16"/>
                <w:szCs w:val="16"/>
                <w:lang w:val="sl-SI"/>
              </w:rPr>
              <w:t xml:space="preserve"> (na ravni strokovnih služb)</w:t>
            </w:r>
            <w:r w:rsidRPr="00032092">
              <w:rPr>
                <w:rFonts w:ascii="Tahoma" w:hAnsi="Tahoma" w:cs="Tahoma"/>
                <w:sz w:val="16"/>
                <w:szCs w:val="16"/>
                <w:lang w:val="sl-SI"/>
              </w:rPr>
              <w:t xml:space="preserve">, karierni načrt, sistematičen pristop do </w:t>
            </w:r>
            <w:r w:rsidR="00756BAB" w:rsidRPr="00032092">
              <w:rPr>
                <w:rFonts w:ascii="Tahoma" w:hAnsi="Tahoma" w:cs="Tahoma"/>
                <w:sz w:val="16"/>
                <w:szCs w:val="16"/>
                <w:lang w:val="sl-SI"/>
              </w:rPr>
              <w:t>VŽU</w:t>
            </w:r>
            <w:r w:rsidRPr="00032092">
              <w:rPr>
                <w:rFonts w:ascii="Tahoma" w:hAnsi="Tahoma" w:cs="Tahoma"/>
                <w:sz w:val="16"/>
                <w:szCs w:val="16"/>
                <w:lang w:val="sl-SI"/>
              </w:rPr>
              <w:t xml:space="preserve"> ipd.</w:t>
            </w:r>
          </w:p>
        </w:tc>
      </w:tr>
      <w:tr w:rsidR="00AC27B9" w:rsidRPr="00032092">
        <w:tc>
          <w:tcPr>
            <w:tcW w:w="4361" w:type="dxa"/>
          </w:tcPr>
          <w:p w:rsidR="00AC27B9" w:rsidRPr="00032092" w:rsidRDefault="00AC27B9" w:rsidP="00443F8F">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Vzpostavitev </w:t>
            </w:r>
            <w:r w:rsidR="00443F8F" w:rsidRPr="00032092">
              <w:rPr>
                <w:rFonts w:ascii="Tahoma" w:hAnsi="Tahoma" w:cs="Tahoma"/>
                <w:sz w:val="16"/>
                <w:szCs w:val="16"/>
                <w:lang w:val="sl-SI"/>
              </w:rPr>
              <w:t>KC</w:t>
            </w:r>
            <w:r w:rsidRPr="00032092">
              <w:rPr>
                <w:rFonts w:ascii="Tahoma" w:hAnsi="Tahoma" w:cs="Tahoma"/>
                <w:sz w:val="16"/>
                <w:szCs w:val="16"/>
                <w:lang w:val="sl-SI"/>
              </w:rPr>
              <w:t xml:space="preserve"> FDV.</w:t>
            </w:r>
          </w:p>
        </w:tc>
        <w:tc>
          <w:tcPr>
            <w:tcW w:w="4927" w:type="dxa"/>
          </w:tcPr>
          <w:p w:rsidR="00AC27B9" w:rsidRPr="00032092" w:rsidRDefault="00AC27B9" w:rsidP="008557F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Pridobitev koncesije za študentski servis FDV.</w:t>
            </w:r>
          </w:p>
        </w:tc>
      </w:tr>
    </w:tbl>
    <w:p w:rsidR="00962362" w:rsidRDefault="00962362" w:rsidP="00B60876">
      <w:pPr>
        <w:pStyle w:val="Heading2"/>
        <w:spacing w:before="0" w:line="240" w:lineRule="auto"/>
        <w:rPr>
          <w:rFonts w:ascii="Tahoma" w:hAnsi="Tahoma" w:cs="Tahoma"/>
          <w:noProof w:val="0"/>
          <w:color w:val="auto"/>
          <w:sz w:val="24"/>
          <w:szCs w:val="24"/>
        </w:rPr>
      </w:pPr>
    </w:p>
    <w:p w:rsidR="00996EE7" w:rsidRPr="00996EE7" w:rsidRDefault="00996EE7" w:rsidP="00996EE7"/>
    <w:p w:rsidR="00AC27B9" w:rsidRPr="00032092" w:rsidRDefault="00996EE7" w:rsidP="00B60876">
      <w:pPr>
        <w:pStyle w:val="Heading2"/>
        <w:spacing w:before="0" w:line="240" w:lineRule="auto"/>
        <w:rPr>
          <w:rFonts w:ascii="Tahoma" w:hAnsi="Tahoma" w:cs="Tahoma"/>
          <w:noProof w:val="0"/>
          <w:color w:val="auto"/>
          <w:sz w:val="24"/>
          <w:szCs w:val="24"/>
        </w:rPr>
      </w:pPr>
      <w:bookmarkStart w:id="21" w:name="_Toc349041127"/>
      <w:r>
        <w:rPr>
          <w:rFonts w:ascii="Tahoma" w:hAnsi="Tahoma" w:cs="Tahoma"/>
          <w:noProof w:val="0"/>
          <w:color w:val="auto"/>
          <w:sz w:val="24"/>
          <w:szCs w:val="24"/>
        </w:rPr>
        <w:t>9</w:t>
      </w:r>
      <w:r w:rsidR="00AC27B9" w:rsidRPr="00032092">
        <w:rPr>
          <w:rFonts w:ascii="Tahoma" w:hAnsi="Tahoma" w:cs="Tahoma"/>
          <w:noProof w:val="0"/>
          <w:color w:val="auto"/>
          <w:sz w:val="24"/>
          <w:szCs w:val="24"/>
        </w:rPr>
        <w:t xml:space="preserve"> STORITVE ZA ŠTUDENTE, TUTORSTVO, </w:t>
      </w:r>
      <w:r w:rsidR="00047962" w:rsidRPr="00032092">
        <w:rPr>
          <w:rFonts w:ascii="Tahoma" w:hAnsi="Tahoma" w:cs="Tahoma"/>
          <w:noProof w:val="0"/>
          <w:color w:val="auto"/>
          <w:sz w:val="24"/>
          <w:szCs w:val="24"/>
        </w:rPr>
        <w:t>ŠS</w:t>
      </w:r>
      <w:r w:rsidR="00AC27B9" w:rsidRPr="00032092">
        <w:rPr>
          <w:rFonts w:ascii="Tahoma" w:hAnsi="Tahoma" w:cs="Tahoma"/>
          <w:noProof w:val="0"/>
          <w:color w:val="auto"/>
          <w:sz w:val="24"/>
          <w:szCs w:val="24"/>
        </w:rPr>
        <w:t xml:space="preserve"> IN INTERESNA DEJAVNOST</w:t>
      </w:r>
      <w:bookmarkEnd w:id="21"/>
      <w:r w:rsidR="00AC27B9" w:rsidRPr="00032092">
        <w:rPr>
          <w:rFonts w:ascii="Tahoma" w:hAnsi="Tahoma" w:cs="Tahoma"/>
          <w:noProof w:val="0"/>
          <w:color w:val="auto"/>
          <w:sz w:val="24"/>
          <w:szCs w:val="24"/>
        </w:rPr>
        <w:t xml:space="preserve"> </w:t>
      </w:r>
    </w:p>
    <w:p w:rsidR="00AC27B9" w:rsidRPr="005F73A4" w:rsidRDefault="00AC27B9" w:rsidP="00B60876">
      <w:pPr>
        <w:spacing w:after="0" w:line="240" w:lineRule="auto"/>
        <w:rPr>
          <w:rFonts w:asciiTheme="minorHAnsi" w:hAnsiTheme="minorHAnsi" w:cs="Tahoma"/>
          <w:noProof w:val="0"/>
        </w:rPr>
      </w:pPr>
    </w:p>
    <w:p w:rsidR="00AC27B9" w:rsidRPr="00032092" w:rsidRDefault="00AC27B9" w:rsidP="00B60876">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Pri </w:t>
      </w:r>
      <w:r w:rsidRPr="00032092">
        <w:rPr>
          <w:rFonts w:ascii="Tahoma" w:hAnsi="Tahoma" w:cs="Tahoma"/>
          <w:b/>
          <w:noProof w:val="0"/>
          <w:sz w:val="20"/>
          <w:szCs w:val="20"/>
        </w:rPr>
        <w:t>svetovanju za izbiro študija</w:t>
      </w:r>
      <w:r w:rsidRPr="00032092">
        <w:rPr>
          <w:rFonts w:ascii="Tahoma" w:hAnsi="Tahoma" w:cs="Tahoma"/>
          <w:noProof w:val="0"/>
          <w:sz w:val="20"/>
          <w:szCs w:val="20"/>
        </w:rPr>
        <w:t xml:space="preserve"> intenzivno sodeluje tudi tutorski sistem, in sicer na dva načina: </w:t>
      </w:r>
      <w:r w:rsidR="00247002">
        <w:rPr>
          <w:rFonts w:ascii="Tahoma" w:hAnsi="Tahoma" w:cs="Tahoma"/>
          <w:noProof w:val="0"/>
          <w:sz w:val="20"/>
          <w:szCs w:val="20"/>
        </w:rPr>
        <w:t>t</w:t>
      </w:r>
      <w:r w:rsidRPr="00032092">
        <w:rPr>
          <w:rFonts w:ascii="Tahoma" w:hAnsi="Tahoma" w:cs="Tahoma"/>
          <w:noProof w:val="0"/>
          <w:sz w:val="20"/>
          <w:szCs w:val="20"/>
        </w:rPr>
        <w:t>utorji učitelji in študenti so glavni sodelujoči pri vodenju informativnega dne. Izkušnje so pokazale, da maturanti želijo spoznati pedagoški proces tako z vidika učiteljev na programu kot tudi z vidika študentov na programu, predvsem brucev. Tutorji tako poskrbijo za stik z omenjenimi deležniki tako na informativnem dnevu kot tudi po njem – prek e-</w:t>
      </w:r>
      <w:r w:rsidR="00D64CDB" w:rsidRPr="00032092">
        <w:rPr>
          <w:rFonts w:ascii="Tahoma" w:hAnsi="Tahoma" w:cs="Tahoma"/>
          <w:noProof w:val="0"/>
          <w:sz w:val="20"/>
          <w:szCs w:val="20"/>
        </w:rPr>
        <w:t>stikov</w:t>
      </w:r>
      <w:r w:rsidRPr="00032092">
        <w:rPr>
          <w:rFonts w:ascii="Tahoma" w:hAnsi="Tahoma" w:cs="Tahoma"/>
          <w:noProof w:val="0"/>
          <w:sz w:val="20"/>
          <w:szCs w:val="20"/>
        </w:rPr>
        <w:t xml:space="preserve">. Tutorski sistem tudi aktivno sodeluje pri </w:t>
      </w:r>
      <w:r w:rsidRPr="00032092">
        <w:rPr>
          <w:rFonts w:ascii="Tahoma" w:hAnsi="Tahoma" w:cs="Tahoma"/>
          <w:b/>
          <w:noProof w:val="0"/>
          <w:sz w:val="20"/>
          <w:szCs w:val="20"/>
        </w:rPr>
        <w:t>promociji kariernih aktivnosti</w:t>
      </w:r>
      <w:r w:rsidRPr="00032092">
        <w:rPr>
          <w:rFonts w:ascii="Tahoma" w:hAnsi="Tahoma" w:cs="Tahoma"/>
          <w:noProof w:val="0"/>
          <w:sz w:val="20"/>
          <w:szCs w:val="20"/>
        </w:rPr>
        <w:t xml:space="preserve">, saj prek njega študentom posredujemo informacije o obiskih, posvetih ipd. posameznikov iz prakse na FDV </w:t>
      </w:r>
      <w:r w:rsidR="00247002">
        <w:rPr>
          <w:rFonts w:ascii="Tahoma" w:hAnsi="Tahoma" w:cs="Tahoma"/>
          <w:noProof w:val="0"/>
          <w:sz w:val="20"/>
          <w:szCs w:val="20"/>
        </w:rPr>
        <w:t>ter</w:t>
      </w:r>
      <w:r w:rsidR="00247002" w:rsidRPr="00032092">
        <w:rPr>
          <w:rFonts w:ascii="Tahoma" w:hAnsi="Tahoma" w:cs="Tahoma"/>
          <w:noProof w:val="0"/>
          <w:sz w:val="20"/>
          <w:szCs w:val="20"/>
        </w:rPr>
        <w:t xml:space="preserve"> </w:t>
      </w:r>
      <w:r w:rsidRPr="00032092">
        <w:rPr>
          <w:rFonts w:ascii="Tahoma" w:hAnsi="Tahoma" w:cs="Tahoma"/>
          <w:noProof w:val="0"/>
          <w:sz w:val="20"/>
          <w:szCs w:val="20"/>
        </w:rPr>
        <w:t xml:space="preserve">o kariernih dnevih </w:t>
      </w:r>
      <w:r w:rsidR="00247002">
        <w:rPr>
          <w:rFonts w:ascii="Tahoma" w:hAnsi="Tahoma" w:cs="Tahoma"/>
          <w:noProof w:val="0"/>
          <w:sz w:val="20"/>
          <w:szCs w:val="20"/>
        </w:rPr>
        <w:t>in</w:t>
      </w:r>
      <w:r w:rsidR="00247002" w:rsidRPr="00032092">
        <w:rPr>
          <w:rFonts w:ascii="Tahoma" w:hAnsi="Tahoma" w:cs="Tahoma"/>
          <w:noProof w:val="0"/>
          <w:sz w:val="20"/>
          <w:szCs w:val="20"/>
        </w:rPr>
        <w:t xml:space="preserve"> </w:t>
      </w:r>
      <w:r w:rsidRPr="00032092">
        <w:rPr>
          <w:rFonts w:ascii="Tahoma" w:hAnsi="Tahoma" w:cs="Tahoma"/>
          <w:noProof w:val="0"/>
          <w:sz w:val="20"/>
          <w:szCs w:val="20"/>
        </w:rPr>
        <w:t xml:space="preserve">drugih aktivnostih </w:t>
      </w:r>
      <w:r w:rsidR="00443F8F" w:rsidRPr="00032092">
        <w:rPr>
          <w:rFonts w:ascii="Tahoma" w:hAnsi="Tahoma" w:cs="Tahoma"/>
          <w:noProof w:val="0"/>
          <w:sz w:val="20"/>
          <w:szCs w:val="20"/>
        </w:rPr>
        <w:t>KC</w:t>
      </w:r>
      <w:r w:rsidRPr="00032092">
        <w:rPr>
          <w:rFonts w:ascii="Tahoma" w:hAnsi="Tahoma" w:cs="Tahoma"/>
          <w:noProof w:val="0"/>
          <w:sz w:val="20"/>
          <w:szCs w:val="20"/>
        </w:rPr>
        <w:t>.</w:t>
      </w:r>
    </w:p>
    <w:p w:rsidR="000B5BC2" w:rsidRPr="00032092" w:rsidRDefault="000B5BC2" w:rsidP="00B60876">
      <w:pPr>
        <w:spacing w:after="0" w:line="240" w:lineRule="auto"/>
        <w:jc w:val="both"/>
        <w:rPr>
          <w:rFonts w:ascii="Tahoma" w:hAnsi="Tahoma" w:cs="Tahoma"/>
          <w:noProof w:val="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b/>
          <w:noProof w:val="0"/>
          <w:sz w:val="20"/>
          <w:szCs w:val="20"/>
        </w:rPr>
        <w:t>Svetovanje in pomoč študentom s posebnimi potrebami</w:t>
      </w:r>
      <w:r w:rsidRPr="00032092">
        <w:rPr>
          <w:rFonts w:ascii="Tahoma" w:hAnsi="Tahoma" w:cs="Tahoma"/>
          <w:noProof w:val="0"/>
          <w:sz w:val="20"/>
          <w:szCs w:val="20"/>
        </w:rPr>
        <w:t xml:space="preserve"> poteka prek specializirane tutorke iz strokovne službe. Za operativno in logistično pomoč so na voljo tutorji študenti, ki občasno (po </w:t>
      </w:r>
      <w:r w:rsidRPr="00032092">
        <w:rPr>
          <w:rFonts w:ascii="Tahoma" w:hAnsi="Tahoma" w:cs="Tahoma"/>
          <w:noProof w:val="0"/>
          <w:sz w:val="20"/>
          <w:szCs w:val="20"/>
        </w:rPr>
        <w:lastRenderedPageBreak/>
        <w:t xml:space="preserve">potrebi) pomagajo študentom s posebnimi potrebami – </w:t>
      </w:r>
      <w:r w:rsidR="0065562B" w:rsidRPr="00032092">
        <w:rPr>
          <w:rFonts w:ascii="Tahoma" w:hAnsi="Tahoma" w:cs="Tahoma"/>
          <w:noProof w:val="0"/>
          <w:sz w:val="20"/>
          <w:szCs w:val="20"/>
        </w:rPr>
        <w:t>z njimi stopi v stik</w:t>
      </w:r>
      <w:r w:rsidRPr="00032092">
        <w:rPr>
          <w:rFonts w:ascii="Tahoma" w:hAnsi="Tahoma" w:cs="Tahoma"/>
          <w:noProof w:val="0"/>
          <w:sz w:val="20"/>
          <w:szCs w:val="20"/>
        </w:rPr>
        <w:t xml:space="preserve"> tutorka za te študente. Tutorka za študente s posebnimi potrebami nudi svetovanje študentom s posebnimi potrebami skozi </w:t>
      </w:r>
      <w:r w:rsidR="00247002">
        <w:rPr>
          <w:rFonts w:ascii="Tahoma" w:hAnsi="Tahoma" w:cs="Tahoma"/>
          <w:noProof w:val="0"/>
          <w:sz w:val="20"/>
          <w:szCs w:val="20"/>
        </w:rPr>
        <w:t>vse</w:t>
      </w:r>
      <w:r w:rsidR="00247002" w:rsidRPr="00032092">
        <w:rPr>
          <w:rFonts w:ascii="Tahoma" w:hAnsi="Tahoma" w:cs="Tahoma"/>
          <w:noProof w:val="0"/>
          <w:sz w:val="20"/>
          <w:szCs w:val="20"/>
        </w:rPr>
        <w:t xml:space="preserve"> </w:t>
      </w:r>
      <w:r w:rsidRPr="00032092">
        <w:rPr>
          <w:rFonts w:ascii="Tahoma" w:hAnsi="Tahoma" w:cs="Tahoma"/>
          <w:noProof w:val="0"/>
          <w:sz w:val="20"/>
          <w:szCs w:val="20"/>
        </w:rPr>
        <w:t>študijsko leto</w:t>
      </w:r>
      <w:r w:rsidR="00247002">
        <w:rPr>
          <w:rFonts w:ascii="Tahoma" w:hAnsi="Tahoma" w:cs="Tahoma"/>
          <w:noProof w:val="0"/>
          <w:sz w:val="20"/>
          <w:szCs w:val="20"/>
        </w:rPr>
        <w:t>.</w:t>
      </w:r>
      <w:r w:rsidRPr="00032092">
        <w:rPr>
          <w:rFonts w:ascii="Tahoma" w:hAnsi="Tahoma" w:cs="Tahoma"/>
          <w:noProof w:val="0"/>
          <w:sz w:val="20"/>
          <w:szCs w:val="20"/>
        </w:rPr>
        <w:t xml:space="preserve"> </w:t>
      </w:r>
      <w:r w:rsidR="00247002">
        <w:rPr>
          <w:rFonts w:ascii="Tahoma" w:hAnsi="Tahoma" w:cs="Tahoma"/>
          <w:noProof w:val="0"/>
          <w:sz w:val="20"/>
          <w:szCs w:val="20"/>
        </w:rPr>
        <w:t>Š</w:t>
      </w:r>
      <w:r w:rsidRPr="00032092">
        <w:rPr>
          <w:rFonts w:ascii="Tahoma" w:hAnsi="Tahoma" w:cs="Tahoma"/>
          <w:noProof w:val="0"/>
          <w:sz w:val="20"/>
          <w:szCs w:val="20"/>
        </w:rPr>
        <w:t xml:space="preserve">tudenti največkrat želijo pomoč pri težjih predmetih, pri dogovarjanju </w:t>
      </w:r>
      <w:r w:rsidR="00247002">
        <w:rPr>
          <w:rFonts w:ascii="Tahoma" w:hAnsi="Tahoma" w:cs="Tahoma"/>
          <w:noProof w:val="0"/>
          <w:sz w:val="20"/>
          <w:szCs w:val="20"/>
        </w:rPr>
        <w:t xml:space="preserve">glede </w:t>
      </w:r>
      <w:r w:rsidRPr="00032092">
        <w:rPr>
          <w:rFonts w:ascii="Tahoma" w:hAnsi="Tahoma" w:cs="Tahoma"/>
          <w:noProof w:val="0"/>
          <w:sz w:val="20"/>
          <w:szCs w:val="20"/>
        </w:rPr>
        <w:t xml:space="preserve">posebnih izpitnih rokov s posameznimi nosilci predmetov, pri pridobivanju študijske literature v e-obliki, </w:t>
      </w:r>
      <w:r w:rsidR="00247002">
        <w:rPr>
          <w:rFonts w:ascii="Tahoma" w:hAnsi="Tahoma" w:cs="Tahoma"/>
          <w:noProof w:val="0"/>
          <w:sz w:val="20"/>
          <w:szCs w:val="20"/>
        </w:rPr>
        <w:t xml:space="preserve">pri </w:t>
      </w:r>
      <w:r w:rsidRPr="00032092">
        <w:rPr>
          <w:rFonts w:ascii="Tahoma" w:hAnsi="Tahoma" w:cs="Tahoma"/>
          <w:noProof w:val="0"/>
          <w:sz w:val="20"/>
          <w:szCs w:val="20"/>
        </w:rPr>
        <w:t>ureditvi brezplačnega parkirnega prostora, ureditvi arhitektonskih ovir (dostopnost do posameznih učilnic)</w:t>
      </w:r>
      <w:r w:rsidR="00D64CDB" w:rsidRPr="00032092">
        <w:rPr>
          <w:rFonts w:ascii="Tahoma" w:hAnsi="Tahoma" w:cs="Tahoma"/>
          <w:noProof w:val="0"/>
          <w:sz w:val="20"/>
          <w:szCs w:val="20"/>
        </w:rPr>
        <w:t xml:space="preserve">. </w:t>
      </w:r>
      <w:r w:rsidRPr="00032092">
        <w:rPr>
          <w:rFonts w:ascii="Tahoma" w:hAnsi="Tahoma" w:cs="Tahoma"/>
          <w:noProof w:val="0"/>
          <w:sz w:val="20"/>
          <w:szCs w:val="20"/>
        </w:rPr>
        <w:t>Tutorka že nekaj let izvaja pravočasn</w:t>
      </w:r>
      <w:r w:rsidR="00D64CDB" w:rsidRPr="00032092">
        <w:rPr>
          <w:rFonts w:ascii="Tahoma" w:hAnsi="Tahoma" w:cs="Tahoma"/>
          <w:noProof w:val="0"/>
          <w:sz w:val="20"/>
          <w:szCs w:val="20"/>
        </w:rPr>
        <w:t>o</w:t>
      </w:r>
      <w:r w:rsidRPr="00032092">
        <w:rPr>
          <w:rFonts w:ascii="Tahoma" w:hAnsi="Tahoma" w:cs="Tahoma"/>
          <w:noProof w:val="0"/>
          <w:sz w:val="20"/>
          <w:szCs w:val="20"/>
        </w:rPr>
        <w:t xml:space="preserve"> informiranj</w:t>
      </w:r>
      <w:r w:rsidR="00D64CDB" w:rsidRPr="00032092">
        <w:rPr>
          <w:rFonts w:ascii="Tahoma" w:hAnsi="Tahoma" w:cs="Tahoma"/>
          <w:noProof w:val="0"/>
          <w:sz w:val="20"/>
          <w:szCs w:val="20"/>
        </w:rPr>
        <w:t>e</w:t>
      </w:r>
      <w:r w:rsidRPr="00032092">
        <w:rPr>
          <w:rFonts w:ascii="Tahoma" w:hAnsi="Tahoma" w:cs="Tahoma"/>
          <w:noProof w:val="0"/>
          <w:sz w:val="20"/>
          <w:szCs w:val="20"/>
        </w:rPr>
        <w:t xml:space="preserve"> pedagogov FDV o študentih s posebnimi potrebami </w:t>
      </w:r>
      <w:r w:rsidR="00247002">
        <w:rPr>
          <w:rFonts w:ascii="Tahoma" w:hAnsi="Tahoma" w:cs="Tahoma"/>
          <w:noProof w:val="0"/>
          <w:sz w:val="20"/>
          <w:szCs w:val="20"/>
        </w:rPr>
        <w:t>in</w:t>
      </w:r>
      <w:r w:rsidR="00247002" w:rsidRPr="00032092">
        <w:rPr>
          <w:rFonts w:ascii="Tahoma" w:hAnsi="Tahoma" w:cs="Tahoma"/>
          <w:noProof w:val="0"/>
          <w:sz w:val="20"/>
          <w:szCs w:val="20"/>
        </w:rPr>
        <w:t xml:space="preserve"> </w:t>
      </w:r>
      <w:r w:rsidRPr="00032092">
        <w:rPr>
          <w:rFonts w:ascii="Tahoma" w:hAnsi="Tahoma" w:cs="Tahoma"/>
          <w:noProof w:val="0"/>
          <w:sz w:val="20"/>
          <w:szCs w:val="20"/>
        </w:rPr>
        <w:t>jih s posebnim obrazcem obvesti o zahtevi prilagoditev v času študija, ki jih ta skupina študentov zaradi zdravstvenih razlogov potrebuje, kar seveda po našem mnenju pripomore k boljši povezanosti med študenti s posebnimi potrebami in posameznimi predavatelji ter posledično tudi k temu, da študentje dosežejo svoj cilj.</w:t>
      </w:r>
    </w:p>
    <w:p w:rsidR="009A515D" w:rsidRPr="00032092" w:rsidRDefault="009A515D" w:rsidP="008B28CB">
      <w:pPr>
        <w:spacing w:after="0" w:line="240" w:lineRule="auto"/>
        <w:jc w:val="both"/>
        <w:rPr>
          <w:rFonts w:ascii="Tahoma" w:hAnsi="Tahoma" w:cs="Tahoma"/>
          <w:noProof w:val="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Na UL FDV se izvaja </w:t>
      </w:r>
      <w:r w:rsidRPr="00032092">
        <w:rPr>
          <w:rFonts w:ascii="Tahoma" w:hAnsi="Tahoma" w:cs="Tahoma"/>
          <w:b/>
          <w:noProof w:val="0"/>
          <w:sz w:val="20"/>
          <w:szCs w:val="20"/>
        </w:rPr>
        <w:t>študentsko in učiteljsko tutorstvo</w:t>
      </w:r>
      <w:r w:rsidRPr="00032092">
        <w:rPr>
          <w:rFonts w:ascii="Tahoma" w:hAnsi="Tahoma" w:cs="Tahoma"/>
          <w:noProof w:val="0"/>
          <w:sz w:val="20"/>
          <w:szCs w:val="20"/>
        </w:rPr>
        <w:t>. Študentsko tutorstvo obsega uvajalno tutorstvo za bruce, splošno tutorstvo po dodiplomskih in magistrskih programih, tutorstvo za tuje študente in tutorstvo za študente s posebnimi potrebami, od katerih je nova oblika tutorstva, uveljavljena z novembrom 2012, tutorstvo na 2. stopnji študija. Slednje je bilo uvedeno na priporočilo zunanjih evalvatorjev NAKVIS</w:t>
      </w:r>
      <w:r w:rsidR="006772EB" w:rsidRPr="00032092">
        <w:rPr>
          <w:rFonts w:ascii="Tahoma" w:hAnsi="Tahoma" w:cs="Tahoma"/>
          <w:noProof w:val="0"/>
          <w:sz w:val="20"/>
          <w:szCs w:val="20"/>
        </w:rPr>
        <w:t>-a</w:t>
      </w:r>
      <w:r w:rsidRPr="00032092">
        <w:rPr>
          <w:rFonts w:ascii="Tahoma" w:hAnsi="Tahoma" w:cs="Tahoma"/>
          <w:noProof w:val="0"/>
          <w:sz w:val="20"/>
          <w:szCs w:val="20"/>
        </w:rPr>
        <w:t xml:space="preserve"> ob evalvaciji programov 2. stopnje UL FDV, čeprav je </w:t>
      </w:r>
      <w:r w:rsidR="00D64CDB" w:rsidRPr="00032092">
        <w:rPr>
          <w:rFonts w:ascii="Tahoma" w:hAnsi="Tahoma" w:cs="Tahoma"/>
          <w:noProof w:val="0"/>
          <w:sz w:val="20"/>
          <w:szCs w:val="20"/>
        </w:rPr>
        <w:t>z</w:t>
      </w:r>
      <w:r w:rsidRPr="00032092">
        <w:rPr>
          <w:rFonts w:ascii="Tahoma" w:hAnsi="Tahoma" w:cs="Tahoma"/>
          <w:noProof w:val="0"/>
          <w:sz w:val="20"/>
          <w:szCs w:val="20"/>
        </w:rPr>
        <w:t xml:space="preserve">bor tutorjev o tej možnosti razpravljal pred tem in se odločil, da neformalna oblika komunikacije, ki je že dolgo vzpostavljena med koordinatorjem letnika programa in skrbnikom študija, </w:t>
      </w:r>
      <w:r w:rsidR="00247002">
        <w:rPr>
          <w:rFonts w:ascii="Tahoma" w:hAnsi="Tahoma" w:cs="Tahoma"/>
          <w:noProof w:val="0"/>
          <w:sz w:val="20"/>
          <w:szCs w:val="20"/>
        </w:rPr>
        <w:t>ter</w:t>
      </w:r>
      <w:r w:rsidR="00247002" w:rsidRPr="00032092">
        <w:rPr>
          <w:rFonts w:ascii="Tahoma" w:hAnsi="Tahoma" w:cs="Tahoma"/>
          <w:noProof w:val="0"/>
          <w:sz w:val="20"/>
          <w:szCs w:val="20"/>
        </w:rPr>
        <w:t xml:space="preserve"> </w:t>
      </w:r>
      <w:r w:rsidRPr="00032092">
        <w:rPr>
          <w:rFonts w:ascii="Tahoma" w:hAnsi="Tahoma" w:cs="Tahoma"/>
          <w:noProof w:val="0"/>
          <w:sz w:val="20"/>
          <w:szCs w:val="20"/>
        </w:rPr>
        <w:t>druge oblike specializiranega tutorstva, ki so na voljo magistrskim študentom, zadostujejo za uspešen študij. Formalizacija te funkcije se je navsezadnje pokazala za dobro, saj se tutorji že povezujejo glede standardov in načina ter rokov priprave dispozicij magistrskih del, načina podeljevanja magistrskih del ipd. Posodobili smo spletno stran FDV – 2. stopnja z novimi relevantnimi informacijami o tutorstvu</w:t>
      </w:r>
      <w:r w:rsidR="00247002">
        <w:rPr>
          <w:rFonts w:ascii="Tahoma" w:hAnsi="Tahoma" w:cs="Tahoma"/>
          <w:noProof w:val="0"/>
          <w:sz w:val="20"/>
          <w:szCs w:val="20"/>
        </w:rPr>
        <w:t>,</w:t>
      </w:r>
      <w:r w:rsidRPr="00032092">
        <w:rPr>
          <w:rFonts w:ascii="Tahoma" w:hAnsi="Tahoma" w:cs="Tahoma"/>
          <w:noProof w:val="0"/>
          <w:sz w:val="20"/>
          <w:szCs w:val="20"/>
        </w:rPr>
        <w:t xml:space="preserve"> pripravljamo spremembo Poslovnika tutorskega sistema FDV. Učiteljsko tutorstvo obsega delo tutorjev učiteljev posameznih programov dodiplomskega študija, FDV pa ima tudi tutorja učitelja za tuje jezike, tutorja učitelja za informacijske vire </w:t>
      </w:r>
      <w:r w:rsidR="00247002">
        <w:rPr>
          <w:rFonts w:ascii="Tahoma" w:hAnsi="Tahoma" w:cs="Tahoma"/>
          <w:noProof w:val="0"/>
          <w:sz w:val="20"/>
          <w:szCs w:val="20"/>
        </w:rPr>
        <w:t>in</w:t>
      </w:r>
      <w:r w:rsidR="00247002" w:rsidRPr="00032092">
        <w:rPr>
          <w:rFonts w:ascii="Tahoma" w:hAnsi="Tahoma" w:cs="Tahoma"/>
          <w:noProof w:val="0"/>
          <w:sz w:val="20"/>
          <w:szCs w:val="20"/>
        </w:rPr>
        <w:t xml:space="preserve"> </w:t>
      </w:r>
      <w:r w:rsidRPr="00032092">
        <w:rPr>
          <w:rFonts w:ascii="Tahoma" w:hAnsi="Tahoma" w:cs="Tahoma"/>
          <w:noProof w:val="0"/>
          <w:sz w:val="20"/>
          <w:szCs w:val="20"/>
        </w:rPr>
        <w:t xml:space="preserve">tutorja za študente s posebnimi potrebami. Predmetno tutorstvo se tudi v letu 2012 ni izkazalo za potrebno pri nobenem predmetu. Učinek tutorstva na študij je ocenjen v spodnji tabeli, </w:t>
      </w:r>
      <w:r w:rsidR="00D64CDB" w:rsidRPr="00032092">
        <w:rPr>
          <w:rFonts w:ascii="Tahoma" w:hAnsi="Tahoma" w:cs="Tahoma"/>
          <w:noProof w:val="0"/>
          <w:sz w:val="20"/>
          <w:szCs w:val="20"/>
        </w:rPr>
        <w:t>z</w:t>
      </w:r>
      <w:r w:rsidRPr="00032092">
        <w:rPr>
          <w:rFonts w:ascii="Tahoma" w:hAnsi="Tahoma" w:cs="Tahoma"/>
          <w:noProof w:val="0"/>
          <w:sz w:val="20"/>
          <w:szCs w:val="20"/>
        </w:rPr>
        <w:t>bor tutorjev pa je v letu 2012 sprejel sklep, da se bo ta učinek bolj sistematično ocenjeval z vključitvijo enega vprašanja o tutorstvu, potrebah in kvaliteti njegovih storitev v študentsko anketo o zadovoljstvu s študijem.</w:t>
      </w:r>
    </w:p>
    <w:p w:rsidR="009A515D" w:rsidRPr="00032092" w:rsidRDefault="009A515D" w:rsidP="008B28CB">
      <w:pPr>
        <w:spacing w:after="0" w:line="240" w:lineRule="auto"/>
        <w:jc w:val="both"/>
        <w:rPr>
          <w:rFonts w:ascii="Tahoma" w:hAnsi="Tahoma" w:cs="Tahoma"/>
          <w:noProof w:val="0"/>
          <w:sz w:val="20"/>
          <w:szCs w:val="20"/>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V okviru Kariernega centra UL </w:t>
      </w:r>
      <w:r w:rsidRPr="00032092">
        <w:rPr>
          <w:rFonts w:ascii="Tahoma" w:hAnsi="Tahoma" w:cs="Tahoma"/>
          <w:b/>
          <w:noProof w:val="0"/>
          <w:sz w:val="20"/>
          <w:szCs w:val="20"/>
        </w:rPr>
        <w:t>karierna svetovalka FDV izvaja karierne aktivnosti</w:t>
      </w:r>
      <w:r w:rsidRPr="00032092">
        <w:rPr>
          <w:rFonts w:ascii="Tahoma" w:hAnsi="Tahoma" w:cs="Tahoma"/>
          <w:noProof w:val="0"/>
          <w:sz w:val="20"/>
          <w:szCs w:val="20"/>
        </w:rPr>
        <w:t xml:space="preserve">: organizira brezplačne delavnice, dodatna izobraževanja, individualno in skupinsko svetovanje, informiranje o prostih delovnih mestih, študijske obiske v organizacijah, </w:t>
      </w:r>
      <w:r w:rsidR="00D64CDB" w:rsidRPr="00032092">
        <w:rPr>
          <w:rFonts w:ascii="Tahoma" w:hAnsi="Tahoma" w:cs="Tahoma"/>
          <w:noProof w:val="0"/>
          <w:sz w:val="20"/>
          <w:szCs w:val="20"/>
        </w:rPr>
        <w:t xml:space="preserve">v katerih </w:t>
      </w:r>
      <w:r w:rsidRPr="00032092">
        <w:rPr>
          <w:rFonts w:ascii="Tahoma" w:hAnsi="Tahoma" w:cs="Tahoma"/>
          <w:noProof w:val="0"/>
          <w:sz w:val="20"/>
          <w:szCs w:val="20"/>
        </w:rPr>
        <w:t xml:space="preserve">študentje spoznajo realno delovno okolje. Zaznali smo, da je povpraševanje in realiziran obisk na skupinskih svetovanjih glede priprave CV-ja in motivacijskega pisma med študenti FDV-ja precejšen, kar je eden izmed razlogov za nadaljnje delovanje lastnega KC na FDV. Vsekakor delovanje KC vpliva na kakovost, saj </w:t>
      </w:r>
      <w:r w:rsidR="00247002">
        <w:rPr>
          <w:rFonts w:ascii="Tahoma" w:hAnsi="Tahoma" w:cs="Tahoma"/>
          <w:noProof w:val="0"/>
          <w:sz w:val="20"/>
          <w:szCs w:val="20"/>
        </w:rPr>
        <w:t>dobijo</w:t>
      </w:r>
      <w:r w:rsidR="00247002" w:rsidRPr="00032092">
        <w:rPr>
          <w:rFonts w:ascii="Tahoma" w:hAnsi="Tahoma" w:cs="Tahoma"/>
          <w:noProof w:val="0"/>
          <w:sz w:val="20"/>
          <w:szCs w:val="20"/>
        </w:rPr>
        <w:t xml:space="preserve"> </w:t>
      </w:r>
      <w:r w:rsidRPr="00032092">
        <w:rPr>
          <w:rFonts w:ascii="Tahoma" w:hAnsi="Tahoma" w:cs="Tahoma"/>
          <w:noProof w:val="0"/>
          <w:sz w:val="20"/>
          <w:szCs w:val="20"/>
        </w:rPr>
        <w:t>študentje s svetovalno</w:t>
      </w:r>
      <w:r w:rsidR="00043FFE">
        <w:rPr>
          <w:rFonts w:ascii="Tahoma" w:hAnsi="Tahoma" w:cs="Tahoma"/>
          <w:noProof w:val="0"/>
          <w:sz w:val="20"/>
          <w:szCs w:val="20"/>
        </w:rPr>
        <w:t xml:space="preserve"> </w:t>
      </w:r>
      <w:r w:rsidRPr="00032092">
        <w:rPr>
          <w:rFonts w:ascii="Tahoma" w:hAnsi="Tahoma" w:cs="Tahoma"/>
          <w:noProof w:val="0"/>
          <w:sz w:val="20"/>
          <w:szCs w:val="20"/>
        </w:rPr>
        <w:t>pomočjo karierne svetovalke podrobnejš</w:t>
      </w:r>
      <w:r w:rsidR="00247002">
        <w:rPr>
          <w:rFonts w:ascii="Tahoma" w:hAnsi="Tahoma" w:cs="Tahoma"/>
          <w:noProof w:val="0"/>
          <w:sz w:val="20"/>
          <w:szCs w:val="20"/>
        </w:rPr>
        <w:t>o</w:t>
      </w:r>
      <w:r w:rsidRPr="00032092">
        <w:rPr>
          <w:rFonts w:ascii="Tahoma" w:hAnsi="Tahoma" w:cs="Tahoma"/>
          <w:noProof w:val="0"/>
          <w:sz w:val="20"/>
          <w:szCs w:val="20"/>
        </w:rPr>
        <w:t xml:space="preserve"> in realn</w:t>
      </w:r>
      <w:r w:rsidR="00247002">
        <w:rPr>
          <w:rFonts w:ascii="Tahoma" w:hAnsi="Tahoma" w:cs="Tahoma"/>
          <w:noProof w:val="0"/>
          <w:sz w:val="20"/>
          <w:szCs w:val="20"/>
        </w:rPr>
        <w:t>o</w:t>
      </w:r>
      <w:r w:rsidRPr="00032092">
        <w:rPr>
          <w:rFonts w:ascii="Tahoma" w:hAnsi="Tahoma" w:cs="Tahoma"/>
          <w:noProof w:val="0"/>
          <w:sz w:val="20"/>
          <w:szCs w:val="20"/>
        </w:rPr>
        <w:t xml:space="preserve"> </w:t>
      </w:r>
      <w:r w:rsidR="00247002">
        <w:rPr>
          <w:rFonts w:ascii="Tahoma" w:hAnsi="Tahoma" w:cs="Tahoma"/>
          <w:noProof w:val="0"/>
          <w:sz w:val="20"/>
          <w:szCs w:val="20"/>
        </w:rPr>
        <w:t>sliko o tem</w:t>
      </w:r>
      <w:r w:rsidRPr="00032092">
        <w:rPr>
          <w:rFonts w:ascii="Tahoma" w:hAnsi="Tahoma" w:cs="Tahoma"/>
          <w:noProof w:val="0"/>
          <w:sz w:val="20"/>
          <w:szCs w:val="20"/>
        </w:rPr>
        <w:t>, kaj iščejo delodajalci pri mladih diplomantih</w:t>
      </w:r>
      <w:r w:rsidR="00D64CDB" w:rsidRPr="00032092">
        <w:rPr>
          <w:rFonts w:ascii="Tahoma" w:hAnsi="Tahoma" w:cs="Tahoma"/>
          <w:noProof w:val="0"/>
          <w:sz w:val="20"/>
          <w:szCs w:val="20"/>
        </w:rPr>
        <w:t>,</w:t>
      </w:r>
      <w:r w:rsidRPr="00032092">
        <w:rPr>
          <w:rFonts w:ascii="Tahoma" w:hAnsi="Tahoma" w:cs="Tahoma"/>
          <w:noProof w:val="0"/>
          <w:sz w:val="20"/>
          <w:szCs w:val="20"/>
        </w:rPr>
        <w:t xml:space="preserve"> ki </w:t>
      </w:r>
      <w:r w:rsidR="00247002">
        <w:rPr>
          <w:rFonts w:ascii="Tahoma" w:hAnsi="Tahoma" w:cs="Tahoma"/>
          <w:noProof w:val="0"/>
          <w:sz w:val="20"/>
          <w:szCs w:val="20"/>
        </w:rPr>
        <w:t>v</w:t>
      </w:r>
      <w:r w:rsidRPr="00032092">
        <w:rPr>
          <w:rFonts w:ascii="Tahoma" w:hAnsi="Tahoma" w:cs="Tahoma"/>
          <w:noProof w:val="0"/>
          <w:sz w:val="20"/>
          <w:szCs w:val="20"/>
        </w:rPr>
        <w:t>stopajo na trg dela. Posledično vedo</w:t>
      </w:r>
      <w:r w:rsidR="00D64CDB" w:rsidRPr="00032092">
        <w:rPr>
          <w:rFonts w:ascii="Tahoma" w:hAnsi="Tahoma" w:cs="Tahoma"/>
          <w:noProof w:val="0"/>
          <w:sz w:val="20"/>
          <w:szCs w:val="20"/>
        </w:rPr>
        <w:t>,</w:t>
      </w:r>
      <w:r w:rsidRPr="00032092">
        <w:rPr>
          <w:rFonts w:ascii="Tahoma" w:hAnsi="Tahoma" w:cs="Tahoma"/>
          <w:noProof w:val="0"/>
          <w:sz w:val="20"/>
          <w:szCs w:val="20"/>
        </w:rPr>
        <w:t xml:space="preserve"> kako se pripraviti na ta korak v življenju in tudi katere kompetence, znanja in veščine morajo </w:t>
      </w:r>
      <w:r w:rsidR="00D64CDB" w:rsidRPr="00032092">
        <w:rPr>
          <w:rFonts w:ascii="Tahoma" w:hAnsi="Tahoma" w:cs="Tahoma"/>
          <w:noProof w:val="0"/>
          <w:sz w:val="20"/>
          <w:szCs w:val="20"/>
        </w:rPr>
        <w:t xml:space="preserve">med </w:t>
      </w:r>
      <w:r w:rsidRPr="00032092">
        <w:rPr>
          <w:rFonts w:ascii="Tahoma" w:hAnsi="Tahoma" w:cs="Tahoma"/>
          <w:noProof w:val="0"/>
          <w:sz w:val="20"/>
          <w:szCs w:val="20"/>
        </w:rPr>
        <w:t>študij</w:t>
      </w:r>
      <w:r w:rsidR="00D64CDB" w:rsidRPr="00032092">
        <w:rPr>
          <w:rFonts w:ascii="Tahoma" w:hAnsi="Tahoma" w:cs="Tahoma"/>
          <w:noProof w:val="0"/>
          <w:sz w:val="20"/>
          <w:szCs w:val="20"/>
        </w:rPr>
        <w:t>em</w:t>
      </w:r>
      <w:r w:rsidRPr="00032092">
        <w:rPr>
          <w:rFonts w:ascii="Tahoma" w:hAnsi="Tahoma" w:cs="Tahoma"/>
          <w:noProof w:val="0"/>
          <w:sz w:val="20"/>
          <w:szCs w:val="20"/>
        </w:rPr>
        <w:t xml:space="preserve"> pridobiti, da so hitreje zaposljivi. Eden izmed izzivov je krepitev aktivnosti in prepoznavnosti </w:t>
      </w:r>
      <w:r w:rsidR="00247002">
        <w:rPr>
          <w:rFonts w:ascii="Tahoma" w:hAnsi="Tahoma" w:cs="Tahoma"/>
          <w:b/>
          <w:noProof w:val="0"/>
          <w:sz w:val="20"/>
          <w:szCs w:val="20"/>
        </w:rPr>
        <w:t>k</w:t>
      </w:r>
      <w:r w:rsidRPr="00032092">
        <w:rPr>
          <w:rFonts w:ascii="Tahoma" w:hAnsi="Tahoma" w:cs="Tahoma"/>
          <w:b/>
          <w:noProof w:val="0"/>
          <w:sz w:val="20"/>
          <w:szCs w:val="20"/>
        </w:rPr>
        <w:t xml:space="preserve">luba </w:t>
      </w:r>
      <w:r w:rsidR="00AB728A" w:rsidRPr="00032092">
        <w:rPr>
          <w:rFonts w:ascii="Tahoma" w:hAnsi="Tahoma" w:cs="Tahoma"/>
          <w:b/>
          <w:noProof w:val="0"/>
          <w:sz w:val="20"/>
          <w:szCs w:val="20"/>
        </w:rPr>
        <w:t xml:space="preserve">diplomantov </w:t>
      </w:r>
      <w:r w:rsidR="00247002">
        <w:rPr>
          <w:rFonts w:ascii="Tahoma" w:hAnsi="Tahoma" w:cs="Tahoma"/>
          <w:b/>
          <w:noProof w:val="0"/>
          <w:sz w:val="20"/>
          <w:szCs w:val="20"/>
        </w:rPr>
        <w:t xml:space="preserve">Alumni </w:t>
      </w:r>
      <w:r w:rsidRPr="00032092">
        <w:rPr>
          <w:rFonts w:ascii="Tahoma" w:hAnsi="Tahoma" w:cs="Tahoma"/>
          <w:b/>
          <w:noProof w:val="0"/>
          <w:sz w:val="20"/>
          <w:szCs w:val="20"/>
        </w:rPr>
        <w:t>FDV</w:t>
      </w:r>
      <w:r w:rsidRPr="00032092">
        <w:rPr>
          <w:rFonts w:ascii="Tahoma" w:hAnsi="Tahoma" w:cs="Tahoma"/>
          <w:noProof w:val="0"/>
          <w:sz w:val="20"/>
          <w:szCs w:val="20"/>
        </w:rPr>
        <w:t xml:space="preserve">, ki </w:t>
      </w:r>
      <w:r w:rsidRPr="00032092">
        <w:rPr>
          <w:rFonts w:ascii="Tahoma" w:hAnsi="Tahoma" w:cs="Tahoma"/>
          <w:b/>
          <w:noProof w:val="0"/>
          <w:sz w:val="20"/>
          <w:szCs w:val="20"/>
        </w:rPr>
        <w:t>smo ga ustanovili v letu 2012</w:t>
      </w:r>
      <w:r w:rsidRPr="00032092">
        <w:rPr>
          <w:rFonts w:ascii="Tahoma" w:hAnsi="Tahoma" w:cs="Tahoma"/>
          <w:noProof w:val="0"/>
          <w:sz w:val="20"/>
          <w:szCs w:val="20"/>
        </w:rPr>
        <w:t xml:space="preserve">. Prav tako bi </w:t>
      </w:r>
      <w:r w:rsidR="005D5A2E" w:rsidRPr="00032092">
        <w:rPr>
          <w:rFonts w:ascii="Tahoma" w:hAnsi="Tahoma" w:cs="Tahoma"/>
          <w:noProof w:val="0"/>
          <w:sz w:val="20"/>
          <w:szCs w:val="20"/>
        </w:rPr>
        <w:t xml:space="preserve">se </w:t>
      </w:r>
      <w:r w:rsidRPr="00032092">
        <w:rPr>
          <w:rFonts w:ascii="Tahoma" w:hAnsi="Tahoma" w:cs="Tahoma"/>
          <w:noProof w:val="0"/>
          <w:sz w:val="20"/>
          <w:szCs w:val="20"/>
        </w:rPr>
        <w:t xml:space="preserve">bilo smotrno še bolj povezati z ostalimi akterji, s katerimi so </w:t>
      </w:r>
      <w:r w:rsidR="00247002">
        <w:rPr>
          <w:rFonts w:ascii="Tahoma" w:hAnsi="Tahoma" w:cs="Tahoma"/>
          <w:noProof w:val="0"/>
          <w:sz w:val="20"/>
          <w:szCs w:val="20"/>
        </w:rPr>
        <w:t xml:space="preserve">že do </w:t>
      </w:r>
      <w:r w:rsidRPr="00032092">
        <w:rPr>
          <w:rFonts w:ascii="Tahoma" w:hAnsi="Tahoma" w:cs="Tahoma"/>
          <w:noProof w:val="0"/>
          <w:sz w:val="20"/>
          <w:szCs w:val="20"/>
        </w:rPr>
        <w:t>sedaj potekala sodelovanja</w:t>
      </w:r>
      <w:r w:rsidR="00247002">
        <w:rPr>
          <w:rFonts w:ascii="Tahoma" w:hAnsi="Tahoma" w:cs="Tahoma"/>
          <w:noProof w:val="0"/>
          <w:sz w:val="20"/>
          <w:szCs w:val="20"/>
        </w:rPr>
        <w:t>,</w:t>
      </w:r>
      <w:r w:rsidRPr="00032092">
        <w:rPr>
          <w:rFonts w:ascii="Tahoma" w:hAnsi="Tahoma" w:cs="Tahoma"/>
          <w:noProof w:val="0"/>
          <w:sz w:val="20"/>
          <w:szCs w:val="20"/>
        </w:rPr>
        <w:t xml:space="preserve"> </w:t>
      </w:r>
      <w:r w:rsidR="00247002" w:rsidRPr="00032092">
        <w:rPr>
          <w:rFonts w:ascii="Tahoma" w:hAnsi="Tahoma" w:cs="Tahoma"/>
          <w:noProof w:val="0"/>
          <w:sz w:val="20"/>
          <w:szCs w:val="20"/>
        </w:rPr>
        <w:t xml:space="preserve">in </w:t>
      </w:r>
      <w:r w:rsidR="00247002">
        <w:rPr>
          <w:rFonts w:ascii="Tahoma" w:hAnsi="Tahoma" w:cs="Tahoma"/>
          <w:noProof w:val="0"/>
          <w:sz w:val="20"/>
          <w:szCs w:val="20"/>
        </w:rPr>
        <w:t xml:space="preserve">jih </w:t>
      </w:r>
      <w:r w:rsidR="00247002" w:rsidRPr="00032092">
        <w:rPr>
          <w:rFonts w:ascii="Tahoma" w:hAnsi="Tahoma" w:cs="Tahoma"/>
          <w:noProof w:val="0"/>
          <w:sz w:val="20"/>
          <w:szCs w:val="20"/>
        </w:rPr>
        <w:t xml:space="preserve">obveščati </w:t>
      </w:r>
      <w:r w:rsidRPr="00032092">
        <w:rPr>
          <w:rFonts w:ascii="Tahoma" w:hAnsi="Tahoma" w:cs="Tahoma"/>
          <w:noProof w:val="0"/>
          <w:sz w:val="20"/>
          <w:szCs w:val="20"/>
        </w:rPr>
        <w:t xml:space="preserve">o dogodkih </w:t>
      </w:r>
      <w:r w:rsidR="00247002">
        <w:rPr>
          <w:rFonts w:ascii="Tahoma" w:hAnsi="Tahoma" w:cs="Tahoma"/>
          <w:noProof w:val="0"/>
          <w:sz w:val="20"/>
          <w:szCs w:val="20"/>
        </w:rPr>
        <w:t>ter jim</w:t>
      </w:r>
      <w:r w:rsidR="00247002" w:rsidRPr="00032092">
        <w:rPr>
          <w:rFonts w:ascii="Tahoma" w:hAnsi="Tahoma" w:cs="Tahoma"/>
          <w:noProof w:val="0"/>
          <w:sz w:val="20"/>
          <w:szCs w:val="20"/>
        </w:rPr>
        <w:t xml:space="preserve"> </w:t>
      </w:r>
      <w:r w:rsidRPr="00032092">
        <w:rPr>
          <w:rFonts w:ascii="Tahoma" w:hAnsi="Tahoma" w:cs="Tahoma"/>
          <w:noProof w:val="0"/>
          <w:sz w:val="20"/>
          <w:szCs w:val="20"/>
        </w:rPr>
        <w:t>predstavlja</w:t>
      </w:r>
      <w:r w:rsidR="00247002">
        <w:rPr>
          <w:rFonts w:ascii="Tahoma" w:hAnsi="Tahoma" w:cs="Tahoma"/>
          <w:noProof w:val="0"/>
          <w:sz w:val="20"/>
          <w:szCs w:val="20"/>
        </w:rPr>
        <w:t>ti</w:t>
      </w:r>
      <w:r w:rsidRPr="00032092">
        <w:rPr>
          <w:rFonts w:ascii="Tahoma" w:hAnsi="Tahoma" w:cs="Tahoma"/>
          <w:noProof w:val="0"/>
          <w:sz w:val="20"/>
          <w:szCs w:val="20"/>
        </w:rPr>
        <w:t xml:space="preserve"> dejavnosti. Praksa je pokazala, da število študentov FDV po številu individualnih svetovanj, obiskih pri delodajalcih, udeležbah na delavnicah ali simulacijah razgovorov precej izstopa (so med prvimi tremi).</w:t>
      </w:r>
      <w:r w:rsidR="00DB75B7" w:rsidRPr="00032092">
        <w:rPr>
          <w:rFonts w:ascii="Tahoma" w:hAnsi="Tahoma" w:cs="Tahoma"/>
          <w:noProof w:val="0"/>
          <w:sz w:val="20"/>
          <w:szCs w:val="20"/>
        </w:rPr>
        <w:t xml:space="preserve"> </w:t>
      </w:r>
      <w:r w:rsidR="00DB75B7" w:rsidRPr="00032092">
        <w:rPr>
          <w:rFonts w:ascii="Tahoma" w:hAnsi="Tahoma" w:cs="Tahoma"/>
          <w:noProof w:val="0"/>
          <w:sz w:val="20"/>
          <w:szCs w:val="16"/>
          <w:shd w:val="clear" w:color="auto" w:fill="FFFFFF"/>
        </w:rPr>
        <w:t xml:space="preserve">7. 6. 2012 je FDV ob praznovanju 50-letnice organizirala prvo srečanje </w:t>
      </w:r>
      <w:r w:rsidR="00247002">
        <w:rPr>
          <w:rFonts w:ascii="Tahoma" w:hAnsi="Tahoma" w:cs="Tahoma"/>
          <w:noProof w:val="0"/>
          <w:sz w:val="20"/>
          <w:szCs w:val="16"/>
          <w:shd w:val="clear" w:color="auto" w:fill="FFFFFF"/>
        </w:rPr>
        <w:t>A</w:t>
      </w:r>
      <w:r w:rsidR="00247002" w:rsidRPr="00032092">
        <w:rPr>
          <w:rFonts w:ascii="Tahoma" w:hAnsi="Tahoma" w:cs="Tahoma"/>
          <w:noProof w:val="0"/>
          <w:sz w:val="20"/>
          <w:szCs w:val="16"/>
          <w:shd w:val="clear" w:color="auto" w:fill="FFFFFF"/>
        </w:rPr>
        <w:t xml:space="preserve">lumni </w:t>
      </w:r>
      <w:r w:rsidR="00247002">
        <w:rPr>
          <w:rFonts w:ascii="Tahoma" w:hAnsi="Tahoma" w:cs="Tahoma"/>
          <w:noProof w:val="0"/>
          <w:sz w:val="20"/>
          <w:szCs w:val="16"/>
          <w:shd w:val="clear" w:color="auto" w:fill="FFFFFF"/>
        </w:rPr>
        <w:t xml:space="preserve">FDV </w:t>
      </w:r>
      <w:r w:rsidR="00DB75B7" w:rsidRPr="00032092">
        <w:rPr>
          <w:rFonts w:ascii="Tahoma" w:hAnsi="Tahoma" w:cs="Tahoma"/>
          <w:noProof w:val="0"/>
          <w:sz w:val="20"/>
          <w:szCs w:val="16"/>
          <w:shd w:val="clear" w:color="auto" w:fill="FFFFFF"/>
        </w:rPr>
        <w:t>z naslovom Dobra družba, na katerem so se srečali študenti in diplomanti vseh generacij. V letu 2012 je bil organiziran še en dogodek</w:t>
      </w:r>
      <w:r w:rsidR="00AB728A" w:rsidRPr="00032092">
        <w:rPr>
          <w:rFonts w:ascii="Tahoma" w:hAnsi="Tahoma" w:cs="Tahoma"/>
          <w:noProof w:val="0"/>
          <w:sz w:val="20"/>
          <w:szCs w:val="16"/>
          <w:shd w:val="clear" w:color="auto" w:fill="FFFFFF"/>
        </w:rPr>
        <w:t xml:space="preserve"> </w:t>
      </w:r>
      <w:r w:rsidR="00247002">
        <w:rPr>
          <w:rFonts w:ascii="Tahoma" w:hAnsi="Tahoma" w:cs="Tahoma"/>
          <w:noProof w:val="0"/>
          <w:sz w:val="20"/>
          <w:szCs w:val="16"/>
          <w:shd w:val="clear" w:color="auto" w:fill="FFFFFF"/>
        </w:rPr>
        <w:t>k</w:t>
      </w:r>
      <w:r w:rsidR="00AB728A" w:rsidRPr="00032092">
        <w:rPr>
          <w:rFonts w:ascii="Tahoma" w:hAnsi="Tahoma" w:cs="Tahoma"/>
          <w:noProof w:val="0"/>
          <w:sz w:val="20"/>
          <w:szCs w:val="16"/>
          <w:shd w:val="clear" w:color="auto" w:fill="FFFFFF"/>
        </w:rPr>
        <w:t>luba diplomantov FDV</w:t>
      </w:r>
      <w:r w:rsidR="00DB75B7" w:rsidRPr="00032092">
        <w:rPr>
          <w:rFonts w:ascii="Tahoma" w:hAnsi="Tahoma" w:cs="Tahoma"/>
          <w:noProof w:val="0"/>
          <w:sz w:val="20"/>
          <w:szCs w:val="16"/>
          <w:shd w:val="clear" w:color="auto" w:fill="FFFFFF"/>
        </w:rPr>
        <w:t xml:space="preserve">, in sicer srečanje študentov in prvo </w:t>
      </w:r>
      <w:r w:rsidR="00AB728A" w:rsidRPr="00032092">
        <w:rPr>
          <w:rFonts w:ascii="Tahoma" w:hAnsi="Tahoma" w:cs="Tahoma"/>
          <w:noProof w:val="0"/>
          <w:sz w:val="20"/>
          <w:szCs w:val="16"/>
          <w:shd w:val="clear" w:color="auto" w:fill="FFFFFF"/>
        </w:rPr>
        <w:t>a</w:t>
      </w:r>
      <w:r w:rsidR="00DB75B7" w:rsidRPr="00032092">
        <w:rPr>
          <w:rFonts w:ascii="Tahoma" w:hAnsi="Tahoma" w:cs="Tahoma"/>
          <w:noProof w:val="0"/>
          <w:sz w:val="20"/>
          <w:szCs w:val="16"/>
          <w:shd w:val="clear" w:color="auto" w:fill="FFFFFF"/>
        </w:rPr>
        <w:t>lumni srečanje MKŠ v decembru.</w:t>
      </w:r>
    </w:p>
    <w:p w:rsidR="008B28CB" w:rsidRDefault="008B28CB" w:rsidP="008B28CB">
      <w:pPr>
        <w:spacing w:after="0" w:line="240" w:lineRule="auto"/>
        <w:jc w:val="both"/>
        <w:rPr>
          <w:rFonts w:asciiTheme="minorHAnsi" w:hAnsiTheme="minorHAnsi" w:cs="Tahoma"/>
          <w:noProof w:val="0"/>
          <w:sz w:val="20"/>
          <w:szCs w:val="20"/>
        </w:rPr>
      </w:pPr>
    </w:p>
    <w:p w:rsidR="006C6FC9" w:rsidRPr="005F73A4" w:rsidRDefault="006C6FC9" w:rsidP="008B28CB">
      <w:pPr>
        <w:spacing w:after="0" w:line="240" w:lineRule="auto"/>
        <w:jc w:val="both"/>
        <w:rPr>
          <w:rFonts w:asciiTheme="minorHAnsi" w:hAnsiTheme="minorHAnsi" w:cs="Tahoma"/>
          <w:noProof w:val="0"/>
          <w:sz w:val="20"/>
          <w:szCs w:val="20"/>
        </w:rPr>
      </w:pPr>
    </w:p>
    <w:p w:rsidR="00AC27B9" w:rsidRPr="00032092" w:rsidRDefault="00AC27B9" w:rsidP="00C52BF7">
      <w:pPr>
        <w:spacing w:after="0"/>
        <w:jc w:val="both"/>
        <w:rPr>
          <w:rFonts w:ascii="Tahoma" w:hAnsi="Tahoma" w:cs="Tahoma"/>
          <w:noProof w:val="0"/>
          <w:sz w:val="16"/>
          <w:szCs w:val="16"/>
        </w:rPr>
      </w:pPr>
      <w:r w:rsidRPr="00032092">
        <w:rPr>
          <w:rFonts w:ascii="Tahoma" w:hAnsi="Tahoma" w:cs="Tahoma"/>
          <w:noProof w:val="0"/>
          <w:sz w:val="16"/>
          <w:szCs w:val="16"/>
        </w:rPr>
        <w:t xml:space="preserve">Tabela 11: Povzetek področja storitve za študente, tutorstvo, </w:t>
      </w:r>
      <w:r w:rsidR="00047962" w:rsidRPr="00032092">
        <w:rPr>
          <w:rFonts w:ascii="Tahoma" w:hAnsi="Tahoma" w:cs="Tahoma"/>
          <w:noProof w:val="0"/>
          <w:sz w:val="16"/>
          <w:szCs w:val="16"/>
        </w:rPr>
        <w:t>ŠS</w:t>
      </w:r>
      <w:r w:rsidRPr="00032092">
        <w:rPr>
          <w:rFonts w:ascii="Tahoma" w:hAnsi="Tahoma" w:cs="Tahoma"/>
          <w:noProof w:val="0"/>
          <w:sz w:val="16"/>
          <w:szCs w:val="16"/>
        </w:rPr>
        <w:t xml:space="preserve"> in interesna dejavnost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61"/>
      </w:tblGrid>
      <w:tr w:rsidR="00AC27B9" w:rsidRPr="00032092">
        <w:tc>
          <w:tcPr>
            <w:tcW w:w="3227" w:type="dxa"/>
            <w:shd w:val="pct10" w:color="auto" w:fill="auto"/>
          </w:tcPr>
          <w:p w:rsidR="00AC27B9" w:rsidRPr="00032092" w:rsidRDefault="00AC27B9" w:rsidP="00895F26">
            <w:pPr>
              <w:spacing w:after="0"/>
              <w:jc w:val="both"/>
              <w:rPr>
                <w:rFonts w:ascii="Tahoma" w:hAnsi="Tahoma" w:cs="Tahoma"/>
                <w:b/>
                <w:noProof w:val="0"/>
                <w:sz w:val="16"/>
                <w:szCs w:val="16"/>
              </w:rPr>
            </w:pPr>
            <w:r w:rsidRPr="00032092">
              <w:rPr>
                <w:rFonts w:ascii="Tahoma" w:hAnsi="Tahoma" w:cs="Tahoma"/>
                <w:b/>
                <w:noProof w:val="0"/>
                <w:sz w:val="16"/>
                <w:szCs w:val="16"/>
              </w:rPr>
              <w:t xml:space="preserve">Ključni premiki, prednosti in dobre prakse na področju (največ tri) </w:t>
            </w:r>
          </w:p>
        </w:tc>
        <w:tc>
          <w:tcPr>
            <w:tcW w:w="6061" w:type="dxa"/>
            <w:shd w:val="pct10" w:color="auto" w:fill="auto"/>
          </w:tcPr>
          <w:p w:rsidR="00AC27B9" w:rsidRPr="00032092" w:rsidRDefault="00AC27B9" w:rsidP="00895F26">
            <w:pPr>
              <w:spacing w:after="0"/>
              <w:jc w:val="both"/>
              <w:rPr>
                <w:rFonts w:ascii="Tahoma" w:hAnsi="Tahoma" w:cs="Tahoma"/>
                <w:b/>
                <w:noProof w:val="0"/>
                <w:sz w:val="16"/>
                <w:szCs w:val="16"/>
              </w:rPr>
            </w:pPr>
            <w:r w:rsidRPr="00032092">
              <w:rPr>
                <w:rFonts w:ascii="Tahoma" w:hAnsi="Tahoma" w:cs="Tahoma"/>
                <w:b/>
                <w:noProof w:val="0"/>
                <w:sz w:val="16"/>
                <w:szCs w:val="16"/>
              </w:rPr>
              <w:t>Obrazložitev vpliva na kakovost</w:t>
            </w:r>
          </w:p>
        </w:tc>
      </w:tr>
      <w:tr w:rsidR="00AC27B9" w:rsidRPr="00887C9B">
        <w:tc>
          <w:tcPr>
            <w:tcW w:w="3227" w:type="dxa"/>
          </w:tcPr>
          <w:p w:rsidR="00AC27B9" w:rsidRPr="00887C9B" w:rsidRDefault="00AC27B9" w:rsidP="00A861A1">
            <w:pPr>
              <w:spacing w:after="0"/>
              <w:rPr>
                <w:rFonts w:ascii="Tahoma" w:hAnsi="Tahoma" w:cs="Tahoma"/>
                <w:noProof w:val="0"/>
                <w:sz w:val="16"/>
                <w:szCs w:val="16"/>
              </w:rPr>
            </w:pPr>
            <w:r w:rsidRPr="00887C9B">
              <w:rPr>
                <w:rFonts w:ascii="Tahoma" w:hAnsi="Tahoma" w:cs="Tahoma"/>
                <w:noProof w:val="0"/>
                <w:sz w:val="16"/>
                <w:szCs w:val="16"/>
              </w:rPr>
              <w:t>Oblikovanje študentskega tutorstva na drugi stopnji študija.</w:t>
            </w:r>
          </w:p>
        </w:tc>
        <w:tc>
          <w:tcPr>
            <w:tcW w:w="6061" w:type="dxa"/>
          </w:tcPr>
          <w:p w:rsidR="00AC27B9" w:rsidRPr="00887C9B" w:rsidRDefault="00AC27B9" w:rsidP="00247002">
            <w:pPr>
              <w:spacing w:after="0"/>
              <w:jc w:val="both"/>
              <w:rPr>
                <w:rFonts w:ascii="Tahoma" w:hAnsi="Tahoma" w:cs="Tahoma"/>
                <w:noProof w:val="0"/>
                <w:sz w:val="16"/>
                <w:szCs w:val="16"/>
              </w:rPr>
            </w:pPr>
            <w:r w:rsidRPr="00887C9B">
              <w:rPr>
                <w:rFonts w:ascii="Tahoma" w:hAnsi="Tahoma" w:cs="Tahoma"/>
                <w:noProof w:val="0"/>
                <w:sz w:val="16"/>
                <w:szCs w:val="16"/>
              </w:rPr>
              <w:t xml:space="preserve">Prej neformalen sistem je </w:t>
            </w:r>
            <w:r w:rsidR="00247002">
              <w:rPr>
                <w:rFonts w:ascii="Tahoma" w:hAnsi="Tahoma" w:cs="Tahoma"/>
                <w:noProof w:val="0"/>
                <w:sz w:val="16"/>
                <w:szCs w:val="16"/>
              </w:rPr>
              <w:t xml:space="preserve">postal </w:t>
            </w:r>
            <w:r w:rsidRPr="00887C9B">
              <w:rPr>
                <w:rFonts w:ascii="Tahoma" w:hAnsi="Tahoma" w:cs="Tahoma"/>
                <w:noProof w:val="0"/>
                <w:sz w:val="16"/>
                <w:szCs w:val="16"/>
              </w:rPr>
              <w:t>z novembrom 2012 institucionaliziran</w:t>
            </w:r>
            <w:r w:rsidR="00DB75B7" w:rsidRPr="00887C9B">
              <w:rPr>
                <w:rFonts w:ascii="Tahoma" w:hAnsi="Tahoma" w:cs="Tahoma"/>
                <w:noProof w:val="0"/>
                <w:sz w:val="16"/>
                <w:szCs w:val="16"/>
              </w:rPr>
              <w:t xml:space="preserve">. </w:t>
            </w:r>
            <w:r w:rsidRPr="00887C9B">
              <w:rPr>
                <w:rFonts w:ascii="Tahoma" w:hAnsi="Tahoma" w:cs="Tahoma"/>
                <w:noProof w:val="0"/>
                <w:sz w:val="16"/>
                <w:szCs w:val="16"/>
              </w:rPr>
              <w:t>Prenos utrjenih dobrih praks tutorstva s 1. stopnje (neformalna komunikacija, spletna omrežja/skupine, srečanja s tujimi študenti) in oblikovanje novih (raziskovalni seminarji za pripravo dispozicije mag. naloge).</w:t>
            </w:r>
          </w:p>
        </w:tc>
      </w:tr>
      <w:tr w:rsidR="00AC27B9" w:rsidRPr="00BA2CCF">
        <w:tc>
          <w:tcPr>
            <w:tcW w:w="3227" w:type="dxa"/>
          </w:tcPr>
          <w:p w:rsidR="00AC27B9" w:rsidRPr="00887C9B" w:rsidRDefault="00AC27B9" w:rsidP="00A861A1">
            <w:pPr>
              <w:spacing w:after="0"/>
              <w:rPr>
                <w:rFonts w:ascii="Tahoma" w:hAnsi="Tahoma" w:cs="Tahoma"/>
                <w:noProof w:val="0"/>
                <w:sz w:val="16"/>
                <w:szCs w:val="16"/>
              </w:rPr>
            </w:pPr>
            <w:r w:rsidRPr="00887C9B">
              <w:rPr>
                <w:rFonts w:ascii="Tahoma" w:hAnsi="Tahoma" w:cs="Tahoma"/>
                <w:noProof w:val="0"/>
                <w:sz w:val="16"/>
                <w:szCs w:val="16"/>
              </w:rPr>
              <w:t xml:space="preserve">Aktivnejše sodelovanje predstavnikov študentov v organih in komisijah FDV ter </w:t>
            </w:r>
            <w:r w:rsidRPr="00887C9B">
              <w:rPr>
                <w:rFonts w:ascii="Tahoma" w:hAnsi="Tahoma" w:cs="Tahoma"/>
                <w:noProof w:val="0"/>
                <w:sz w:val="16"/>
                <w:szCs w:val="16"/>
              </w:rPr>
              <w:lastRenderedPageBreak/>
              <w:t>izboljšanje koordinacije in sodelovanja študentskih društev in združenj.</w:t>
            </w:r>
          </w:p>
          <w:p w:rsidR="00AC27B9" w:rsidRPr="00887C9B" w:rsidRDefault="00AC27B9" w:rsidP="00895F26">
            <w:pPr>
              <w:spacing w:after="0"/>
              <w:jc w:val="both"/>
              <w:rPr>
                <w:rFonts w:ascii="Tahoma" w:hAnsi="Tahoma" w:cs="Tahoma"/>
                <w:noProof w:val="0"/>
                <w:sz w:val="16"/>
                <w:szCs w:val="16"/>
              </w:rPr>
            </w:pPr>
          </w:p>
          <w:p w:rsidR="00AC27B9" w:rsidRPr="00887C9B" w:rsidRDefault="00AC27B9" w:rsidP="00895F26">
            <w:pPr>
              <w:spacing w:after="0"/>
              <w:jc w:val="both"/>
              <w:rPr>
                <w:rFonts w:ascii="Tahoma" w:hAnsi="Tahoma" w:cs="Tahoma"/>
                <w:noProof w:val="0"/>
                <w:sz w:val="16"/>
                <w:szCs w:val="16"/>
              </w:rPr>
            </w:pPr>
          </w:p>
          <w:p w:rsidR="00AC27B9" w:rsidRPr="00887C9B" w:rsidRDefault="00AC27B9" w:rsidP="00895F26">
            <w:pPr>
              <w:spacing w:after="0"/>
              <w:jc w:val="both"/>
              <w:rPr>
                <w:rFonts w:ascii="Tahoma" w:hAnsi="Tahoma" w:cs="Tahoma"/>
                <w:noProof w:val="0"/>
                <w:sz w:val="16"/>
                <w:szCs w:val="16"/>
              </w:rPr>
            </w:pPr>
          </w:p>
          <w:p w:rsidR="00AC27B9" w:rsidRPr="00887C9B" w:rsidRDefault="00AC27B9" w:rsidP="00895F26">
            <w:pPr>
              <w:spacing w:after="0"/>
              <w:jc w:val="both"/>
              <w:rPr>
                <w:rFonts w:ascii="Tahoma" w:hAnsi="Tahoma" w:cs="Tahoma"/>
                <w:noProof w:val="0"/>
                <w:sz w:val="16"/>
                <w:szCs w:val="16"/>
              </w:rPr>
            </w:pPr>
          </w:p>
          <w:p w:rsidR="00AC27B9" w:rsidRPr="00887C9B" w:rsidRDefault="00AC27B9" w:rsidP="00A861A1">
            <w:pPr>
              <w:spacing w:after="0"/>
              <w:rPr>
                <w:rFonts w:ascii="Tahoma" w:hAnsi="Tahoma" w:cs="Tahoma"/>
                <w:b/>
                <w:noProof w:val="0"/>
                <w:sz w:val="16"/>
                <w:szCs w:val="16"/>
              </w:rPr>
            </w:pPr>
          </w:p>
        </w:tc>
        <w:tc>
          <w:tcPr>
            <w:tcW w:w="6061" w:type="dxa"/>
          </w:tcPr>
          <w:p w:rsidR="00AC27B9" w:rsidRPr="00887C9B" w:rsidRDefault="00AC27B9" w:rsidP="0044739E">
            <w:pPr>
              <w:spacing w:after="0"/>
              <w:contextualSpacing/>
              <w:jc w:val="both"/>
              <w:rPr>
                <w:rFonts w:ascii="Tahoma" w:hAnsi="Tahoma" w:cs="Tahoma"/>
                <w:b/>
                <w:noProof w:val="0"/>
                <w:sz w:val="16"/>
                <w:szCs w:val="16"/>
              </w:rPr>
            </w:pPr>
            <w:r w:rsidRPr="00887C9B">
              <w:rPr>
                <w:rFonts w:ascii="Tahoma" w:hAnsi="Tahoma" w:cs="Tahoma"/>
                <w:noProof w:val="0"/>
                <w:sz w:val="16"/>
                <w:szCs w:val="16"/>
              </w:rPr>
              <w:lastRenderedPageBreak/>
              <w:t>Soočanje mnenj več različnih skupin na FDV (vodstvo, pedagoški delavci, študentje, ipd.)</w:t>
            </w:r>
            <w:r w:rsidR="00887C9B" w:rsidRPr="00887C9B">
              <w:rPr>
                <w:rFonts w:ascii="Tahoma" w:hAnsi="Tahoma" w:cs="Tahoma"/>
                <w:noProof w:val="0"/>
                <w:sz w:val="16"/>
                <w:szCs w:val="16"/>
              </w:rPr>
              <w:t>.</w:t>
            </w:r>
          </w:p>
          <w:p w:rsidR="00AC27B9" w:rsidRPr="00887C9B" w:rsidRDefault="00AC27B9" w:rsidP="0044739E">
            <w:pPr>
              <w:spacing w:after="0"/>
              <w:contextualSpacing/>
              <w:jc w:val="both"/>
              <w:rPr>
                <w:rFonts w:ascii="Tahoma" w:hAnsi="Tahoma" w:cs="Tahoma"/>
                <w:noProof w:val="0"/>
                <w:sz w:val="16"/>
                <w:szCs w:val="16"/>
              </w:rPr>
            </w:pPr>
            <w:r w:rsidRPr="00887C9B">
              <w:rPr>
                <w:rFonts w:ascii="Tahoma" w:hAnsi="Tahoma" w:cs="Tahoma"/>
                <w:noProof w:val="0"/>
                <w:sz w:val="16"/>
                <w:szCs w:val="16"/>
              </w:rPr>
              <w:lastRenderedPageBreak/>
              <w:t>Pomoč študentov pri izvedbi projektov FDV (</w:t>
            </w:r>
            <w:r w:rsidR="006A339B">
              <w:rPr>
                <w:rFonts w:ascii="Tahoma" w:hAnsi="Tahoma" w:cs="Tahoma"/>
                <w:noProof w:val="0"/>
                <w:sz w:val="16"/>
                <w:szCs w:val="16"/>
              </w:rPr>
              <w:t>k</w:t>
            </w:r>
            <w:r w:rsidR="00AB728A" w:rsidRPr="00887C9B">
              <w:rPr>
                <w:rFonts w:ascii="Tahoma" w:hAnsi="Tahoma" w:cs="Tahoma"/>
                <w:noProof w:val="0"/>
                <w:sz w:val="16"/>
                <w:szCs w:val="16"/>
              </w:rPr>
              <w:t xml:space="preserve">lub diplomantov </w:t>
            </w:r>
            <w:r w:rsidRPr="00887C9B">
              <w:rPr>
                <w:rFonts w:ascii="Tahoma" w:hAnsi="Tahoma" w:cs="Tahoma"/>
                <w:noProof w:val="0"/>
                <w:sz w:val="16"/>
                <w:szCs w:val="16"/>
              </w:rPr>
              <w:t xml:space="preserve">FDV, </w:t>
            </w:r>
            <w:r w:rsidR="006A339B">
              <w:rPr>
                <w:rFonts w:ascii="Tahoma" w:hAnsi="Tahoma" w:cs="Tahoma"/>
                <w:noProof w:val="0"/>
                <w:sz w:val="16"/>
                <w:szCs w:val="16"/>
              </w:rPr>
              <w:t>s</w:t>
            </w:r>
            <w:r w:rsidRPr="00887C9B">
              <w:rPr>
                <w:rFonts w:ascii="Tahoma" w:hAnsi="Tahoma" w:cs="Tahoma"/>
                <w:noProof w:val="0"/>
                <w:sz w:val="16"/>
                <w:szCs w:val="16"/>
              </w:rPr>
              <w:t>tavka</w:t>
            </w:r>
            <w:r w:rsidR="006A339B">
              <w:rPr>
                <w:rFonts w:ascii="Tahoma" w:hAnsi="Tahoma" w:cs="Tahoma"/>
                <w:noProof w:val="0"/>
                <w:sz w:val="16"/>
                <w:szCs w:val="16"/>
              </w:rPr>
              <w:t xml:space="preserve"> na</w:t>
            </w:r>
            <w:r w:rsidRPr="00887C9B">
              <w:rPr>
                <w:rFonts w:ascii="Tahoma" w:hAnsi="Tahoma" w:cs="Tahoma"/>
                <w:noProof w:val="0"/>
                <w:sz w:val="16"/>
                <w:szCs w:val="16"/>
              </w:rPr>
              <w:t xml:space="preserve"> FDV, dejavnosti </w:t>
            </w:r>
            <w:r w:rsidR="006A339B">
              <w:rPr>
                <w:rFonts w:ascii="Tahoma" w:hAnsi="Tahoma" w:cs="Tahoma"/>
                <w:noProof w:val="0"/>
                <w:sz w:val="16"/>
                <w:szCs w:val="16"/>
              </w:rPr>
              <w:t>p</w:t>
            </w:r>
            <w:r w:rsidRPr="00887C9B">
              <w:rPr>
                <w:rFonts w:ascii="Tahoma" w:hAnsi="Tahoma" w:cs="Tahoma"/>
                <w:noProof w:val="0"/>
                <w:sz w:val="16"/>
                <w:szCs w:val="16"/>
              </w:rPr>
              <w:t>rotestnega odbora FDV, študentske ankete ipd.)</w:t>
            </w:r>
            <w:r w:rsidR="00887C9B" w:rsidRPr="00887C9B">
              <w:rPr>
                <w:rFonts w:ascii="Tahoma" w:hAnsi="Tahoma" w:cs="Tahoma"/>
                <w:noProof w:val="0"/>
                <w:sz w:val="16"/>
                <w:szCs w:val="16"/>
              </w:rPr>
              <w:t>.</w:t>
            </w:r>
          </w:p>
          <w:p w:rsidR="00AC27B9" w:rsidRPr="00887C9B" w:rsidRDefault="00AC27B9" w:rsidP="0044739E">
            <w:pPr>
              <w:spacing w:after="0"/>
              <w:contextualSpacing/>
              <w:jc w:val="both"/>
              <w:rPr>
                <w:rFonts w:ascii="Tahoma" w:hAnsi="Tahoma" w:cs="Tahoma"/>
                <w:noProof w:val="0"/>
                <w:sz w:val="16"/>
                <w:szCs w:val="16"/>
              </w:rPr>
            </w:pPr>
            <w:r w:rsidRPr="00887C9B">
              <w:rPr>
                <w:rFonts w:ascii="Tahoma" w:hAnsi="Tahoma" w:cs="Tahoma"/>
                <w:noProof w:val="0"/>
                <w:sz w:val="16"/>
                <w:szCs w:val="16"/>
              </w:rPr>
              <w:t>Nadaljevanje lanske dobre prakse koordinacije študentskih d</w:t>
            </w:r>
            <w:r w:rsidR="00DB75B7" w:rsidRPr="00887C9B">
              <w:rPr>
                <w:rFonts w:ascii="Tahoma" w:hAnsi="Tahoma" w:cs="Tahoma"/>
                <w:noProof w:val="0"/>
                <w:sz w:val="16"/>
                <w:szCs w:val="16"/>
              </w:rPr>
              <w:t>ruštev</w:t>
            </w:r>
            <w:r w:rsidRPr="00887C9B">
              <w:rPr>
                <w:rFonts w:ascii="Tahoma" w:hAnsi="Tahoma" w:cs="Tahoma"/>
                <w:noProof w:val="0"/>
                <w:sz w:val="16"/>
                <w:szCs w:val="16"/>
              </w:rPr>
              <w:t xml:space="preserve"> prek organiziranja skupnih sestankov, </w:t>
            </w:r>
            <w:r w:rsidR="006A339B">
              <w:rPr>
                <w:rFonts w:ascii="Tahoma" w:hAnsi="Tahoma" w:cs="Tahoma"/>
                <w:noProof w:val="0"/>
                <w:sz w:val="16"/>
                <w:szCs w:val="16"/>
              </w:rPr>
              <w:t>kar</w:t>
            </w:r>
            <w:r w:rsidR="006A339B" w:rsidRPr="00887C9B">
              <w:rPr>
                <w:rFonts w:ascii="Tahoma" w:hAnsi="Tahoma" w:cs="Tahoma"/>
                <w:noProof w:val="0"/>
                <w:sz w:val="16"/>
                <w:szCs w:val="16"/>
              </w:rPr>
              <w:t xml:space="preserve"> </w:t>
            </w:r>
            <w:r w:rsidRPr="00887C9B">
              <w:rPr>
                <w:rFonts w:ascii="Tahoma" w:hAnsi="Tahoma" w:cs="Tahoma"/>
                <w:noProof w:val="0"/>
                <w:sz w:val="16"/>
                <w:szCs w:val="16"/>
              </w:rPr>
              <w:t xml:space="preserve">omogoča boljše sodelovanje med študentskimi društvi </w:t>
            </w:r>
            <w:r w:rsidR="006A339B">
              <w:rPr>
                <w:rFonts w:ascii="Tahoma" w:hAnsi="Tahoma" w:cs="Tahoma"/>
                <w:noProof w:val="0"/>
                <w:sz w:val="16"/>
                <w:szCs w:val="16"/>
              </w:rPr>
              <w:t>in</w:t>
            </w:r>
            <w:r w:rsidR="006A339B" w:rsidRPr="00887C9B">
              <w:rPr>
                <w:rFonts w:ascii="Tahoma" w:hAnsi="Tahoma" w:cs="Tahoma"/>
                <w:noProof w:val="0"/>
                <w:sz w:val="16"/>
                <w:szCs w:val="16"/>
              </w:rPr>
              <w:t xml:space="preserve"> </w:t>
            </w:r>
            <w:r w:rsidRPr="00887C9B">
              <w:rPr>
                <w:rFonts w:ascii="Tahoma" w:hAnsi="Tahoma" w:cs="Tahoma"/>
                <w:noProof w:val="0"/>
                <w:sz w:val="16"/>
                <w:szCs w:val="16"/>
              </w:rPr>
              <w:t>načrtovanje skupnih projektov</w:t>
            </w:r>
            <w:r w:rsidR="00887C9B" w:rsidRPr="00887C9B">
              <w:rPr>
                <w:rFonts w:ascii="Tahoma" w:hAnsi="Tahoma" w:cs="Tahoma"/>
                <w:noProof w:val="0"/>
                <w:sz w:val="16"/>
                <w:szCs w:val="16"/>
              </w:rPr>
              <w:t>.</w:t>
            </w:r>
          </w:p>
          <w:p w:rsidR="00AC27B9" w:rsidRPr="00887C9B" w:rsidRDefault="00AC27B9" w:rsidP="0044739E">
            <w:pPr>
              <w:spacing w:after="0"/>
              <w:contextualSpacing/>
              <w:jc w:val="both"/>
              <w:rPr>
                <w:rFonts w:ascii="Tahoma" w:hAnsi="Tahoma" w:cs="Tahoma"/>
                <w:noProof w:val="0"/>
                <w:sz w:val="16"/>
                <w:szCs w:val="16"/>
              </w:rPr>
            </w:pPr>
            <w:r w:rsidRPr="00887C9B">
              <w:rPr>
                <w:rFonts w:ascii="Tahoma" w:hAnsi="Tahoma" w:cs="Tahoma"/>
                <w:noProof w:val="0"/>
                <w:sz w:val="16"/>
                <w:szCs w:val="16"/>
              </w:rPr>
              <w:t xml:space="preserve">Oživitev in posodobitev skupne e-liste za medsebojno informiranje in komunikacijo, ki olajša obveščanje o tekočih in </w:t>
            </w:r>
            <w:r w:rsidR="006A339B">
              <w:rPr>
                <w:rFonts w:ascii="Tahoma" w:hAnsi="Tahoma" w:cs="Tahoma"/>
                <w:noProof w:val="0"/>
                <w:sz w:val="16"/>
                <w:szCs w:val="16"/>
              </w:rPr>
              <w:t>prihodnjih</w:t>
            </w:r>
            <w:r w:rsidR="006A339B" w:rsidRPr="00887C9B">
              <w:rPr>
                <w:rFonts w:ascii="Tahoma" w:hAnsi="Tahoma" w:cs="Tahoma"/>
                <w:noProof w:val="0"/>
                <w:sz w:val="16"/>
                <w:szCs w:val="16"/>
              </w:rPr>
              <w:t xml:space="preserve"> </w:t>
            </w:r>
            <w:r w:rsidRPr="00887C9B">
              <w:rPr>
                <w:rFonts w:ascii="Tahoma" w:hAnsi="Tahoma" w:cs="Tahoma"/>
                <w:noProof w:val="0"/>
                <w:sz w:val="16"/>
                <w:szCs w:val="16"/>
              </w:rPr>
              <w:t xml:space="preserve">projektih, možnostih za sodelovanje in podobno. </w:t>
            </w:r>
          </w:p>
          <w:p w:rsidR="00AC27B9" w:rsidRPr="00887C9B" w:rsidRDefault="00AC27B9" w:rsidP="0044739E">
            <w:pPr>
              <w:spacing w:after="0"/>
              <w:contextualSpacing/>
              <w:jc w:val="both"/>
              <w:rPr>
                <w:rFonts w:ascii="Tahoma" w:hAnsi="Tahoma" w:cs="Tahoma"/>
                <w:noProof w:val="0"/>
                <w:sz w:val="16"/>
                <w:szCs w:val="16"/>
              </w:rPr>
            </w:pPr>
            <w:r w:rsidRPr="00887C9B">
              <w:rPr>
                <w:rFonts w:ascii="Tahoma" w:hAnsi="Tahoma" w:cs="Tahoma"/>
                <w:noProof w:val="0"/>
                <w:sz w:val="16"/>
                <w:szCs w:val="16"/>
              </w:rPr>
              <w:t>Omogoča</w:t>
            </w:r>
            <w:r w:rsidR="006A339B">
              <w:rPr>
                <w:rFonts w:ascii="Tahoma" w:hAnsi="Tahoma" w:cs="Tahoma"/>
                <w:noProof w:val="0"/>
                <w:sz w:val="16"/>
                <w:szCs w:val="16"/>
              </w:rPr>
              <w:t>nje</w:t>
            </w:r>
            <w:r w:rsidRPr="00887C9B">
              <w:rPr>
                <w:rFonts w:ascii="Tahoma" w:hAnsi="Tahoma" w:cs="Tahoma"/>
                <w:noProof w:val="0"/>
                <w:sz w:val="16"/>
                <w:szCs w:val="16"/>
              </w:rPr>
              <w:t xml:space="preserve"> sodelovanj</w:t>
            </w:r>
            <w:r w:rsidR="006A339B">
              <w:rPr>
                <w:rFonts w:ascii="Tahoma" w:hAnsi="Tahoma" w:cs="Tahoma"/>
                <w:noProof w:val="0"/>
                <w:sz w:val="16"/>
                <w:szCs w:val="16"/>
              </w:rPr>
              <w:t>a</w:t>
            </w:r>
            <w:r w:rsidRPr="00887C9B">
              <w:rPr>
                <w:rFonts w:ascii="Tahoma" w:hAnsi="Tahoma" w:cs="Tahoma"/>
                <w:noProof w:val="0"/>
                <w:sz w:val="16"/>
                <w:szCs w:val="16"/>
              </w:rPr>
              <w:t xml:space="preserve"> študentov vseh smeri FDV </w:t>
            </w:r>
            <w:r w:rsidR="006A339B">
              <w:rPr>
                <w:rFonts w:ascii="Tahoma" w:hAnsi="Tahoma" w:cs="Tahoma"/>
                <w:noProof w:val="0"/>
                <w:sz w:val="16"/>
                <w:szCs w:val="16"/>
              </w:rPr>
              <w:t>in</w:t>
            </w:r>
            <w:r w:rsidR="006A339B" w:rsidRPr="00887C9B">
              <w:rPr>
                <w:rFonts w:ascii="Tahoma" w:hAnsi="Tahoma" w:cs="Tahoma"/>
                <w:noProof w:val="0"/>
                <w:sz w:val="16"/>
                <w:szCs w:val="16"/>
              </w:rPr>
              <w:t xml:space="preserve"> </w:t>
            </w:r>
            <w:r w:rsidRPr="00887C9B">
              <w:rPr>
                <w:rFonts w:ascii="Tahoma" w:hAnsi="Tahoma" w:cs="Tahoma"/>
                <w:noProof w:val="0"/>
                <w:sz w:val="16"/>
                <w:szCs w:val="16"/>
              </w:rPr>
              <w:t>skupno odzivanje na aktualno študentsko problematiko.</w:t>
            </w:r>
          </w:p>
          <w:p w:rsidR="00887C9B" w:rsidRPr="00887C9B" w:rsidRDefault="00887C9B" w:rsidP="0044739E">
            <w:pPr>
              <w:spacing w:after="0"/>
              <w:contextualSpacing/>
              <w:jc w:val="both"/>
              <w:rPr>
                <w:rFonts w:ascii="Tahoma" w:hAnsi="Tahoma" w:cs="Tahoma"/>
                <w:noProof w:val="0"/>
                <w:sz w:val="16"/>
                <w:szCs w:val="16"/>
              </w:rPr>
            </w:pPr>
            <w:r w:rsidRPr="00887C9B">
              <w:rPr>
                <w:rFonts w:ascii="Tahoma" w:hAnsi="Tahoma" w:cs="Tahoma"/>
                <w:noProof w:val="0"/>
                <w:sz w:val="16"/>
                <w:szCs w:val="16"/>
              </w:rPr>
              <w:t>Sofinanciranje projektov študentskih društev s strani ŠS FDV.</w:t>
            </w:r>
          </w:p>
        </w:tc>
      </w:tr>
      <w:tr w:rsidR="00AC27B9" w:rsidRPr="00032092">
        <w:tc>
          <w:tcPr>
            <w:tcW w:w="3227" w:type="dxa"/>
          </w:tcPr>
          <w:p w:rsidR="00AC27B9" w:rsidRPr="00E74899" w:rsidRDefault="00AC27B9" w:rsidP="006A339B">
            <w:pPr>
              <w:spacing w:after="0"/>
              <w:rPr>
                <w:rFonts w:ascii="Tahoma" w:hAnsi="Tahoma" w:cs="Tahoma"/>
                <w:noProof w:val="0"/>
                <w:sz w:val="16"/>
                <w:szCs w:val="16"/>
              </w:rPr>
            </w:pPr>
            <w:r w:rsidRPr="00E74899">
              <w:rPr>
                <w:rFonts w:ascii="Tahoma" w:hAnsi="Tahoma" w:cs="Tahoma"/>
                <w:noProof w:val="0"/>
                <w:sz w:val="16"/>
                <w:szCs w:val="16"/>
              </w:rPr>
              <w:lastRenderedPageBreak/>
              <w:t xml:space="preserve">Zagon </w:t>
            </w:r>
            <w:r w:rsidR="006A339B">
              <w:rPr>
                <w:rFonts w:ascii="Tahoma" w:hAnsi="Tahoma" w:cs="Tahoma"/>
                <w:noProof w:val="0"/>
                <w:sz w:val="16"/>
                <w:szCs w:val="16"/>
              </w:rPr>
              <w:t>k</w:t>
            </w:r>
            <w:r w:rsidRPr="00E74899">
              <w:rPr>
                <w:rFonts w:ascii="Tahoma" w:hAnsi="Tahoma" w:cs="Tahoma"/>
                <w:noProof w:val="0"/>
                <w:sz w:val="16"/>
                <w:szCs w:val="16"/>
              </w:rPr>
              <w:t>luba diplomantov</w:t>
            </w:r>
            <w:r w:rsidR="006A339B">
              <w:rPr>
                <w:rFonts w:ascii="Tahoma" w:hAnsi="Tahoma" w:cs="Tahoma"/>
                <w:noProof w:val="0"/>
                <w:sz w:val="16"/>
                <w:szCs w:val="16"/>
              </w:rPr>
              <w:t xml:space="preserve"> Alumni</w:t>
            </w:r>
            <w:r w:rsidR="00AB728A" w:rsidRPr="00E74899">
              <w:rPr>
                <w:rFonts w:ascii="Tahoma" w:hAnsi="Tahoma" w:cs="Tahoma"/>
                <w:noProof w:val="0"/>
                <w:sz w:val="16"/>
                <w:szCs w:val="16"/>
              </w:rPr>
              <w:t xml:space="preserve"> FDV</w:t>
            </w:r>
            <w:r w:rsidRPr="00E74899">
              <w:rPr>
                <w:rFonts w:ascii="Tahoma" w:hAnsi="Tahoma" w:cs="Tahoma"/>
                <w:noProof w:val="0"/>
                <w:sz w:val="16"/>
                <w:szCs w:val="16"/>
              </w:rPr>
              <w:t>.</w:t>
            </w:r>
          </w:p>
        </w:tc>
        <w:tc>
          <w:tcPr>
            <w:tcW w:w="6061" w:type="dxa"/>
          </w:tcPr>
          <w:p w:rsidR="00AC27B9" w:rsidRPr="00E74899" w:rsidRDefault="00AC27B9" w:rsidP="006A339B">
            <w:pPr>
              <w:spacing w:after="0"/>
              <w:contextualSpacing/>
              <w:jc w:val="both"/>
              <w:rPr>
                <w:rFonts w:ascii="Tahoma" w:hAnsi="Tahoma" w:cs="Tahoma"/>
                <w:noProof w:val="0"/>
                <w:sz w:val="16"/>
                <w:szCs w:val="16"/>
              </w:rPr>
            </w:pPr>
            <w:r w:rsidRPr="00E74899">
              <w:rPr>
                <w:rFonts w:ascii="Tahoma" w:hAnsi="Tahoma" w:cs="Tahoma"/>
                <w:noProof w:val="0"/>
                <w:sz w:val="16"/>
                <w:szCs w:val="16"/>
              </w:rPr>
              <w:t xml:space="preserve">Vzpostavitev kluba diplomantov pomeni pomemben premik na področju ohranjanja stika s FDV diplomanti in medsebojnega povezovanja oz. </w:t>
            </w:r>
            <w:r w:rsidR="006A339B">
              <w:rPr>
                <w:rFonts w:ascii="Tahoma" w:hAnsi="Tahoma" w:cs="Tahoma"/>
                <w:noProof w:val="0"/>
                <w:sz w:val="16"/>
                <w:szCs w:val="16"/>
              </w:rPr>
              <w:t>»</w:t>
            </w:r>
            <w:r w:rsidRPr="00E74899">
              <w:rPr>
                <w:rFonts w:ascii="Tahoma" w:hAnsi="Tahoma" w:cs="Tahoma"/>
                <w:noProof w:val="0"/>
                <w:sz w:val="16"/>
                <w:szCs w:val="16"/>
              </w:rPr>
              <w:t>mreženja</w:t>
            </w:r>
            <w:r w:rsidR="006A339B">
              <w:rPr>
                <w:rFonts w:ascii="Tahoma" w:hAnsi="Tahoma" w:cs="Tahoma"/>
                <w:noProof w:val="0"/>
                <w:sz w:val="16"/>
                <w:szCs w:val="16"/>
              </w:rPr>
              <w:t>«</w:t>
            </w:r>
            <w:r w:rsidRPr="00E74899">
              <w:rPr>
                <w:rFonts w:ascii="Tahoma" w:hAnsi="Tahoma" w:cs="Tahoma"/>
                <w:noProof w:val="0"/>
                <w:sz w:val="16"/>
                <w:szCs w:val="16"/>
              </w:rPr>
              <w:t xml:space="preserve"> diplomantov </w:t>
            </w:r>
            <w:r w:rsidR="006A339B">
              <w:rPr>
                <w:rFonts w:ascii="Tahoma" w:hAnsi="Tahoma" w:cs="Tahoma"/>
                <w:noProof w:val="0"/>
                <w:sz w:val="16"/>
                <w:szCs w:val="16"/>
              </w:rPr>
              <w:t>na</w:t>
            </w:r>
            <w:r w:rsidR="006A339B" w:rsidRPr="00E74899">
              <w:rPr>
                <w:rFonts w:ascii="Tahoma" w:hAnsi="Tahoma" w:cs="Tahoma"/>
                <w:noProof w:val="0"/>
                <w:sz w:val="16"/>
                <w:szCs w:val="16"/>
              </w:rPr>
              <w:t xml:space="preserve"> </w:t>
            </w:r>
            <w:r w:rsidRPr="00E74899">
              <w:rPr>
                <w:rFonts w:ascii="Tahoma" w:hAnsi="Tahoma" w:cs="Tahoma"/>
                <w:noProof w:val="0"/>
                <w:sz w:val="16"/>
                <w:szCs w:val="16"/>
              </w:rPr>
              <w:t>njiho</w:t>
            </w:r>
            <w:r w:rsidR="00DB75B7" w:rsidRPr="00E74899">
              <w:rPr>
                <w:rFonts w:ascii="Tahoma" w:hAnsi="Tahoma" w:cs="Tahoma"/>
                <w:noProof w:val="0"/>
                <w:sz w:val="16"/>
                <w:szCs w:val="16"/>
              </w:rPr>
              <w:t xml:space="preserve">vih nadaljnjih kariernih poteh, ki pripomore k: a) </w:t>
            </w:r>
            <w:r w:rsidRPr="00E74899">
              <w:rPr>
                <w:rFonts w:ascii="Tahoma" w:hAnsi="Tahoma" w:cs="Tahoma"/>
                <w:noProof w:val="0"/>
                <w:sz w:val="16"/>
                <w:szCs w:val="16"/>
              </w:rPr>
              <w:t xml:space="preserve">spodbujanju pripadnosti do fakultete, kar posledično </w:t>
            </w:r>
            <w:r w:rsidR="006A339B">
              <w:rPr>
                <w:rFonts w:ascii="Tahoma" w:hAnsi="Tahoma" w:cs="Tahoma"/>
                <w:noProof w:val="0"/>
                <w:sz w:val="16"/>
                <w:szCs w:val="16"/>
              </w:rPr>
              <w:t>pomeni</w:t>
            </w:r>
            <w:r w:rsidR="006A339B" w:rsidRPr="00E74899">
              <w:rPr>
                <w:rFonts w:ascii="Tahoma" w:hAnsi="Tahoma" w:cs="Tahoma"/>
                <w:noProof w:val="0"/>
                <w:sz w:val="16"/>
                <w:szCs w:val="16"/>
              </w:rPr>
              <w:t xml:space="preserve"> </w:t>
            </w:r>
            <w:r w:rsidRPr="00E74899">
              <w:rPr>
                <w:rFonts w:ascii="Tahoma" w:hAnsi="Tahoma" w:cs="Tahoma"/>
                <w:noProof w:val="0"/>
                <w:sz w:val="16"/>
                <w:szCs w:val="16"/>
              </w:rPr>
              <w:t>pozitivne učinke na področju ug</w:t>
            </w:r>
            <w:r w:rsidR="00DB75B7" w:rsidRPr="00E74899">
              <w:rPr>
                <w:rFonts w:ascii="Tahoma" w:hAnsi="Tahoma" w:cs="Tahoma"/>
                <w:noProof w:val="0"/>
                <w:sz w:val="16"/>
                <w:szCs w:val="16"/>
              </w:rPr>
              <w:t>leda in dobrega imena fakultete; b) s</w:t>
            </w:r>
            <w:r w:rsidRPr="00E74899">
              <w:rPr>
                <w:rFonts w:ascii="Tahoma" w:hAnsi="Tahoma" w:cs="Tahoma"/>
                <w:noProof w:val="0"/>
                <w:sz w:val="16"/>
                <w:szCs w:val="16"/>
              </w:rPr>
              <w:t xml:space="preserve">podbujanju nadaljevanja študija na </w:t>
            </w:r>
            <w:r w:rsidR="00DB75B7" w:rsidRPr="00E74899">
              <w:rPr>
                <w:rFonts w:ascii="Tahoma" w:hAnsi="Tahoma" w:cs="Tahoma"/>
                <w:noProof w:val="0"/>
                <w:sz w:val="16"/>
                <w:szCs w:val="16"/>
              </w:rPr>
              <w:t>2.</w:t>
            </w:r>
            <w:r w:rsidRPr="00E74899">
              <w:rPr>
                <w:rFonts w:ascii="Tahoma" w:hAnsi="Tahoma" w:cs="Tahoma"/>
                <w:noProof w:val="0"/>
                <w:sz w:val="16"/>
                <w:szCs w:val="16"/>
              </w:rPr>
              <w:t xml:space="preserve"> stopnji na </w:t>
            </w:r>
            <w:r w:rsidR="00DB75B7" w:rsidRPr="00E74899">
              <w:rPr>
                <w:rFonts w:ascii="Tahoma" w:hAnsi="Tahoma" w:cs="Tahoma"/>
                <w:noProof w:val="0"/>
                <w:sz w:val="16"/>
                <w:szCs w:val="16"/>
              </w:rPr>
              <w:t>FVD</w:t>
            </w:r>
            <w:r w:rsidRPr="00E74899">
              <w:rPr>
                <w:rFonts w:ascii="Tahoma" w:hAnsi="Tahoma" w:cs="Tahoma"/>
                <w:noProof w:val="0"/>
                <w:sz w:val="16"/>
                <w:szCs w:val="16"/>
              </w:rPr>
              <w:t xml:space="preserve"> in krepitvi pome</w:t>
            </w:r>
            <w:r w:rsidR="00DB75B7" w:rsidRPr="00E74899">
              <w:rPr>
                <w:rFonts w:ascii="Tahoma" w:hAnsi="Tahoma" w:cs="Tahoma"/>
                <w:noProof w:val="0"/>
                <w:sz w:val="16"/>
                <w:szCs w:val="16"/>
              </w:rPr>
              <w:t xml:space="preserve">mbnosti </w:t>
            </w:r>
            <w:r w:rsidR="00756BAB" w:rsidRPr="00E74899">
              <w:rPr>
                <w:rFonts w:ascii="Tahoma" w:hAnsi="Tahoma" w:cs="Tahoma"/>
                <w:noProof w:val="0"/>
                <w:sz w:val="16"/>
                <w:szCs w:val="16"/>
              </w:rPr>
              <w:t>VŽU</w:t>
            </w:r>
            <w:r w:rsidR="00DB75B7" w:rsidRPr="00E74899">
              <w:rPr>
                <w:rFonts w:ascii="Tahoma" w:hAnsi="Tahoma" w:cs="Tahoma"/>
                <w:noProof w:val="0"/>
                <w:sz w:val="16"/>
                <w:szCs w:val="16"/>
              </w:rPr>
              <w:t xml:space="preserve">; c) </w:t>
            </w:r>
            <w:r w:rsidRPr="00E74899">
              <w:rPr>
                <w:rFonts w:ascii="Tahoma" w:hAnsi="Tahoma" w:cs="Tahoma"/>
                <w:noProof w:val="0"/>
                <w:sz w:val="16"/>
                <w:szCs w:val="16"/>
              </w:rPr>
              <w:t>povezovanj</w:t>
            </w:r>
            <w:r w:rsidR="006A339B">
              <w:rPr>
                <w:rFonts w:ascii="Tahoma" w:hAnsi="Tahoma" w:cs="Tahoma"/>
                <w:noProof w:val="0"/>
                <w:sz w:val="16"/>
                <w:szCs w:val="16"/>
              </w:rPr>
              <w:t>u</w:t>
            </w:r>
            <w:r w:rsidRPr="00E74899">
              <w:rPr>
                <w:rFonts w:ascii="Tahoma" w:hAnsi="Tahoma" w:cs="Tahoma"/>
                <w:noProof w:val="0"/>
                <w:sz w:val="16"/>
                <w:szCs w:val="16"/>
              </w:rPr>
              <w:t xml:space="preserve"> fakultete s podjetji in drugimi organizacijami, kar lahko pomembno vpliva na prenos znanja v prakso in obratno</w:t>
            </w:r>
            <w:r w:rsidR="00DB75B7" w:rsidRPr="00E74899">
              <w:rPr>
                <w:rFonts w:ascii="Tahoma" w:hAnsi="Tahoma" w:cs="Tahoma"/>
                <w:noProof w:val="0"/>
                <w:sz w:val="16"/>
                <w:szCs w:val="16"/>
              </w:rPr>
              <w:t xml:space="preserve">. </w:t>
            </w:r>
          </w:p>
        </w:tc>
      </w:tr>
      <w:tr w:rsidR="00AC27B9" w:rsidRPr="00032092">
        <w:tc>
          <w:tcPr>
            <w:tcW w:w="3227" w:type="dxa"/>
            <w:shd w:val="pct10" w:color="auto" w:fill="auto"/>
          </w:tcPr>
          <w:p w:rsidR="00AC27B9" w:rsidRPr="00032092" w:rsidRDefault="00AC27B9" w:rsidP="00895F26">
            <w:pPr>
              <w:spacing w:after="0"/>
              <w:jc w:val="both"/>
              <w:rPr>
                <w:rFonts w:ascii="Tahoma" w:hAnsi="Tahoma" w:cs="Tahoma"/>
                <w:b/>
                <w:noProof w:val="0"/>
                <w:sz w:val="16"/>
                <w:szCs w:val="16"/>
              </w:rPr>
            </w:pPr>
            <w:r w:rsidRPr="00032092">
              <w:rPr>
                <w:rFonts w:ascii="Tahoma" w:hAnsi="Tahoma" w:cs="Tahoma"/>
                <w:b/>
                <w:noProof w:val="0"/>
                <w:sz w:val="16"/>
                <w:szCs w:val="16"/>
              </w:rPr>
              <w:t>Ključne pomanjkljivosti, priložnosti za izboljšave in izzivi na področju (največ tri)</w:t>
            </w:r>
          </w:p>
        </w:tc>
        <w:tc>
          <w:tcPr>
            <w:tcW w:w="6061" w:type="dxa"/>
            <w:shd w:val="pct10" w:color="auto" w:fill="auto"/>
          </w:tcPr>
          <w:p w:rsidR="00AC27B9" w:rsidRPr="00032092" w:rsidRDefault="00AC27B9" w:rsidP="00895F26">
            <w:pPr>
              <w:spacing w:after="0"/>
              <w:jc w:val="both"/>
              <w:rPr>
                <w:rFonts w:ascii="Tahoma" w:hAnsi="Tahoma" w:cs="Tahoma"/>
                <w:b/>
                <w:noProof w:val="0"/>
                <w:sz w:val="16"/>
                <w:szCs w:val="16"/>
              </w:rPr>
            </w:pPr>
            <w:r w:rsidRPr="00032092">
              <w:rPr>
                <w:rFonts w:ascii="Tahoma" w:hAnsi="Tahoma" w:cs="Tahoma"/>
                <w:b/>
                <w:noProof w:val="0"/>
                <w:sz w:val="16"/>
                <w:szCs w:val="16"/>
                <w:u w:val="single"/>
              </w:rPr>
              <w:t>Predlogi ukrepov</w:t>
            </w:r>
            <w:r w:rsidRPr="00032092">
              <w:rPr>
                <w:rFonts w:ascii="Tahoma" w:hAnsi="Tahoma" w:cs="Tahoma"/>
                <w:b/>
                <w:noProof w:val="0"/>
                <w:sz w:val="16"/>
                <w:szCs w:val="16"/>
              </w:rPr>
              <w:t xml:space="preserve"> za izboljšave</w:t>
            </w:r>
          </w:p>
        </w:tc>
      </w:tr>
      <w:tr w:rsidR="00AC27B9" w:rsidRPr="00032092">
        <w:tc>
          <w:tcPr>
            <w:tcW w:w="3227" w:type="dxa"/>
          </w:tcPr>
          <w:p w:rsidR="00AC27B9" w:rsidRPr="00032092" w:rsidRDefault="006A339B" w:rsidP="00895F26">
            <w:pPr>
              <w:spacing w:after="0"/>
              <w:jc w:val="both"/>
              <w:rPr>
                <w:rFonts w:ascii="Tahoma" w:hAnsi="Tahoma" w:cs="Tahoma"/>
                <w:noProof w:val="0"/>
                <w:sz w:val="16"/>
                <w:szCs w:val="16"/>
              </w:rPr>
            </w:pPr>
            <w:r>
              <w:rPr>
                <w:rFonts w:ascii="Tahoma" w:hAnsi="Tahoma" w:cs="Tahoma"/>
                <w:noProof w:val="0"/>
                <w:sz w:val="16"/>
                <w:szCs w:val="16"/>
              </w:rPr>
              <w:t>Visok</w:t>
            </w:r>
            <w:r w:rsidRPr="00032092">
              <w:rPr>
                <w:rFonts w:ascii="Tahoma" w:hAnsi="Tahoma" w:cs="Tahoma"/>
                <w:noProof w:val="0"/>
                <w:sz w:val="16"/>
                <w:szCs w:val="16"/>
              </w:rPr>
              <w:t xml:space="preserve"> </w:t>
            </w:r>
            <w:r w:rsidR="00AC27B9" w:rsidRPr="00032092">
              <w:rPr>
                <w:rFonts w:ascii="Tahoma" w:hAnsi="Tahoma" w:cs="Tahoma"/>
                <w:noProof w:val="0"/>
                <w:sz w:val="16"/>
                <w:szCs w:val="16"/>
              </w:rPr>
              <w:t>odstotek nezainteresiranosti študentov za storitve tutorskega sistema, za študentska društva ali za druge obštudijske dejavnosti.</w:t>
            </w:r>
          </w:p>
        </w:tc>
        <w:tc>
          <w:tcPr>
            <w:tcW w:w="6061" w:type="dxa"/>
          </w:tcPr>
          <w:p w:rsidR="00AC27B9" w:rsidRPr="00032092" w:rsidRDefault="00AC27B9" w:rsidP="0044739E">
            <w:pPr>
              <w:spacing w:after="0"/>
              <w:contextualSpacing/>
              <w:jc w:val="both"/>
              <w:rPr>
                <w:rFonts w:ascii="Tahoma" w:hAnsi="Tahoma" w:cs="Tahoma"/>
                <w:noProof w:val="0"/>
                <w:sz w:val="16"/>
                <w:szCs w:val="16"/>
              </w:rPr>
            </w:pPr>
            <w:r w:rsidRPr="00032092">
              <w:rPr>
                <w:rFonts w:ascii="Tahoma" w:hAnsi="Tahoma" w:cs="Tahoma"/>
                <w:noProof w:val="0"/>
                <w:sz w:val="16"/>
                <w:szCs w:val="16"/>
              </w:rPr>
              <w:t>Neposredno komuniciranje s štude</w:t>
            </w:r>
            <w:r w:rsidR="00DB75B7" w:rsidRPr="00032092">
              <w:rPr>
                <w:rFonts w:ascii="Tahoma" w:hAnsi="Tahoma" w:cs="Tahoma"/>
                <w:noProof w:val="0"/>
                <w:sz w:val="16"/>
                <w:szCs w:val="16"/>
              </w:rPr>
              <w:t>nti prek e-</w:t>
            </w:r>
            <w:r w:rsidRPr="00032092">
              <w:rPr>
                <w:rFonts w:ascii="Tahoma" w:hAnsi="Tahoma" w:cs="Tahoma"/>
                <w:noProof w:val="0"/>
                <w:sz w:val="16"/>
                <w:szCs w:val="16"/>
              </w:rPr>
              <w:t>list tutorskega sistema, društev in ŠS</w:t>
            </w:r>
            <w:r w:rsidR="00A64875">
              <w:rPr>
                <w:rFonts w:ascii="Tahoma" w:hAnsi="Tahoma" w:cs="Tahoma"/>
                <w:noProof w:val="0"/>
                <w:sz w:val="16"/>
                <w:szCs w:val="16"/>
              </w:rPr>
              <w:t xml:space="preserve"> FDV.</w:t>
            </w:r>
          </w:p>
          <w:p w:rsidR="00AC27B9" w:rsidRPr="00032092" w:rsidRDefault="00AC27B9" w:rsidP="0044739E">
            <w:pPr>
              <w:spacing w:after="0"/>
              <w:contextualSpacing/>
              <w:jc w:val="both"/>
              <w:rPr>
                <w:rFonts w:ascii="Tahoma" w:hAnsi="Tahoma" w:cs="Tahoma"/>
                <w:noProof w:val="0"/>
                <w:sz w:val="16"/>
                <w:szCs w:val="16"/>
              </w:rPr>
            </w:pPr>
            <w:r w:rsidRPr="00032092">
              <w:rPr>
                <w:rFonts w:ascii="Tahoma" w:hAnsi="Tahoma" w:cs="Tahoma"/>
                <w:noProof w:val="0"/>
                <w:sz w:val="16"/>
                <w:szCs w:val="16"/>
              </w:rPr>
              <w:t xml:space="preserve">Uporaba/aktivacija </w:t>
            </w:r>
            <w:r w:rsidR="006A339B">
              <w:rPr>
                <w:rFonts w:ascii="Tahoma" w:hAnsi="Tahoma" w:cs="Tahoma"/>
                <w:noProof w:val="0"/>
                <w:sz w:val="16"/>
                <w:szCs w:val="16"/>
              </w:rPr>
              <w:t>družbenih</w:t>
            </w:r>
            <w:r w:rsidR="006A339B" w:rsidRPr="00032092">
              <w:rPr>
                <w:rFonts w:ascii="Tahoma" w:hAnsi="Tahoma" w:cs="Tahoma"/>
                <w:noProof w:val="0"/>
                <w:sz w:val="16"/>
                <w:szCs w:val="16"/>
              </w:rPr>
              <w:t xml:space="preserve"> </w:t>
            </w:r>
            <w:r w:rsidRPr="00032092">
              <w:rPr>
                <w:rFonts w:ascii="Tahoma" w:hAnsi="Tahoma" w:cs="Tahoma"/>
                <w:noProof w:val="0"/>
                <w:sz w:val="16"/>
                <w:szCs w:val="16"/>
              </w:rPr>
              <w:t>omrežij</w:t>
            </w:r>
            <w:r w:rsidR="00A64875">
              <w:rPr>
                <w:rFonts w:ascii="Tahoma" w:hAnsi="Tahoma" w:cs="Tahoma"/>
                <w:noProof w:val="0"/>
                <w:sz w:val="16"/>
                <w:szCs w:val="16"/>
              </w:rPr>
              <w:t>.</w:t>
            </w:r>
          </w:p>
          <w:p w:rsidR="00AC27B9" w:rsidRPr="00032092" w:rsidRDefault="00AC27B9" w:rsidP="0044739E">
            <w:pPr>
              <w:spacing w:after="0"/>
              <w:contextualSpacing/>
              <w:jc w:val="both"/>
              <w:rPr>
                <w:rFonts w:ascii="Tahoma" w:hAnsi="Tahoma" w:cs="Tahoma"/>
                <w:noProof w:val="0"/>
                <w:sz w:val="16"/>
                <w:szCs w:val="16"/>
              </w:rPr>
            </w:pPr>
            <w:r w:rsidRPr="00032092">
              <w:rPr>
                <w:rFonts w:ascii="Tahoma" w:hAnsi="Tahoma" w:cs="Tahoma"/>
                <w:noProof w:val="0"/>
                <w:sz w:val="16"/>
                <w:szCs w:val="16"/>
              </w:rPr>
              <w:t>Boljše informiranje in ozaveščanje študentov o obštudijskem dogajanju na FDV (tako prek oglasnih desk kot tudi prek spletni</w:t>
            </w:r>
            <w:r w:rsidR="00A64875">
              <w:rPr>
                <w:rFonts w:ascii="Tahoma" w:hAnsi="Tahoma" w:cs="Tahoma"/>
                <w:noProof w:val="0"/>
                <w:sz w:val="16"/>
                <w:szCs w:val="16"/>
              </w:rPr>
              <w:t xml:space="preserve">h medijev in </w:t>
            </w:r>
            <w:r w:rsidR="006A339B">
              <w:rPr>
                <w:rFonts w:ascii="Tahoma" w:hAnsi="Tahoma" w:cs="Tahoma"/>
                <w:noProof w:val="0"/>
                <w:sz w:val="16"/>
                <w:szCs w:val="16"/>
              </w:rPr>
              <w:t xml:space="preserve">družbenih </w:t>
            </w:r>
            <w:r w:rsidR="00A64875">
              <w:rPr>
                <w:rFonts w:ascii="Tahoma" w:hAnsi="Tahoma" w:cs="Tahoma"/>
                <w:noProof w:val="0"/>
                <w:sz w:val="16"/>
                <w:szCs w:val="16"/>
              </w:rPr>
              <w:t>omrežij).</w:t>
            </w:r>
          </w:p>
        </w:tc>
      </w:tr>
      <w:tr w:rsidR="00AC27B9" w:rsidRPr="00032092">
        <w:tc>
          <w:tcPr>
            <w:tcW w:w="3227" w:type="dxa"/>
          </w:tcPr>
          <w:p w:rsidR="00AC27B9" w:rsidRPr="00032092" w:rsidRDefault="00AC27B9" w:rsidP="00D211A0">
            <w:pPr>
              <w:spacing w:after="0"/>
              <w:rPr>
                <w:rFonts w:ascii="Tahoma" w:hAnsi="Tahoma" w:cs="Tahoma"/>
                <w:b/>
                <w:noProof w:val="0"/>
                <w:sz w:val="16"/>
                <w:szCs w:val="16"/>
              </w:rPr>
            </w:pPr>
            <w:r w:rsidRPr="00032092">
              <w:rPr>
                <w:rFonts w:ascii="Tahoma" w:hAnsi="Tahoma" w:cs="Tahoma"/>
                <w:noProof w:val="0"/>
                <w:sz w:val="16"/>
                <w:szCs w:val="16"/>
              </w:rPr>
              <w:t>Zniževanje sredstev iz nacionalnega proračuna za visoko šolstvo ne omogoča nagrajevanja izvajalcev tutorskih storitev (</w:t>
            </w:r>
            <w:r w:rsidR="00D211A0" w:rsidRPr="00032092">
              <w:rPr>
                <w:rFonts w:ascii="Tahoma" w:hAnsi="Tahoma" w:cs="Tahoma"/>
                <w:noProof w:val="0"/>
                <w:sz w:val="16"/>
                <w:szCs w:val="16"/>
              </w:rPr>
              <w:t xml:space="preserve">tutorjev </w:t>
            </w:r>
            <w:r w:rsidRPr="00032092">
              <w:rPr>
                <w:rFonts w:ascii="Tahoma" w:hAnsi="Tahoma" w:cs="Tahoma"/>
                <w:noProof w:val="0"/>
                <w:sz w:val="16"/>
                <w:szCs w:val="16"/>
              </w:rPr>
              <w:t>učiteljev)</w:t>
            </w:r>
            <w:r w:rsidR="00917176" w:rsidRPr="00032092">
              <w:rPr>
                <w:rFonts w:ascii="Tahoma" w:hAnsi="Tahoma" w:cs="Tahoma"/>
                <w:noProof w:val="0"/>
                <w:sz w:val="16"/>
                <w:szCs w:val="16"/>
              </w:rPr>
              <w:t>,</w:t>
            </w:r>
            <w:r w:rsidR="00DB75B7" w:rsidRPr="00032092">
              <w:rPr>
                <w:rFonts w:ascii="Tahoma" w:hAnsi="Tahoma" w:cs="Tahoma"/>
                <w:noProof w:val="0"/>
                <w:sz w:val="16"/>
                <w:szCs w:val="16"/>
              </w:rPr>
              <w:t xml:space="preserve"> pomeni </w:t>
            </w:r>
            <w:r w:rsidR="00917176" w:rsidRPr="00032092">
              <w:rPr>
                <w:rFonts w:ascii="Tahoma" w:hAnsi="Tahoma" w:cs="Tahoma"/>
                <w:noProof w:val="0"/>
                <w:sz w:val="16"/>
                <w:szCs w:val="16"/>
              </w:rPr>
              <w:t xml:space="preserve">pa tudi </w:t>
            </w:r>
            <w:r w:rsidR="00DB75B7" w:rsidRPr="00032092">
              <w:rPr>
                <w:rFonts w:ascii="Tahoma" w:hAnsi="Tahoma" w:cs="Tahoma"/>
                <w:noProof w:val="0"/>
                <w:sz w:val="16"/>
                <w:szCs w:val="16"/>
              </w:rPr>
              <w:t>znižanje sredstev za delovanje študentskih društev in združenj na FDV, kar povzroča težje izvajanje tako osnovnih funkcij kot tudi projektov.</w:t>
            </w:r>
          </w:p>
        </w:tc>
        <w:tc>
          <w:tcPr>
            <w:tcW w:w="6061" w:type="dxa"/>
          </w:tcPr>
          <w:p w:rsidR="00AC27B9" w:rsidRPr="00032092" w:rsidRDefault="00AC27B9" w:rsidP="00D211A0">
            <w:pPr>
              <w:spacing w:after="0"/>
              <w:jc w:val="both"/>
              <w:rPr>
                <w:rFonts w:ascii="Tahoma" w:hAnsi="Tahoma" w:cs="Tahoma"/>
                <w:noProof w:val="0"/>
                <w:sz w:val="16"/>
                <w:szCs w:val="16"/>
              </w:rPr>
            </w:pPr>
            <w:r w:rsidRPr="00032092">
              <w:rPr>
                <w:rFonts w:ascii="Tahoma" w:hAnsi="Tahoma" w:cs="Tahoma"/>
                <w:noProof w:val="0"/>
                <w:sz w:val="16"/>
                <w:szCs w:val="16"/>
              </w:rPr>
              <w:t xml:space="preserve">Tutorstvo postaja vse zahtevnejše delo za </w:t>
            </w:r>
            <w:r w:rsidR="00D211A0" w:rsidRPr="00032092">
              <w:rPr>
                <w:rFonts w:ascii="Tahoma" w:hAnsi="Tahoma" w:cs="Tahoma"/>
                <w:noProof w:val="0"/>
                <w:sz w:val="16"/>
                <w:szCs w:val="16"/>
              </w:rPr>
              <w:t xml:space="preserve">tutorje </w:t>
            </w:r>
            <w:r w:rsidRPr="00032092">
              <w:rPr>
                <w:rFonts w:ascii="Tahoma" w:hAnsi="Tahoma" w:cs="Tahoma"/>
                <w:noProof w:val="0"/>
                <w:sz w:val="16"/>
                <w:szCs w:val="16"/>
              </w:rPr>
              <w:t xml:space="preserve">učitelje in študente, saj generacije brucev (kar zadeva npr. uvajalno tutorstvo) potrebujejo vse več pomoči za uspešno integracijo </w:t>
            </w:r>
            <w:r w:rsidR="00917176" w:rsidRPr="00032092">
              <w:rPr>
                <w:rFonts w:ascii="Tahoma" w:hAnsi="Tahoma" w:cs="Tahoma"/>
                <w:noProof w:val="0"/>
                <w:sz w:val="16"/>
                <w:szCs w:val="16"/>
              </w:rPr>
              <w:t xml:space="preserve">v </w:t>
            </w:r>
            <w:r w:rsidRPr="00032092">
              <w:rPr>
                <w:rFonts w:ascii="Tahoma" w:hAnsi="Tahoma" w:cs="Tahoma"/>
                <w:noProof w:val="0"/>
                <w:sz w:val="16"/>
                <w:szCs w:val="16"/>
              </w:rPr>
              <w:t xml:space="preserve">akademsko skupnost. Z ustreznim nagrajevanjem deležnikov, vključenih v tutorski sistem, bi slednji lahko deloval nemoteno in širil ponudbo za uporabnike storitev. </w:t>
            </w:r>
            <w:r w:rsidR="00917176" w:rsidRPr="00032092">
              <w:rPr>
                <w:rFonts w:ascii="Tahoma" w:hAnsi="Tahoma" w:cs="Tahoma"/>
                <w:noProof w:val="0"/>
                <w:sz w:val="16"/>
                <w:szCs w:val="16"/>
              </w:rPr>
              <w:t>Ker na zniževanje sredstev študentje težko vplivajo, se je potrebno bolj posvetiti iskanju sponzorjev in prijavljanju na razne razpise, prek katerih lahko potem financiramo delovanje društev in izvedbe projektov.</w:t>
            </w:r>
          </w:p>
        </w:tc>
      </w:tr>
      <w:tr w:rsidR="00AC27B9" w:rsidRPr="00032092">
        <w:tc>
          <w:tcPr>
            <w:tcW w:w="3227" w:type="dxa"/>
          </w:tcPr>
          <w:p w:rsidR="00AC27B9" w:rsidRPr="00032092" w:rsidRDefault="00AB728A" w:rsidP="00D64CDB">
            <w:pPr>
              <w:spacing w:after="0"/>
              <w:rPr>
                <w:rFonts w:ascii="Tahoma" w:hAnsi="Tahoma" w:cs="Tahoma"/>
                <w:noProof w:val="0"/>
                <w:sz w:val="16"/>
                <w:szCs w:val="16"/>
              </w:rPr>
            </w:pPr>
            <w:r w:rsidRPr="00032092">
              <w:rPr>
                <w:rFonts w:ascii="Tahoma" w:hAnsi="Tahoma" w:cs="Tahoma"/>
                <w:noProof w:val="0"/>
                <w:sz w:val="16"/>
                <w:szCs w:val="16"/>
              </w:rPr>
              <w:t>Klub diplomantov FDV</w:t>
            </w:r>
            <w:r w:rsidR="00D64CDB" w:rsidRPr="00032092">
              <w:rPr>
                <w:rFonts w:ascii="Tahoma" w:hAnsi="Tahoma" w:cs="Tahoma"/>
                <w:noProof w:val="0"/>
                <w:sz w:val="16"/>
                <w:szCs w:val="16"/>
              </w:rPr>
              <w:t>: n</w:t>
            </w:r>
            <w:r w:rsidR="00AC27B9" w:rsidRPr="00032092">
              <w:rPr>
                <w:rFonts w:ascii="Tahoma" w:hAnsi="Tahoma" w:cs="Tahoma"/>
                <w:noProof w:val="0"/>
                <w:sz w:val="16"/>
                <w:szCs w:val="16"/>
              </w:rPr>
              <w:t xml:space="preserve">ajvečji izziv predstavlja pridobivanje članov starejših generacij diplomantov.   </w:t>
            </w:r>
          </w:p>
        </w:tc>
        <w:tc>
          <w:tcPr>
            <w:tcW w:w="6061" w:type="dxa"/>
          </w:tcPr>
          <w:p w:rsidR="00AC27B9" w:rsidRPr="00032092" w:rsidRDefault="00AC27B9" w:rsidP="00D211A0">
            <w:pPr>
              <w:spacing w:after="0"/>
              <w:jc w:val="both"/>
              <w:rPr>
                <w:rFonts w:ascii="Tahoma" w:hAnsi="Tahoma" w:cs="Tahoma"/>
                <w:noProof w:val="0"/>
                <w:sz w:val="16"/>
                <w:szCs w:val="16"/>
              </w:rPr>
            </w:pPr>
            <w:r w:rsidRPr="00032092">
              <w:rPr>
                <w:rFonts w:ascii="Tahoma" w:hAnsi="Tahoma" w:cs="Tahoma"/>
                <w:noProof w:val="0"/>
                <w:sz w:val="16"/>
                <w:szCs w:val="16"/>
              </w:rPr>
              <w:t xml:space="preserve">Okrepiti promocijo prek </w:t>
            </w:r>
            <w:r w:rsidR="00D211A0">
              <w:rPr>
                <w:rFonts w:ascii="Tahoma" w:hAnsi="Tahoma" w:cs="Tahoma"/>
                <w:noProof w:val="0"/>
                <w:sz w:val="16"/>
                <w:szCs w:val="16"/>
              </w:rPr>
              <w:t>družbenih</w:t>
            </w:r>
            <w:r w:rsidR="00D211A0" w:rsidRPr="00032092">
              <w:rPr>
                <w:rFonts w:ascii="Tahoma" w:hAnsi="Tahoma" w:cs="Tahoma"/>
                <w:noProof w:val="0"/>
                <w:sz w:val="16"/>
                <w:szCs w:val="16"/>
              </w:rPr>
              <w:t xml:space="preserve"> </w:t>
            </w:r>
            <w:r w:rsidRPr="00032092">
              <w:rPr>
                <w:rFonts w:ascii="Tahoma" w:hAnsi="Tahoma" w:cs="Tahoma"/>
                <w:noProof w:val="0"/>
                <w:sz w:val="16"/>
                <w:szCs w:val="16"/>
              </w:rPr>
              <w:t xml:space="preserve">omrežij, vzpostaviti učinkovit sistem spletnega obveščanja o novostih in dogodkih kluba prek spletne aplikacije in organizirati več dogodkov na letni ravni. </w:t>
            </w:r>
          </w:p>
        </w:tc>
      </w:tr>
      <w:tr w:rsidR="00AC27B9" w:rsidRPr="00032092">
        <w:tc>
          <w:tcPr>
            <w:tcW w:w="3227" w:type="dxa"/>
            <w:shd w:val="pct10" w:color="auto" w:fill="auto"/>
          </w:tcPr>
          <w:p w:rsidR="00AC27B9" w:rsidRPr="00032092" w:rsidRDefault="00AC27B9" w:rsidP="00895F26">
            <w:pPr>
              <w:spacing w:after="0"/>
              <w:jc w:val="both"/>
              <w:rPr>
                <w:rFonts w:ascii="Tahoma" w:hAnsi="Tahoma" w:cs="Tahoma"/>
                <w:b/>
                <w:noProof w:val="0"/>
                <w:sz w:val="16"/>
                <w:szCs w:val="16"/>
              </w:rPr>
            </w:pPr>
            <w:r w:rsidRPr="00032092">
              <w:rPr>
                <w:rFonts w:ascii="Tahoma" w:hAnsi="Tahoma" w:cs="Tahoma"/>
                <w:b/>
                <w:noProof w:val="0"/>
                <w:sz w:val="16"/>
                <w:szCs w:val="16"/>
              </w:rPr>
              <w:t>Najpomembnejše točke, ki so v preteklem letu najbolj vplivale na kakovost področja (največ tri izmed zgoraj navedenih)</w:t>
            </w:r>
          </w:p>
        </w:tc>
        <w:tc>
          <w:tcPr>
            <w:tcW w:w="6061" w:type="dxa"/>
            <w:shd w:val="pct10" w:color="auto" w:fill="auto"/>
          </w:tcPr>
          <w:p w:rsidR="00AC27B9" w:rsidRPr="00032092" w:rsidRDefault="00AC27B9" w:rsidP="00895F26">
            <w:pPr>
              <w:spacing w:after="0"/>
              <w:jc w:val="both"/>
              <w:rPr>
                <w:rFonts w:ascii="Tahoma" w:hAnsi="Tahoma" w:cs="Tahoma"/>
                <w:b/>
                <w:noProof w:val="0"/>
                <w:sz w:val="16"/>
                <w:szCs w:val="16"/>
              </w:rPr>
            </w:pPr>
            <w:r w:rsidRPr="00032092">
              <w:rPr>
                <w:rFonts w:ascii="Tahoma" w:hAnsi="Tahoma" w:cs="Tahoma"/>
                <w:b/>
                <w:noProof w:val="0"/>
                <w:sz w:val="16"/>
                <w:szCs w:val="16"/>
              </w:rPr>
              <w:t>Obrazložitev za izbor točke</w:t>
            </w:r>
          </w:p>
        </w:tc>
      </w:tr>
      <w:tr w:rsidR="00AC27B9" w:rsidRPr="00032092">
        <w:tc>
          <w:tcPr>
            <w:tcW w:w="3227" w:type="dxa"/>
          </w:tcPr>
          <w:p w:rsidR="00AC27B9" w:rsidRPr="00032092" w:rsidRDefault="00AC27B9" w:rsidP="00504CBD">
            <w:pPr>
              <w:spacing w:after="0"/>
              <w:rPr>
                <w:rFonts w:ascii="Tahoma" w:hAnsi="Tahoma" w:cs="Tahoma"/>
                <w:noProof w:val="0"/>
                <w:sz w:val="16"/>
                <w:szCs w:val="16"/>
              </w:rPr>
            </w:pPr>
            <w:r w:rsidRPr="00032092">
              <w:rPr>
                <w:rFonts w:ascii="Tahoma" w:hAnsi="Tahoma" w:cs="Tahoma"/>
                <w:noProof w:val="0"/>
                <w:sz w:val="16"/>
                <w:szCs w:val="16"/>
              </w:rPr>
              <w:t>Zniževanje sredstev iz nacionalnega proračuna za visoko šolstvo.</w:t>
            </w:r>
          </w:p>
        </w:tc>
        <w:tc>
          <w:tcPr>
            <w:tcW w:w="6061" w:type="dxa"/>
          </w:tcPr>
          <w:p w:rsidR="00AC27B9" w:rsidRPr="00032092" w:rsidRDefault="000C62CC" w:rsidP="00D211A0">
            <w:pPr>
              <w:spacing w:after="0"/>
              <w:jc w:val="both"/>
              <w:rPr>
                <w:rFonts w:ascii="Tahoma" w:hAnsi="Tahoma" w:cs="Tahoma"/>
                <w:noProof w:val="0"/>
                <w:sz w:val="16"/>
                <w:szCs w:val="16"/>
              </w:rPr>
            </w:pPr>
            <w:r w:rsidRPr="00032092">
              <w:rPr>
                <w:rFonts w:ascii="Tahoma" w:hAnsi="Tahoma" w:cs="Tahoma"/>
                <w:noProof w:val="0"/>
                <w:sz w:val="16"/>
                <w:szCs w:val="16"/>
              </w:rPr>
              <w:t>Obstaja z</w:t>
            </w:r>
            <w:r w:rsidR="00AC27B9" w:rsidRPr="00032092">
              <w:rPr>
                <w:rFonts w:ascii="Tahoma" w:hAnsi="Tahoma" w:cs="Tahoma"/>
                <w:noProof w:val="0"/>
                <w:sz w:val="16"/>
                <w:szCs w:val="16"/>
              </w:rPr>
              <w:t xml:space="preserve">askrbljenost </w:t>
            </w:r>
            <w:r w:rsidR="00D211A0" w:rsidRPr="00032092">
              <w:rPr>
                <w:rFonts w:ascii="Tahoma" w:hAnsi="Tahoma" w:cs="Tahoma"/>
                <w:noProof w:val="0"/>
                <w:sz w:val="16"/>
                <w:szCs w:val="16"/>
              </w:rPr>
              <w:t xml:space="preserve">tutorjev </w:t>
            </w:r>
            <w:r w:rsidR="00AC27B9" w:rsidRPr="00032092">
              <w:rPr>
                <w:rFonts w:ascii="Tahoma" w:hAnsi="Tahoma" w:cs="Tahoma"/>
                <w:noProof w:val="0"/>
                <w:sz w:val="16"/>
                <w:szCs w:val="16"/>
              </w:rPr>
              <w:t xml:space="preserve">učiteljev, da se bodo neposredne obremenitve visokošolskih učiteljev povečale in s tem ne bo več dovolj časa za kvalitetno izvajanje tutorstva. Z začetkom </w:t>
            </w:r>
            <w:r w:rsidR="00917176" w:rsidRPr="00032092">
              <w:rPr>
                <w:rFonts w:ascii="Tahoma" w:hAnsi="Tahoma" w:cs="Tahoma"/>
                <w:noProof w:val="0"/>
                <w:sz w:val="16"/>
                <w:szCs w:val="16"/>
              </w:rPr>
              <w:t>š.</w:t>
            </w:r>
            <w:r w:rsidR="00AC27B9" w:rsidRPr="00032092">
              <w:rPr>
                <w:rFonts w:ascii="Tahoma" w:hAnsi="Tahoma" w:cs="Tahoma"/>
                <w:noProof w:val="0"/>
                <w:sz w:val="16"/>
                <w:szCs w:val="16"/>
              </w:rPr>
              <w:t xml:space="preserve"> l</w:t>
            </w:r>
            <w:r w:rsidR="00917176" w:rsidRPr="00032092">
              <w:rPr>
                <w:rFonts w:ascii="Tahoma" w:hAnsi="Tahoma" w:cs="Tahoma"/>
                <w:noProof w:val="0"/>
                <w:sz w:val="16"/>
                <w:szCs w:val="16"/>
              </w:rPr>
              <w:t xml:space="preserve">. </w:t>
            </w:r>
            <w:r w:rsidR="00AC27B9" w:rsidRPr="00032092">
              <w:rPr>
                <w:rFonts w:ascii="Tahoma" w:hAnsi="Tahoma" w:cs="Tahoma"/>
                <w:noProof w:val="0"/>
                <w:sz w:val="16"/>
                <w:szCs w:val="16"/>
              </w:rPr>
              <w:t xml:space="preserve">2012/13 je ta element še bolj evidenten, saj tutorji učitelji nimajo </w:t>
            </w:r>
            <w:r w:rsidR="00D211A0" w:rsidRPr="00032092">
              <w:rPr>
                <w:rFonts w:ascii="Tahoma" w:hAnsi="Tahoma" w:cs="Tahoma"/>
                <w:noProof w:val="0"/>
                <w:sz w:val="16"/>
                <w:szCs w:val="16"/>
              </w:rPr>
              <w:t xml:space="preserve">več </w:t>
            </w:r>
            <w:r w:rsidR="00AC27B9" w:rsidRPr="00032092">
              <w:rPr>
                <w:rFonts w:ascii="Tahoma" w:hAnsi="Tahoma" w:cs="Tahoma"/>
                <w:noProof w:val="0"/>
                <w:sz w:val="16"/>
                <w:szCs w:val="16"/>
              </w:rPr>
              <w:t xml:space="preserve">plačanih dodatnih štirih ur neposredne obremenitve za tutorske ure, ampak se tutorstvo obravnava kot posredna pedagoška obremenitev. Podoben problem se kaže pri specializiranih tutorjih iz vrst strokovnih delavcev, ki tutorstvo opravljajo kot del rednih delovnih obveznosti, saj so </w:t>
            </w:r>
            <w:r w:rsidR="00D211A0" w:rsidRPr="00032092">
              <w:rPr>
                <w:rFonts w:ascii="Tahoma" w:hAnsi="Tahoma" w:cs="Tahoma"/>
                <w:noProof w:val="0"/>
                <w:sz w:val="16"/>
                <w:szCs w:val="16"/>
              </w:rPr>
              <w:t xml:space="preserve">bili </w:t>
            </w:r>
            <w:r w:rsidR="00AC27B9" w:rsidRPr="00032092">
              <w:rPr>
                <w:rFonts w:ascii="Tahoma" w:hAnsi="Tahoma" w:cs="Tahoma"/>
                <w:noProof w:val="0"/>
                <w:sz w:val="16"/>
                <w:szCs w:val="16"/>
              </w:rPr>
              <w:t>njihovi osebni dohodki zaradi varčevalnih ukrepov vlade najbolj prizadeti. Posledice neplačanega dela so vidne v upadanju motivacije za tovrstno delo.</w:t>
            </w:r>
          </w:p>
        </w:tc>
      </w:tr>
      <w:tr w:rsidR="00AC27B9" w:rsidRPr="00032092">
        <w:tc>
          <w:tcPr>
            <w:tcW w:w="3227" w:type="dxa"/>
          </w:tcPr>
          <w:p w:rsidR="00AC27B9" w:rsidRPr="00032092" w:rsidRDefault="00AC27B9" w:rsidP="00504CBD">
            <w:pPr>
              <w:spacing w:after="0"/>
              <w:rPr>
                <w:rFonts w:ascii="Tahoma" w:hAnsi="Tahoma" w:cs="Tahoma"/>
                <w:b/>
                <w:noProof w:val="0"/>
                <w:sz w:val="16"/>
                <w:szCs w:val="16"/>
              </w:rPr>
            </w:pPr>
            <w:r w:rsidRPr="00032092">
              <w:rPr>
                <w:rFonts w:ascii="Tahoma" w:hAnsi="Tahoma" w:cs="Tahoma"/>
                <w:noProof w:val="0"/>
                <w:sz w:val="16"/>
                <w:szCs w:val="16"/>
              </w:rPr>
              <w:t>Zniževanje sredstev iz nacionalnega proračuna za visoko šolstvo in zniževanje sredstev</w:t>
            </w:r>
            <w:r w:rsidR="000C62CC" w:rsidRPr="00032092">
              <w:rPr>
                <w:rFonts w:ascii="Tahoma" w:hAnsi="Tahoma" w:cs="Tahoma"/>
                <w:noProof w:val="0"/>
                <w:sz w:val="16"/>
                <w:szCs w:val="16"/>
              </w:rPr>
              <w:t>,</w:t>
            </w:r>
            <w:r w:rsidRPr="00032092">
              <w:rPr>
                <w:rFonts w:ascii="Tahoma" w:hAnsi="Tahoma" w:cs="Tahoma"/>
                <w:noProof w:val="0"/>
                <w:sz w:val="16"/>
                <w:szCs w:val="16"/>
              </w:rPr>
              <w:t xml:space="preserve"> namenjenih za študentsko organiziranje na nacionalni ravni.</w:t>
            </w:r>
          </w:p>
        </w:tc>
        <w:tc>
          <w:tcPr>
            <w:tcW w:w="6061" w:type="dxa"/>
          </w:tcPr>
          <w:p w:rsidR="00AC27B9" w:rsidRPr="00032092" w:rsidRDefault="00AC27B9" w:rsidP="00D211A0">
            <w:pPr>
              <w:spacing w:after="0"/>
              <w:jc w:val="both"/>
              <w:rPr>
                <w:rFonts w:ascii="Tahoma" w:hAnsi="Tahoma" w:cs="Tahoma"/>
                <w:b/>
                <w:noProof w:val="0"/>
                <w:sz w:val="16"/>
                <w:szCs w:val="16"/>
              </w:rPr>
            </w:pPr>
            <w:r w:rsidRPr="00032092">
              <w:rPr>
                <w:rFonts w:ascii="Tahoma" w:hAnsi="Tahoma" w:cs="Tahoma"/>
                <w:noProof w:val="0"/>
                <w:sz w:val="16"/>
                <w:szCs w:val="16"/>
              </w:rPr>
              <w:t>Zniževanje sredstev povzroča oteženo delovanje tako ŠS FDV kot tu</w:t>
            </w:r>
            <w:r w:rsidR="000C62CC" w:rsidRPr="00032092">
              <w:rPr>
                <w:rFonts w:ascii="Tahoma" w:hAnsi="Tahoma" w:cs="Tahoma"/>
                <w:noProof w:val="0"/>
                <w:sz w:val="16"/>
                <w:szCs w:val="16"/>
              </w:rPr>
              <w:t>di ostalih društev na fakulteti</w:t>
            </w:r>
            <w:r w:rsidRPr="00032092">
              <w:rPr>
                <w:rFonts w:ascii="Tahoma" w:hAnsi="Tahoma" w:cs="Tahoma"/>
                <w:noProof w:val="0"/>
                <w:sz w:val="16"/>
                <w:szCs w:val="16"/>
              </w:rPr>
              <w:t xml:space="preserve"> ter težje izvajanje projektov. Skladno z zniževanjem sredstev se zmanjšuje tudi število projektov </w:t>
            </w:r>
            <w:r w:rsidR="00D211A0">
              <w:rPr>
                <w:rFonts w:ascii="Tahoma" w:hAnsi="Tahoma" w:cs="Tahoma"/>
                <w:noProof w:val="0"/>
                <w:sz w:val="16"/>
                <w:szCs w:val="16"/>
              </w:rPr>
              <w:t>in</w:t>
            </w:r>
            <w:r w:rsidR="00D211A0" w:rsidRPr="00032092">
              <w:rPr>
                <w:rFonts w:ascii="Tahoma" w:hAnsi="Tahoma" w:cs="Tahoma"/>
                <w:noProof w:val="0"/>
                <w:sz w:val="16"/>
                <w:szCs w:val="16"/>
              </w:rPr>
              <w:t xml:space="preserve"> </w:t>
            </w:r>
            <w:r w:rsidRPr="00032092">
              <w:rPr>
                <w:rFonts w:ascii="Tahoma" w:hAnsi="Tahoma" w:cs="Tahoma"/>
                <w:noProof w:val="0"/>
                <w:sz w:val="16"/>
                <w:szCs w:val="16"/>
              </w:rPr>
              <w:t xml:space="preserve">njihova kakovost, s čimer pa se zmanjšujejo tudi možnosti študentov za sodelovanje pri organizaciji takšnih aktivnosti </w:t>
            </w:r>
            <w:r w:rsidR="00D211A0">
              <w:rPr>
                <w:rFonts w:ascii="Tahoma" w:hAnsi="Tahoma" w:cs="Tahoma"/>
                <w:noProof w:val="0"/>
                <w:sz w:val="16"/>
                <w:szCs w:val="16"/>
              </w:rPr>
              <w:t>in</w:t>
            </w:r>
            <w:r w:rsidR="00D211A0" w:rsidRPr="00032092">
              <w:rPr>
                <w:rFonts w:ascii="Tahoma" w:hAnsi="Tahoma" w:cs="Tahoma"/>
                <w:noProof w:val="0"/>
                <w:sz w:val="16"/>
                <w:szCs w:val="16"/>
              </w:rPr>
              <w:t xml:space="preserve"> </w:t>
            </w:r>
            <w:r w:rsidRPr="00032092">
              <w:rPr>
                <w:rFonts w:ascii="Tahoma" w:hAnsi="Tahoma" w:cs="Tahoma"/>
                <w:noProof w:val="0"/>
                <w:sz w:val="16"/>
                <w:szCs w:val="16"/>
              </w:rPr>
              <w:t xml:space="preserve">za udeležbo na teh aktivnostih. Tako so vsi študentje prikrajšani za možnost dodatnega izobraževanja </w:t>
            </w:r>
            <w:r w:rsidR="000C62CC" w:rsidRPr="00032092">
              <w:rPr>
                <w:rFonts w:ascii="Tahoma" w:hAnsi="Tahoma" w:cs="Tahoma"/>
                <w:noProof w:val="0"/>
                <w:sz w:val="16"/>
                <w:szCs w:val="16"/>
              </w:rPr>
              <w:t xml:space="preserve">oz. </w:t>
            </w:r>
            <w:r w:rsidRPr="00032092">
              <w:rPr>
                <w:rFonts w:ascii="Tahoma" w:hAnsi="Tahoma" w:cs="Tahoma"/>
                <w:noProof w:val="0"/>
                <w:sz w:val="16"/>
                <w:szCs w:val="16"/>
              </w:rPr>
              <w:t>načina preživljanja prostega časa.</w:t>
            </w:r>
          </w:p>
        </w:tc>
      </w:tr>
      <w:tr w:rsidR="00AC27B9" w:rsidRPr="00032092">
        <w:tc>
          <w:tcPr>
            <w:tcW w:w="3227" w:type="dxa"/>
          </w:tcPr>
          <w:p w:rsidR="00AC27B9" w:rsidRPr="00032092" w:rsidRDefault="00AC27B9" w:rsidP="00504CBD">
            <w:pPr>
              <w:spacing w:after="0"/>
              <w:rPr>
                <w:rFonts w:ascii="Tahoma" w:hAnsi="Tahoma" w:cs="Tahoma"/>
                <w:b/>
                <w:noProof w:val="0"/>
                <w:sz w:val="16"/>
                <w:szCs w:val="16"/>
              </w:rPr>
            </w:pPr>
            <w:r w:rsidRPr="00032092">
              <w:rPr>
                <w:rFonts w:ascii="Tahoma" w:hAnsi="Tahoma" w:cs="Tahoma"/>
                <w:noProof w:val="0"/>
                <w:sz w:val="16"/>
                <w:szCs w:val="16"/>
              </w:rPr>
              <w:t>Izboljšanje koordinacije in sodelovanja študentskih društev in združenj.</w:t>
            </w:r>
          </w:p>
        </w:tc>
        <w:tc>
          <w:tcPr>
            <w:tcW w:w="6061" w:type="dxa"/>
          </w:tcPr>
          <w:p w:rsidR="00AC27B9" w:rsidRPr="00032092" w:rsidRDefault="00AC27B9" w:rsidP="00D211A0">
            <w:pPr>
              <w:spacing w:after="0"/>
              <w:jc w:val="both"/>
              <w:rPr>
                <w:rFonts w:ascii="Tahoma" w:hAnsi="Tahoma" w:cs="Tahoma"/>
                <w:b/>
                <w:noProof w:val="0"/>
                <w:sz w:val="16"/>
                <w:szCs w:val="16"/>
              </w:rPr>
            </w:pPr>
            <w:r w:rsidRPr="00032092">
              <w:rPr>
                <w:rFonts w:ascii="Tahoma" w:hAnsi="Tahoma" w:cs="Tahoma"/>
                <w:noProof w:val="0"/>
                <w:sz w:val="16"/>
                <w:szCs w:val="16"/>
              </w:rPr>
              <w:t xml:space="preserve">Z ozirom na prejšnjo točko je prek koordinacije in sodelovanja študentskih društev omogočena lažja izvedba, </w:t>
            </w:r>
            <w:r w:rsidR="00D211A0" w:rsidRPr="00032092">
              <w:rPr>
                <w:rFonts w:ascii="Tahoma" w:hAnsi="Tahoma" w:cs="Tahoma"/>
                <w:noProof w:val="0"/>
                <w:sz w:val="16"/>
                <w:szCs w:val="16"/>
              </w:rPr>
              <w:t xml:space="preserve">študentom </w:t>
            </w:r>
            <w:r w:rsidRPr="00032092">
              <w:rPr>
                <w:rFonts w:ascii="Tahoma" w:hAnsi="Tahoma" w:cs="Tahoma"/>
                <w:noProof w:val="0"/>
                <w:sz w:val="16"/>
                <w:szCs w:val="16"/>
              </w:rPr>
              <w:t xml:space="preserve">pa ponujena bolj pestra ponudba </w:t>
            </w:r>
            <w:r w:rsidR="00D211A0" w:rsidRPr="00032092">
              <w:rPr>
                <w:rFonts w:ascii="Tahoma" w:hAnsi="Tahoma" w:cs="Tahoma"/>
                <w:noProof w:val="0"/>
                <w:sz w:val="16"/>
                <w:szCs w:val="16"/>
              </w:rPr>
              <w:t>projektov</w:t>
            </w:r>
            <w:r w:rsidRPr="00032092">
              <w:rPr>
                <w:rFonts w:ascii="Tahoma" w:hAnsi="Tahoma" w:cs="Tahoma"/>
                <w:noProof w:val="0"/>
                <w:sz w:val="16"/>
                <w:szCs w:val="16"/>
              </w:rPr>
              <w:t>.</w:t>
            </w:r>
          </w:p>
        </w:tc>
      </w:tr>
    </w:tbl>
    <w:p w:rsidR="00AC27B9" w:rsidRPr="005F73A4" w:rsidRDefault="00AC27B9" w:rsidP="00B60876">
      <w:pPr>
        <w:spacing w:after="0" w:line="240" w:lineRule="auto"/>
        <w:rPr>
          <w:rFonts w:asciiTheme="minorHAnsi" w:hAnsiTheme="minorHAnsi"/>
          <w:noProof w:val="0"/>
          <w:sz w:val="16"/>
          <w:szCs w:val="16"/>
        </w:rPr>
      </w:pPr>
    </w:p>
    <w:p w:rsidR="00B60876" w:rsidRDefault="00B60876" w:rsidP="00B60876">
      <w:pPr>
        <w:pStyle w:val="Heading1"/>
        <w:spacing w:before="0" w:line="240" w:lineRule="auto"/>
        <w:rPr>
          <w:rFonts w:asciiTheme="minorHAnsi" w:hAnsiTheme="minorHAnsi" w:cs="Tahoma"/>
          <w:noProof w:val="0"/>
          <w:color w:val="auto"/>
          <w:sz w:val="32"/>
          <w:szCs w:val="32"/>
        </w:rPr>
      </w:pPr>
    </w:p>
    <w:p w:rsidR="00903CC8" w:rsidRPr="00903CC8" w:rsidRDefault="00903CC8" w:rsidP="00903CC8"/>
    <w:p w:rsidR="00AC27B9" w:rsidRPr="00032092" w:rsidRDefault="00AC27B9" w:rsidP="00B60876">
      <w:pPr>
        <w:pStyle w:val="Heading1"/>
        <w:spacing w:before="0" w:line="240" w:lineRule="auto"/>
        <w:rPr>
          <w:rFonts w:ascii="Tahoma" w:hAnsi="Tahoma" w:cs="Tahoma"/>
          <w:noProof w:val="0"/>
          <w:color w:val="auto"/>
          <w:sz w:val="32"/>
          <w:szCs w:val="32"/>
        </w:rPr>
      </w:pPr>
      <w:bookmarkStart w:id="22" w:name="_Toc349041128"/>
      <w:r w:rsidRPr="00032092">
        <w:rPr>
          <w:rFonts w:ascii="Tahoma" w:hAnsi="Tahoma" w:cs="Tahoma"/>
          <w:noProof w:val="0"/>
          <w:color w:val="auto"/>
          <w:sz w:val="32"/>
          <w:szCs w:val="32"/>
        </w:rPr>
        <w:lastRenderedPageBreak/>
        <w:t>III.</w:t>
      </w:r>
      <w:r w:rsidR="00043FFE">
        <w:rPr>
          <w:rFonts w:ascii="Tahoma" w:hAnsi="Tahoma" w:cs="Tahoma"/>
          <w:noProof w:val="0"/>
          <w:color w:val="auto"/>
          <w:sz w:val="32"/>
          <w:szCs w:val="32"/>
        </w:rPr>
        <w:t xml:space="preserve"> </w:t>
      </w:r>
      <w:r w:rsidRPr="00032092">
        <w:rPr>
          <w:rFonts w:ascii="Tahoma" w:hAnsi="Tahoma" w:cs="Tahoma"/>
          <w:noProof w:val="0"/>
          <w:color w:val="auto"/>
          <w:sz w:val="32"/>
          <w:szCs w:val="32"/>
        </w:rPr>
        <w:t>AKTIVNOSTI ZA RAZVOJ SPREMLJANJA IN ZAGOTAVLJANJA KAKOVOSTI</w:t>
      </w:r>
      <w:bookmarkEnd w:id="22"/>
      <w:r w:rsidRPr="00032092">
        <w:rPr>
          <w:rFonts w:ascii="Tahoma" w:hAnsi="Tahoma" w:cs="Tahoma"/>
          <w:noProof w:val="0"/>
          <w:color w:val="auto"/>
          <w:sz w:val="32"/>
          <w:szCs w:val="32"/>
        </w:rPr>
        <w:t xml:space="preserve"> </w:t>
      </w:r>
    </w:p>
    <w:p w:rsidR="00AC27B9" w:rsidRPr="005F73A4" w:rsidRDefault="00AC27B9" w:rsidP="00B60876">
      <w:pPr>
        <w:spacing w:after="0" w:line="240" w:lineRule="auto"/>
        <w:rPr>
          <w:rFonts w:asciiTheme="minorHAnsi" w:hAnsiTheme="minorHAnsi"/>
          <w:noProof w:val="0"/>
        </w:rPr>
      </w:pPr>
    </w:p>
    <w:p w:rsidR="00AC27B9" w:rsidRPr="00032092" w:rsidRDefault="00AC27B9" w:rsidP="00B60876">
      <w:pPr>
        <w:pStyle w:val="Heading2"/>
        <w:spacing w:before="0" w:line="240" w:lineRule="auto"/>
        <w:rPr>
          <w:rFonts w:ascii="Tahoma" w:hAnsi="Tahoma" w:cs="Tahoma"/>
          <w:noProof w:val="0"/>
          <w:color w:val="auto"/>
          <w:sz w:val="24"/>
          <w:szCs w:val="24"/>
        </w:rPr>
      </w:pPr>
      <w:bookmarkStart w:id="23" w:name="_Toc349041129"/>
      <w:r w:rsidRPr="00032092">
        <w:rPr>
          <w:rFonts w:ascii="Tahoma" w:hAnsi="Tahoma" w:cs="Tahoma"/>
          <w:noProof w:val="0"/>
          <w:color w:val="auto"/>
          <w:sz w:val="24"/>
          <w:szCs w:val="24"/>
        </w:rPr>
        <w:t>1 DELOVANJE SISTEMA KAKOVOSTI, PRIPRAVA DOKUMENTOV ZA SISTEM KAKOVOSTI,</w:t>
      </w:r>
      <w:r w:rsidR="00043FFE">
        <w:rPr>
          <w:rFonts w:ascii="Tahoma" w:hAnsi="Tahoma" w:cs="Tahoma"/>
          <w:noProof w:val="0"/>
          <w:color w:val="auto"/>
          <w:sz w:val="24"/>
          <w:szCs w:val="24"/>
        </w:rPr>
        <w:t xml:space="preserve"> </w:t>
      </w:r>
      <w:r w:rsidRPr="00032092">
        <w:rPr>
          <w:rFonts w:ascii="Tahoma" w:hAnsi="Tahoma" w:cs="Tahoma"/>
          <w:noProof w:val="0"/>
          <w:color w:val="auto"/>
          <w:sz w:val="24"/>
          <w:szCs w:val="24"/>
        </w:rPr>
        <w:t>INSTRUMENTOV IN KAZALNIKOV KAKOVOSTI</w:t>
      </w:r>
      <w:bookmarkEnd w:id="23"/>
      <w:r w:rsidR="00DD5E6D" w:rsidRPr="00032092">
        <w:rPr>
          <w:rFonts w:ascii="Tahoma" w:hAnsi="Tahoma" w:cs="Tahoma"/>
          <w:noProof w:val="0"/>
          <w:color w:val="auto"/>
          <w:sz w:val="24"/>
          <w:szCs w:val="24"/>
        </w:rPr>
        <w:t xml:space="preserve"> </w:t>
      </w:r>
    </w:p>
    <w:p w:rsidR="00AC27B9" w:rsidRPr="005F73A4" w:rsidRDefault="00AC27B9" w:rsidP="004503DD">
      <w:pPr>
        <w:rPr>
          <w:rFonts w:asciiTheme="minorHAnsi" w:hAnsiTheme="minorHAnsi" w:cs="Tahoma"/>
          <w:noProof w:val="0"/>
        </w:rPr>
      </w:pPr>
    </w:p>
    <w:p w:rsidR="00AC27B9" w:rsidRPr="00032092" w:rsidRDefault="00B92018" w:rsidP="008B28CB">
      <w:pPr>
        <w:spacing w:line="240" w:lineRule="auto"/>
        <w:jc w:val="both"/>
        <w:rPr>
          <w:rFonts w:ascii="Tahoma" w:hAnsi="Tahoma" w:cs="Tahoma"/>
          <w:noProof w:val="0"/>
          <w:sz w:val="20"/>
          <w:szCs w:val="20"/>
        </w:rPr>
      </w:pPr>
      <w:r w:rsidRPr="00032092">
        <w:rPr>
          <w:rFonts w:ascii="Tahoma" w:hAnsi="Tahoma" w:cs="Tahoma"/>
          <w:noProof w:val="0"/>
          <w:sz w:val="20"/>
          <w:szCs w:val="20"/>
          <w:lang w:eastAsia="en-US"/>
        </w:rPr>
        <w:t>FDV</w:t>
      </w:r>
      <w:r w:rsidR="00AC27B9" w:rsidRPr="00032092">
        <w:rPr>
          <w:rFonts w:ascii="Tahoma" w:hAnsi="Tahoma" w:cs="Tahoma"/>
          <w:noProof w:val="0"/>
          <w:sz w:val="20"/>
          <w:szCs w:val="20"/>
          <w:lang w:eastAsia="en-US"/>
        </w:rPr>
        <w:t xml:space="preserve"> pri spremljanju in zagotavljanju kakovosti </w:t>
      </w:r>
      <w:r w:rsidR="00AC27B9" w:rsidRPr="00032092">
        <w:rPr>
          <w:rFonts w:ascii="Tahoma" w:hAnsi="Tahoma" w:cs="Tahoma"/>
          <w:b/>
          <w:noProof w:val="0"/>
          <w:sz w:val="20"/>
          <w:szCs w:val="20"/>
          <w:lang w:eastAsia="en-US"/>
        </w:rPr>
        <w:t>upošteva</w:t>
      </w:r>
      <w:r w:rsidR="00AC27B9" w:rsidRPr="00032092">
        <w:rPr>
          <w:rFonts w:ascii="Tahoma" w:hAnsi="Tahoma" w:cs="Tahoma"/>
          <w:noProof w:val="0"/>
          <w:sz w:val="20"/>
          <w:szCs w:val="20"/>
          <w:lang w:eastAsia="en-US"/>
        </w:rPr>
        <w:t xml:space="preserve"> predpisane </w:t>
      </w:r>
      <w:r w:rsidR="00AC27B9" w:rsidRPr="00032092">
        <w:rPr>
          <w:rFonts w:ascii="Tahoma" w:hAnsi="Tahoma" w:cs="Tahoma"/>
          <w:b/>
          <w:noProof w:val="0"/>
          <w:sz w:val="20"/>
          <w:szCs w:val="20"/>
          <w:lang w:eastAsia="en-US"/>
        </w:rPr>
        <w:t>strateške in pravne dokumente</w:t>
      </w:r>
      <w:r w:rsidR="00AC27B9" w:rsidRPr="0044739E">
        <w:rPr>
          <w:rFonts w:ascii="Tahoma" w:hAnsi="Tahoma" w:cs="Tahoma"/>
          <w:noProof w:val="0"/>
          <w:sz w:val="20"/>
          <w:szCs w:val="20"/>
          <w:lang w:eastAsia="en-US"/>
        </w:rPr>
        <w:t>.</w:t>
      </w:r>
      <w:r w:rsidR="00AC27B9" w:rsidRPr="00032092">
        <w:rPr>
          <w:rFonts w:ascii="Tahoma" w:hAnsi="Tahoma" w:cs="Tahoma"/>
          <w:noProof w:val="0"/>
          <w:sz w:val="20"/>
          <w:szCs w:val="20"/>
          <w:lang w:eastAsia="en-US"/>
        </w:rPr>
        <w:t xml:space="preserve"> V prvi vrsti Zakon o visokem šolstvu, Statut U</w:t>
      </w:r>
      <w:r w:rsidR="00D64CDB" w:rsidRPr="00032092">
        <w:rPr>
          <w:rFonts w:ascii="Tahoma" w:hAnsi="Tahoma" w:cs="Tahoma"/>
          <w:noProof w:val="0"/>
          <w:sz w:val="20"/>
          <w:szCs w:val="20"/>
          <w:lang w:eastAsia="en-US"/>
        </w:rPr>
        <w:t>L</w:t>
      </w:r>
      <w:r w:rsidR="00AC27B9" w:rsidRPr="00032092">
        <w:rPr>
          <w:rFonts w:ascii="Tahoma" w:hAnsi="Tahoma" w:cs="Tahoma"/>
          <w:noProof w:val="0"/>
          <w:sz w:val="20"/>
          <w:szCs w:val="20"/>
          <w:lang w:eastAsia="en-US"/>
        </w:rPr>
        <w:t xml:space="preserve">, Pravila o sistemu spremljanja in zagotavljanja kakovosti UL, Merila za akreditacijo in zunanjo evalvacijo visokošolskih zavodov in študijskih programov, Pravila za pripravo finančnega načrta in letnega poročila UL, Pravila in pravilnike </w:t>
      </w:r>
      <w:r w:rsidRPr="00032092">
        <w:rPr>
          <w:rFonts w:ascii="Tahoma" w:hAnsi="Tahoma" w:cs="Tahoma"/>
          <w:noProof w:val="0"/>
          <w:sz w:val="20"/>
          <w:szCs w:val="20"/>
          <w:lang w:eastAsia="en-US"/>
        </w:rPr>
        <w:t>FDV</w:t>
      </w:r>
      <w:r w:rsidR="00AC27B9" w:rsidRPr="00032092">
        <w:rPr>
          <w:rFonts w:ascii="Tahoma" w:hAnsi="Tahoma" w:cs="Tahoma"/>
          <w:noProof w:val="0"/>
          <w:sz w:val="20"/>
          <w:szCs w:val="20"/>
          <w:lang w:eastAsia="en-US"/>
        </w:rPr>
        <w:t xml:space="preserve"> glede na </w:t>
      </w:r>
      <w:r w:rsidR="00167F60" w:rsidRPr="00032092">
        <w:rPr>
          <w:rFonts w:ascii="Tahoma" w:hAnsi="Tahoma" w:cs="Tahoma"/>
          <w:noProof w:val="0"/>
          <w:sz w:val="20"/>
          <w:szCs w:val="20"/>
          <w:lang w:eastAsia="en-US"/>
        </w:rPr>
        <w:t>področje dela. Poleg dekana in s</w:t>
      </w:r>
      <w:r w:rsidR="00AC27B9" w:rsidRPr="00032092">
        <w:rPr>
          <w:rFonts w:ascii="Tahoma" w:hAnsi="Tahoma" w:cs="Tahoma"/>
          <w:noProof w:val="0"/>
          <w:sz w:val="20"/>
          <w:szCs w:val="20"/>
          <w:lang w:eastAsia="en-US"/>
        </w:rPr>
        <w:t xml:space="preserve">enata so za sistem </w:t>
      </w:r>
      <w:r w:rsidR="00AC27B9" w:rsidRPr="00032092">
        <w:rPr>
          <w:rFonts w:ascii="Tahoma" w:hAnsi="Tahoma" w:cs="Tahoma"/>
          <w:b/>
          <w:noProof w:val="0"/>
          <w:sz w:val="20"/>
          <w:szCs w:val="20"/>
          <w:lang w:eastAsia="en-US"/>
        </w:rPr>
        <w:t>spremljanja, zagotavljanja in razvijanja kakovosti</w:t>
      </w:r>
      <w:r w:rsidR="0053568E">
        <w:rPr>
          <w:rFonts w:ascii="Tahoma" w:hAnsi="Tahoma" w:cs="Tahoma"/>
          <w:noProof w:val="0"/>
          <w:sz w:val="20"/>
          <w:szCs w:val="20"/>
          <w:lang w:eastAsia="en-US"/>
        </w:rPr>
        <w:t xml:space="preserve"> na </w:t>
      </w:r>
      <w:r w:rsidR="00D64CDB" w:rsidRPr="00032092">
        <w:rPr>
          <w:rFonts w:ascii="Tahoma" w:hAnsi="Tahoma" w:cs="Tahoma"/>
          <w:noProof w:val="0"/>
          <w:sz w:val="20"/>
          <w:szCs w:val="20"/>
          <w:lang w:eastAsia="en-US"/>
        </w:rPr>
        <w:t>FDV</w:t>
      </w:r>
      <w:r w:rsidR="00AC27B9" w:rsidRPr="00032092">
        <w:rPr>
          <w:rFonts w:ascii="Tahoma" w:hAnsi="Tahoma" w:cs="Tahoma"/>
          <w:noProof w:val="0"/>
          <w:sz w:val="20"/>
          <w:szCs w:val="20"/>
          <w:lang w:eastAsia="en-US"/>
        </w:rPr>
        <w:t xml:space="preserve"> </w:t>
      </w:r>
      <w:r w:rsidR="00AC27B9" w:rsidRPr="00032092">
        <w:rPr>
          <w:rFonts w:ascii="Tahoma" w:hAnsi="Tahoma" w:cs="Tahoma"/>
          <w:b/>
          <w:noProof w:val="0"/>
          <w:sz w:val="20"/>
          <w:szCs w:val="20"/>
          <w:lang w:eastAsia="en-US"/>
        </w:rPr>
        <w:t>odgovorni</w:t>
      </w:r>
      <w:r w:rsidR="00AC27B9" w:rsidRPr="00032092">
        <w:rPr>
          <w:rFonts w:ascii="Tahoma" w:hAnsi="Tahoma" w:cs="Tahoma"/>
          <w:noProof w:val="0"/>
          <w:sz w:val="20"/>
          <w:szCs w:val="20"/>
          <w:lang w:eastAsia="en-US"/>
        </w:rPr>
        <w:t xml:space="preserve"> tudi prodekani za posamezno področje dela, fakultetne komisije,</w:t>
      </w:r>
      <w:r w:rsidR="00B978DD" w:rsidRPr="00032092">
        <w:rPr>
          <w:rFonts w:ascii="Tahoma" w:hAnsi="Tahoma" w:cs="Tahoma"/>
          <w:noProof w:val="0"/>
          <w:sz w:val="20"/>
          <w:szCs w:val="20"/>
          <w:lang w:eastAsia="en-US"/>
        </w:rPr>
        <w:t xml:space="preserve"> predstojniki kateder in</w:t>
      </w:r>
      <w:r w:rsidR="00AC27B9" w:rsidRPr="00032092">
        <w:rPr>
          <w:rFonts w:ascii="Tahoma" w:hAnsi="Tahoma" w:cs="Tahoma"/>
          <w:noProof w:val="0"/>
          <w:sz w:val="20"/>
          <w:szCs w:val="20"/>
          <w:lang w:eastAsia="en-US"/>
        </w:rPr>
        <w:t xml:space="preserve"> skrbniki študijskih programov, </w:t>
      </w:r>
      <w:r w:rsidR="00047962" w:rsidRPr="00032092">
        <w:rPr>
          <w:rFonts w:ascii="Tahoma" w:hAnsi="Tahoma" w:cs="Tahoma"/>
          <w:noProof w:val="0"/>
          <w:sz w:val="20"/>
          <w:szCs w:val="20"/>
          <w:lang w:eastAsia="en-US"/>
        </w:rPr>
        <w:t>ŠS</w:t>
      </w:r>
      <w:r w:rsidR="00AC27B9" w:rsidRPr="00032092">
        <w:rPr>
          <w:rFonts w:ascii="Tahoma" w:hAnsi="Tahoma" w:cs="Tahoma"/>
          <w:noProof w:val="0"/>
          <w:sz w:val="20"/>
          <w:szCs w:val="20"/>
          <w:lang w:eastAsia="en-US"/>
        </w:rPr>
        <w:t xml:space="preserve"> in nenazadnje je kakovost skupna skrb vseh zaposlenih.</w:t>
      </w:r>
    </w:p>
    <w:p w:rsidR="00AC27B9" w:rsidRPr="00032092" w:rsidRDefault="00D06F46" w:rsidP="008B28CB">
      <w:pPr>
        <w:spacing w:after="0" w:line="240" w:lineRule="auto"/>
        <w:jc w:val="both"/>
        <w:rPr>
          <w:rFonts w:ascii="Tahoma" w:hAnsi="Tahoma" w:cs="Tahoma"/>
          <w:noProof w:val="0"/>
          <w:sz w:val="20"/>
          <w:szCs w:val="20"/>
          <w:lang w:eastAsia="en-US"/>
        </w:rPr>
      </w:pPr>
      <w:r>
        <w:rPr>
          <w:rFonts w:ascii="Tahoma" w:hAnsi="Tahoma" w:cs="Tahoma"/>
          <w:noProof w:val="0"/>
          <w:sz w:val="20"/>
          <w:szCs w:val="20"/>
          <w:lang w:eastAsia="en-US"/>
        </w:rPr>
        <w:t xml:space="preserve">V okviru UL KC so bili na </w:t>
      </w:r>
      <w:r w:rsidR="00D64CDB" w:rsidRPr="00032092">
        <w:rPr>
          <w:rFonts w:ascii="Tahoma" w:hAnsi="Tahoma" w:cs="Tahoma"/>
          <w:noProof w:val="0"/>
          <w:sz w:val="20"/>
          <w:szCs w:val="20"/>
          <w:lang w:eastAsia="en-US"/>
        </w:rPr>
        <w:t>FDV</w:t>
      </w:r>
      <w:r w:rsidR="00AC27B9" w:rsidRPr="00032092">
        <w:rPr>
          <w:rFonts w:ascii="Tahoma" w:hAnsi="Tahoma" w:cs="Tahoma"/>
          <w:b/>
          <w:noProof w:val="0"/>
          <w:sz w:val="20"/>
          <w:szCs w:val="20"/>
          <w:lang w:eastAsia="en-US"/>
        </w:rPr>
        <w:t xml:space="preserve"> izvedeni različni dogodki – posveti, delavnice, usposabljanja za izboljšanje kakovosti</w:t>
      </w:r>
      <w:r w:rsidR="00AC27B9" w:rsidRPr="00032092">
        <w:rPr>
          <w:rFonts w:ascii="Tahoma" w:hAnsi="Tahoma" w:cs="Tahoma"/>
          <w:noProof w:val="0"/>
          <w:sz w:val="20"/>
          <w:szCs w:val="20"/>
          <w:lang w:eastAsia="en-US"/>
        </w:rPr>
        <w:t xml:space="preserve"> </w:t>
      </w:r>
      <w:r w:rsidR="00AC27B9" w:rsidRPr="00032092">
        <w:rPr>
          <w:rFonts w:ascii="Tahoma" w:hAnsi="Tahoma" w:cs="Tahoma"/>
          <w:b/>
          <w:noProof w:val="0"/>
          <w:sz w:val="20"/>
          <w:szCs w:val="20"/>
          <w:lang w:eastAsia="en-US"/>
        </w:rPr>
        <w:t xml:space="preserve">študija in drugih dejavnosti, </w:t>
      </w:r>
      <w:r w:rsidR="00AC27B9" w:rsidRPr="00032092">
        <w:rPr>
          <w:rFonts w:ascii="Tahoma" w:hAnsi="Tahoma" w:cs="Tahoma"/>
          <w:noProof w:val="0"/>
          <w:sz w:val="20"/>
          <w:szCs w:val="20"/>
          <w:lang w:eastAsia="en-US"/>
        </w:rPr>
        <w:t xml:space="preserve">ki so bili organizirani tudi za naše študente: </w:t>
      </w:r>
    </w:p>
    <w:p w:rsidR="00AC27B9" w:rsidRPr="00032092" w:rsidRDefault="00AC27B9" w:rsidP="005F73A4">
      <w:pPr>
        <w:numPr>
          <w:ilvl w:val="0"/>
          <w:numId w:val="52"/>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v okviru kariernega dne so se v mesecu aprilu predstavili delodajalci podjetja Propiar, Pristop, Radio Slovenija 1, Futura PR, Catro managment service, Studio moderna</w:t>
      </w:r>
      <w:r w:rsidR="00661D81">
        <w:rPr>
          <w:rFonts w:ascii="Tahoma" w:hAnsi="Tahoma" w:cs="Tahoma"/>
          <w:noProof w:val="0"/>
          <w:sz w:val="20"/>
          <w:szCs w:val="20"/>
        </w:rPr>
        <w:t>;</w:t>
      </w:r>
    </w:p>
    <w:p w:rsidR="00AC27B9" w:rsidRPr="00032092" w:rsidRDefault="00AC27B9" w:rsidP="005F73A4">
      <w:pPr>
        <w:numPr>
          <w:ilvl w:val="0"/>
          <w:numId w:val="52"/>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delavnica Imam zaposlitveni razgovor</w:t>
      </w:r>
      <w:r w:rsidR="00661D81">
        <w:rPr>
          <w:rFonts w:ascii="Tahoma" w:hAnsi="Tahoma" w:cs="Tahoma"/>
          <w:noProof w:val="0"/>
          <w:sz w:val="20"/>
          <w:szCs w:val="20"/>
        </w:rPr>
        <w:t>;</w:t>
      </w:r>
    </w:p>
    <w:p w:rsidR="00AC27B9" w:rsidRPr="00032092" w:rsidRDefault="00AC27B9" w:rsidP="005F73A4">
      <w:pPr>
        <w:numPr>
          <w:ilvl w:val="0"/>
          <w:numId w:val="52"/>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predstavitev delodajalca</w:t>
      </w:r>
      <w:r w:rsidR="00661D81">
        <w:rPr>
          <w:rFonts w:ascii="Tahoma" w:hAnsi="Tahoma" w:cs="Tahoma"/>
          <w:noProof w:val="0"/>
          <w:sz w:val="20"/>
          <w:szCs w:val="20"/>
        </w:rPr>
        <w:t>:</w:t>
      </w:r>
      <w:r w:rsidRPr="00032092">
        <w:rPr>
          <w:rFonts w:ascii="Tahoma" w:hAnsi="Tahoma" w:cs="Tahoma"/>
          <w:noProof w:val="0"/>
          <w:sz w:val="20"/>
          <w:szCs w:val="20"/>
        </w:rPr>
        <w:t xml:space="preserve"> Veleposlaništv</w:t>
      </w:r>
      <w:r w:rsidR="00661D81">
        <w:rPr>
          <w:rFonts w:ascii="Tahoma" w:hAnsi="Tahoma" w:cs="Tahoma"/>
          <w:noProof w:val="0"/>
          <w:sz w:val="20"/>
          <w:szCs w:val="20"/>
        </w:rPr>
        <w:t>o</w:t>
      </w:r>
      <w:r w:rsidRPr="00032092">
        <w:rPr>
          <w:rFonts w:ascii="Tahoma" w:hAnsi="Tahoma" w:cs="Tahoma"/>
          <w:noProof w:val="0"/>
          <w:sz w:val="20"/>
          <w:szCs w:val="20"/>
        </w:rPr>
        <w:t xml:space="preserve"> Nemčije, Imago, Saatchi</w:t>
      </w:r>
      <w:r w:rsidR="00661D81">
        <w:rPr>
          <w:rFonts w:ascii="Tahoma" w:hAnsi="Tahoma" w:cs="Tahoma"/>
          <w:noProof w:val="0"/>
          <w:sz w:val="20"/>
          <w:szCs w:val="20"/>
        </w:rPr>
        <w:t xml:space="preserve"> </w:t>
      </w:r>
      <w:r w:rsidRPr="00032092">
        <w:rPr>
          <w:rFonts w:ascii="Tahoma" w:hAnsi="Tahoma" w:cs="Tahoma"/>
          <w:noProof w:val="0"/>
          <w:sz w:val="20"/>
          <w:szCs w:val="20"/>
        </w:rPr>
        <w:t>&amp;</w:t>
      </w:r>
      <w:r w:rsidR="00661D81">
        <w:rPr>
          <w:rFonts w:ascii="Tahoma" w:hAnsi="Tahoma" w:cs="Tahoma"/>
          <w:noProof w:val="0"/>
          <w:sz w:val="20"/>
          <w:szCs w:val="20"/>
        </w:rPr>
        <w:t xml:space="preserve"> </w:t>
      </w:r>
      <w:r w:rsidRPr="00032092">
        <w:rPr>
          <w:rFonts w:ascii="Tahoma" w:hAnsi="Tahoma" w:cs="Tahoma"/>
          <w:noProof w:val="0"/>
          <w:sz w:val="20"/>
          <w:szCs w:val="20"/>
        </w:rPr>
        <w:t>Saatchi, Ekvilib Inštitut</w:t>
      </w:r>
      <w:r w:rsidR="00661D81">
        <w:rPr>
          <w:rFonts w:ascii="Tahoma" w:hAnsi="Tahoma" w:cs="Tahoma"/>
          <w:noProof w:val="0"/>
          <w:sz w:val="20"/>
          <w:szCs w:val="20"/>
        </w:rPr>
        <w:t>;</w:t>
      </w:r>
    </w:p>
    <w:p w:rsidR="00AC27B9" w:rsidRPr="00032092" w:rsidRDefault="00AC27B9" w:rsidP="005F73A4">
      <w:pPr>
        <w:numPr>
          <w:ilvl w:val="0"/>
          <w:numId w:val="52"/>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delavnica Misija zaposlitev</w:t>
      </w:r>
      <w:r w:rsidR="00661D81">
        <w:rPr>
          <w:rFonts w:ascii="Tahoma" w:hAnsi="Tahoma" w:cs="Tahoma"/>
          <w:noProof w:val="0"/>
          <w:sz w:val="20"/>
          <w:szCs w:val="20"/>
        </w:rPr>
        <w:t>;</w:t>
      </w:r>
    </w:p>
    <w:p w:rsidR="00AC27B9" w:rsidRPr="00032092" w:rsidRDefault="00AC27B9" w:rsidP="005F73A4">
      <w:pPr>
        <w:numPr>
          <w:ilvl w:val="0"/>
          <w:numId w:val="52"/>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delavnica Priprava CV-ja in motivacijskega pisma</w:t>
      </w:r>
      <w:r w:rsidR="00661D81">
        <w:rPr>
          <w:rFonts w:ascii="Tahoma" w:hAnsi="Tahoma" w:cs="Tahoma"/>
          <w:noProof w:val="0"/>
          <w:sz w:val="20"/>
          <w:szCs w:val="20"/>
        </w:rPr>
        <w:t>;</w:t>
      </w:r>
    </w:p>
    <w:p w:rsidR="00AC27B9" w:rsidRPr="00032092" w:rsidRDefault="00AC27B9" w:rsidP="005F73A4">
      <w:pPr>
        <w:numPr>
          <w:ilvl w:val="0"/>
          <w:numId w:val="52"/>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delavnica Kako obdelati podatke v programu SPSS</w:t>
      </w:r>
      <w:r w:rsidR="00661D81">
        <w:rPr>
          <w:rFonts w:ascii="Tahoma" w:hAnsi="Tahoma" w:cs="Tahoma"/>
          <w:noProof w:val="0"/>
          <w:sz w:val="20"/>
          <w:szCs w:val="20"/>
        </w:rPr>
        <w:t>;</w:t>
      </w:r>
    </w:p>
    <w:p w:rsidR="00AC27B9" w:rsidRPr="00032092" w:rsidRDefault="00AC27B9" w:rsidP="005F73A4">
      <w:pPr>
        <w:numPr>
          <w:ilvl w:val="0"/>
          <w:numId w:val="52"/>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Karierni dan za študente invalide</w:t>
      </w:r>
      <w:r w:rsidR="00661D81">
        <w:rPr>
          <w:rFonts w:ascii="Tahoma" w:hAnsi="Tahoma" w:cs="Tahoma"/>
          <w:noProof w:val="0"/>
          <w:sz w:val="20"/>
          <w:szCs w:val="20"/>
        </w:rPr>
        <w:t>;</w:t>
      </w:r>
    </w:p>
    <w:p w:rsidR="00AC27B9" w:rsidRPr="00032092" w:rsidRDefault="00AC27B9" w:rsidP="005F73A4">
      <w:pPr>
        <w:numPr>
          <w:ilvl w:val="0"/>
          <w:numId w:val="52"/>
        </w:numPr>
        <w:spacing w:after="0" w:line="240" w:lineRule="auto"/>
        <w:jc w:val="both"/>
        <w:rPr>
          <w:rFonts w:ascii="Tahoma" w:hAnsi="Tahoma" w:cs="Tahoma"/>
          <w:noProof w:val="0"/>
          <w:sz w:val="20"/>
          <w:szCs w:val="20"/>
        </w:rPr>
      </w:pPr>
      <w:r w:rsidRPr="00032092">
        <w:rPr>
          <w:rFonts w:ascii="Tahoma" w:hAnsi="Tahoma" w:cs="Tahoma"/>
          <w:noProof w:val="0"/>
          <w:sz w:val="20"/>
          <w:szCs w:val="20"/>
        </w:rPr>
        <w:t>delavnic</w:t>
      </w:r>
      <w:r w:rsidR="00D64CDB" w:rsidRPr="00032092">
        <w:rPr>
          <w:rFonts w:ascii="Tahoma" w:hAnsi="Tahoma" w:cs="Tahoma"/>
          <w:noProof w:val="0"/>
          <w:sz w:val="20"/>
          <w:szCs w:val="20"/>
        </w:rPr>
        <w:t>a</w:t>
      </w:r>
      <w:r w:rsidRPr="00032092">
        <w:rPr>
          <w:rFonts w:ascii="Tahoma" w:hAnsi="Tahoma" w:cs="Tahoma"/>
          <w:noProof w:val="0"/>
          <w:sz w:val="20"/>
          <w:szCs w:val="20"/>
        </w:rPr>
        <w:t xml:space="preserve"> Nasilno vedenje študentov</w:t>
      </w:r>
      <w:r w:rsidR="00D64CDB" w:rsidRPr="00032092">
        <w:rPr>
          <w:rFonts w:ascii="Tahoma" w:hAnsi="Tahoma" w:cs="Tahoma"/>
          <w:noProof w:val="0"/>
          <w:sz w:val="20"/>
          <w:szCs w:val="20"/>
        </w:rPr>
        <w:t xml:space="preserve"> (</w:t>
      </w:r>
      <w:r w:rsidRPr="00032092">
        <w:rPr>
          <w:rFonts w:ascii="Tahoma" w:hAnsi="Tahoma" w:cs="Tahoma"/>
          <w:noProof w:val="0"/>
          <w:sz w:val="20"/>
          <w:szCs w:val="20"/>
        </w:rPr>
        <w:t xml:space="preserve">problem nasilja </w:t>
      </w:r>
      <w:r w:rsidR="00D64CDB" w:rsidRPr="00032092">
        <w:rPr>
          <w:rFonts w:ascii="Tahoma" w:hAnsi="Tahoma" w:cs="Tahoma"/>
          <w:noProof w:val="0"/>
          <w:sz w:val="20"/>
          <w:szCs w:val="20"/>
        </w:rPr>
        <w:t xml:space="preserve">je bil </w:t>
      </w:r>
      <w:r w:rsidRPr="00032092">
        <w:rPr>
          <w:rFonts w:ascii="Tahoma" w:hAnsi="Tahoma" w:cs="Tahoma"/>
          <w:noProof w:val="0"/>
          <w:sz w:val="20"/>
          <w:szCs w:val="20"/>
        </w:rPr>
        <w:t>večkrat izpostavljen s strani pedagogov, zato je bila delavnica namenjena predvsem pedagogom in strokovnim delavcem fakultete</w:t>
      </w:r>
      <w:r w:rsidR="00D64CDB" w:rsidRPr="00032092">
        <w:rPr>
          <w:rFonts w:ascii="Tahoma" w:hAnsi="Tahoma" w:cs="Tahoma"/>
          <w:noProof w:val="0"/>
          <w:sz w:val="20"/>
          <w:szCs w:val="20"/>
        </w:rPr>
        <w:t>)</w:t>
      </w:r>
      <w:r w:rsidR="00661D81">
        <w:rPr>
          <w:rFonts w:ascii="Tahoma" w:hAnsi="Tahoma" w:cs="Tahoma"/>
          <w:noProof w:val="0"/>
          <w:sz w:val="20"/>
          <w:szCs w:val="20"/>
        </w:rPr>
        <w:t>.</w:t>
      </w:r>
    </w:p>
    <w:p w:rsidR="008B28CB" w:rsidRPr="00032092" w:rsidRDefault="008B28CB" w:rsidP="00213F4E">
      <w:pPr>
        <w:rPr>
          <w:rFonts w:ascii="Tahoma" w:hAnsi="Tahoma" w:cs="Tahoma"/>
          <w:b/>
          <w:noProof w:val="0"/>
          <w:sz w:val="20"/>
          <w:szCs w:val="20"/>
          <w:lang w:eastAsia="en-US"/>
        </w:rPr>
      </w:pPr>
    </w:p>
    <w:p w:rsidR="00AC27B9" w:rsidRPr="00032092" w:rsidRDefault="00AC27B9" w:rsidP="008B28CB">
      <w:pPr>
        <w:spacing w:after="0" w:line="240" w:lineRule="auto"/>
        <w:rPr>
          <w:rFonts w:ascii="Tahoma" w:hAnsi="Tahoma" w:cs="Tahoma"/>
          <w:b/>
          <w:noProof w:val="0"/>
          <w:sz w:val="20"/>
          <w:szCs w:val="20"/>
          <w:lang w:eastAsia="en-US"/>
        </w:rPr>
      </w:pPr>
      <w:r w:rsidRPr="00032092">
        <w:rPr>
          <w:rFonts w:ascii="Tahoma" w:hAnsi="Tahoma" w:cs="Tahoma"/>
          <w:b/>
          <w:noProof w:val="0"/>
          <w:sz w:val="20"/>
          <w:szCs w:val="20"/>
          <w:lang w:eastAsia="en-US"/>
        </w:rPr>
        <w:t>Mehanizmi in instrumenti za sistem kakovosti raziskovanja in drugih dejavnosti:</w:t>
      </w:r>
    </w:p>
    <w:p w:rsidR="00AC27B9" w:rsidRPr="00032092" w:rsidRDefault="00AC27B9"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obravnava in odzivi na poročilo o kakovosti za leto 2011 na katedrah</w:t>
      </w:r>
      <w:r w:rsidR="00661D81">
        <w:rPr>
          <w:rFonts w:ascii="Tahoma" w:hAnsi="Tahoma" w:cs="Tahoma"/>
          <w:noProof w:val="0"/>
          <w:sz w:val="20"/>
          <w:szCs w:val="20"/>
        </w:rPr>
        <w:t>;</w:t>
      </w:r>
      <w:r w:rsidRPr="00032092">
        <w:rPr>
          <w:rFonts w:ascii="Tahoma" w:hAnsi="Tahoma" w:cs="Tahoma"/>
          <w:noProof w:val="0"/>
          <w:sz w:val="20"/>
          <w:szCs w:val="20"/>
        </w:rPr>
        <w:t xml:space="preserve"> </w:t>
      </w:r>
    </w:p>
    <w:p w:rsidR="00AC27B9" w:rsidRPr="00032092" w:rsidRDefault="00AC27B9" w:rsidP="0065562B">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izvedba in analiza študentskih anket</w:t>
      </w:r>
      <w:r w:rsidR="00043FFE">
        <w:rPr>
          <w:rFonts w:ascii="Tahoma" w:hAnsi="Tahoma" w:cs="Tahoma"/>
          <w:noProof w:val="0"/>
          <w:sz w:val="20"/>
          <w:szCs w:val="20"/>
        </w:rPr>
        <w:t xml:space="preserve"> </w:t>
      </w:r>
      <w:r w:rsidR="00D64CDB" w:rsidRPr="00032092">
        <w:rPr>
          <w:rFonts w:ascii="Tahoma" w:hAnsi="Tahoma" w:cs="Tahoma"/>
          <w:noProof w:val="0"/>
          <w:sz w:val="20"/>
          <w:szCs w:val="20"/>
        </w:rPr>
        <w:sym w:font="Symbol" w:char="F02D"/>
      </w:r>
      <w:r w:rsidR="00043FFE">
        <w:rPr>
          <w:rFonts w:ascii="Tahoma" w:hAnsi="Tahoma" w:cs="Tahoma"/>
          <w:noProof w:val="0"/>
          <w:sz w:val="20"/>
          <w:szCs w:val="20"/>
        </w:rPr>
        <w:t xml:space="preserve"> </w:t>
      </w:r>
      <w:r w:rsidR="0065562B" w:rsidRPr="00032092">
        <w:rPr>
          <w:rFonts w:ascii="Tahoma" w:hAnsi="Tahoma" w:cs="Tahoma"/>
          <w:noProof w:val="0"/>
          <w:sz w:val="20"/>
          <w:szCs w:val="20"/>
        </w:rPr>
        <w:t>p</w:t>
      </w:r>
      <w:r w:rsidRPr="00032092">
        <w:rPr>
          <w:rFonts w:ascii="Tahoma" w:hAnsi="Tahoma" w:cs="Tahoma"/>
          <w:noProof w:val="0"/>
          <w:sz w:val="20"/>
          <w:szCs w:val="20"/>
        </w:rPr>
        <w:t>oročilo »Zadovoljstvo študentov s študijem na FDV 2012«</w:t>
      </w:r>
      <w:r w:rsidR="00661D81">
        <w:rPr>
          <w:rFonts w:ascii="Tahoma" w:hAnsi="Tahoma" w:cs="Tahoma"/>
          <w:noProof w:val="0"/>
          <w:sz w:val="20"/>
          <w:szCs w:val="20"/>
        </w:rPr>
        <w:t>;</w:t>
      </w:r>
    </w:p>
    <w:p w:rsidR="00AC27B9" w:rsidRPr="00032092" w:rsidRDefault="00AC27B9"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sodelovanje z ostalimi članicami UL (EF,</w:t>
      </w:r>
      <w:r w:rsidR="00661D81">
        <w:rPr>
          <w:rFonts w:ascii="Tahoma" w:hAnsi="Tahoma" w:cs="Tahoma"/>
          <w:noProof w:val="0"/>
          <w:sz w:val="20"/>
          <w:szCs w:val="20"/>
        </w:rPr>
        <w:t xml:space="preserve"> </w:t>
      </w:r>
      <w:r w:rsidRPr="00032092">
        <w:rPr>
          <w:rFonts w:ascii="Tahoma" w:hAnsi="Tahoma" w:cs="Tahoma"/>
          <w:noProof w:val="0"/>
          <w:sz w:val="20"/>
          <w:szCs w:val="20"/>
        </w:rPr>
        <w:t>FU,</w:t>
      </w:r>
      <w:r w:rsidR="00661D81">
        <w:rPr>
          <w:rFonts w:ascii="Tahoma" w:hAnsi="Tahoma" w:cs="Tahoma"/>
          <w:noProof w:val="0"/>
          <w:sz w:val="20"/>
          <w:szCs w:val="20"/>
        </w:rPr>
        <w:t xml:space="preserve"> </w:t>
      </w:r>
      <w:r w:rsidRPr="00032092">
        <w:rPr>
          <w:rFonts w:ascii="Tahoma" w:hAnsi="Tahoma" w:cs="Tahoma"/>
          <w:noProof w:val="0"/>
          <w:sz w:val="20"/>
          <w:szCs w:val="20"/>
        </w:rPr>
        <w:t>FF) in akademijami (AGRFT) ter sklepanje novih sporazumov</w:t>
      </w:r>
      <w:r w:rsidR="00661D81">
        <w:rPr>
          <w:rFonts w:ascii="Tahoma" w:hAnsi="Tahoma" w:cs="Tahoma"/>
          <w:noProof w:val="0"/>
          <w:sz w:val="20"/>
          <w:szCs w:val="20"/>
        </w:rPr>
        <w:t>;</w:t>
      </w:r>
    </w:p>
    <w:p w:rsidR="00AC27B9" w:rsidRPr="00032092" w:rsidRDefault="00AC27B9"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uspešno reševanje problemov študentov s posebnimi potrebami in ažurno obveščanje profesorjev glede prilagoditev v času študija na individualni ravni</w:t>
      </w:r>
      <w:r w:rsidR="00661D81">
        <w:rPr>
          <w:rFonts w:ascii="Tahoma" w:hAnsi="Tahoma" w:cs="Tahoma"/>
          <w:noProof w:val="0"/>
          <w:sz w:val="20"/>
          <w:szCs w:val="20"/>
        </w:rPr>
        <w:t>;</w:t>
      </w:r>
    </w:p>
    <w:p w:rsidR="00AC27B9" w:rsidRPr="00032092" w:rsidRDefault="00AC27B9"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Galerija FDV je s sodelovanjem s številnimi umetniki in drugimi ustvarjalci, ki razstavljajo svoja dela v fakultetnih prostorih, postala komunikacijski prostor, ki odpira pogovore o aktualnih družbenih vprašanjih med znanstveniki, umetniki in študenti</w:t>
      </w:r>
      <w:r w:rsidR="00661D81">
        <w:rPr>
          <w:rFonts w:ascii="Tahoma" w:hAnsi="Tahoma" w:cs="Tahoma"/>
          <w:noProof w:val="0"/>
          <w:sz w:val="20"/>
          <w:szCs w:val="20"/>
        </w:rPr>
        <w:t>;</w:t>
      </w:r>
    </w:p>
    <w:p w:rsidR="00AC27B9" w:rsidRPr="00032092" w:rsidRDefault="00AC27B9"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 xml:space="preserve">operacionalizacija matrike kakovosti in njena obravnava na fakultetnih komisijah in </w:t>
      </w:r>
      <w:r w:rsidR="00661D81">
        <w:rPr>
          <w:rFonts w:ascii="Tahoma" w:hAnsi="Tahoma" w:cs="Tahoma"/>
          <w:noProof w:val="0"/>
          <w:sz w:val="20"/>
          <w:szCs w:val="20"/>
        </w:rPr>
        <w:t xml:space="preserve">v </w:t>
      </w:r>
      <w:r w:rsidRPr="00032092">
        <w:rPr>
          <w:rFonts w:ascii="Tahoma" w:hAnsi="Tahoma" w:cs="Tahoma"/>
          <w:noProof w:val="0"/>
          <w:sz w:val="20"/>
          <w:szCs w:val="20"/>
        </w:rPr>
        <w:t>posameznih službah</w:t>
      </w:r>
      <w:r w:rsidR="00661D81">
        <w:rPr>
          <w:rFonts w:ascii="Tahoma" w:hAnsi="Tahoma" w:cs="Tahoma"/>
          <w:noProof w:val="0"/>
          <w:sz w:val="20"/>
          <w:szCs w:val="20"/>
        </w:rPr>
        <w:t>;</w:t>
      </w:r>
    </w:p>
    <w:p w:rsidR="00AC27B9" w:rsidRPr="00032092" w:rsidRDefault="00AC27B9"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samoevalvacijski vprašalnik, ki je v pomoč pedagogom po zaključku predavanj in je kot obrazec objavljen na intranetu in v spletnem referatu</w:t>
      </w:r>
      <w:r w:rsidR="00661D81">
        <w:rPr>
          <w:rFonts w:ascii="Tahoma" w:hAnsi="Tahoma" w:cs="Tahoma"/>
          <w:noProof w:val="0"/>
          <w:sz w:val="20"/>
          <w:szCs w:val="20"/>
        </w:rPr>
        <w:t>;</w:t>
      </w:r>
    </w:p>
    <w:p w:rsidR="00AC27B9" w:rsidRPr="00032092" w:rsidRDefault="00AC27B9"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priporo</w:t>
      </w:r>
      <w:r w:rsidR="005B7B3B" w:rsidRPr="00032092">
        <w:rPr>
          <w:rFonts w:ascii="Tahoma" w:hAnsi="Tahoma" w:cs="Tahoma"/>
          <w:noProof w:val="0"/>
          <w:sz w:val="20"/>
          <w:szCs w:val="20"/>
        </w:rPr>
        <w:t>čila K</w:t>
      </w:r>
      <w:r w:rsidR="00D64CDB" w:rsidRPr="00032092">
        <w:rPr>
          <w:rFonts w:ascii="Tahoma" w:hAnsi="Tahoma" w:cs="Tahoma"/>
          <w:noProof w:val="0"/>
          <w:sz w:val="20"/>
          <w:szCs w:val="20"/>
        </w:rPr>
        <w:t>SK</w:t>
      </w:r>
      <w:r w:rsidR="005B7B3B" w:rsidRPr="00032092">
        <w:rPr>
          <w:rFonts w:ascii="Tahoma" w:hAnsi="Tahoma" w:cs="Tahoma"/>
          <w:noProof w:val="0"/>
          <w:sz w:val="20"/>
          <w:szCs w:val="20"/>
        </w:rPr>
        <w:t xml:space="preserve"> vodstvu fakultete</w:t>
      </w:r>
      <w:r w:rsidRPr="00032092">
        <w:rPr>
          <w:rFonts w:ascii="Tahoma" w:hAnsi="Tahoma" w:cs="Tahoma"/>
          <w:noProof w:val="0"/>
          <w:sz w:val="20"/>
          <w:szCs w:val="20"/>
        </w:rPr>
        <w:t xml:space="preserve"> glede oblikovanja strategije programov fakultete za zunanjo akreditacijo prek odgovorne senatorke za kakovost</w:t>
      </w:r>
      <w:r w:rsidR="00661D81">
        <w:rPr>
          <w:rFonts w:ascii="Tahoma" w:hAnsi="Tahoma" w:cs="Tahoma"/>
          <w:noProof w:val="0"/>
          <w:sz w:val="20"/>
          <w:szCs w:val="20"/>
        </w:rPr>
        <w:t>;</w:t>
      </w:r>
    </w:p>
    <w:p w:rsidR="00AC27B9" w:rsidRPr="00032092" w:rsidRDefault="00AC27B9"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sodelovanje s</w:t>
      </w:r>
      <w:r w:rsidR="00043FFE">
        <w:rPr>
          <w:rFonts w:ascii="Tahoma" w:hAnsi="Tahoma" w:cs="Tahoma"/>
          <w:noProof w:val="0"/>
          <w:sz w:val="20"/>
          <w:szCs w:val="20"/>
        </w:rPr>
        <w:t xml:space="preserve"> </w:t>
      </w:r>
      <w:r w:rsidRPr="00032092">
        <w:rPr>
          <w:rFonts w:ascii="Tahoma" w:hAnsi="Tahoma" w:cs="Tahoma"/>
          <w:noProof w:val="0"/>
          <w:sz w:val="20"/>
          <w:szCs w:val="20"/>
        </w:rPr>
        <w:t>posameznimi fakultetnimi komisijami</w:t>
      </w:r>
      <w:r w:rsidR="00661D81">
        <w:rPr>
          <w:rFonts w:ascii="Tahoma" w:hAnsi="Tahoma" w:cs="Tahoma"/>
          <w:noProof w:val="0"/>
          <w:sz w:val="20"/>
          <w:szCs w:val="20"/>
        </w:rPr>
        <w:t>;</w:t>
      </w:r>
    </w:p>
    <w:p w:rsidR="009A515D" w:rsidRPr="00032092" w:rsidRDefault="009A515D" w:rsidP="005F73A4">
      <w:pPr>
        <w:numPr>
          <w:ilvl w:val="0"/>
          <w:numId w:val="53"/>
        </w:numPr>
        <w:spacing w:after="0" w:line="240" w:lineRule="auto"/>
        <w:contextualSpacing/>
        <w:jc w:val="both"/>
        <w:rPr>
          <w:rFonts w:ascii="Tahoma" w:hAnsi="Tahoma" w:cs="Tahoma"/>
          <w:noProof w:val="0"/>
          <w:sz w:val="20"/>
          <w:szCs w:val="20"/>
        </w:rPr>
      </w:pPr>
      <w:r w:rsidRPr="00032092">
        <w:rPr>
          <w:rFonts w:ascii="Tahoma" w:hAnsi="Tahoma" w:cs="Tahoma"/>
          <w:noProof w:val="0"/>
          <w:sz w:val="20"/>
          <w:szCs w:val="20"/>
        </w:rPr>
        <w:t xml:space="preserve">obravnava </w:t>
      </w:r>
      <w:r w:rsidR="005B7B3B" w:rsidRPr="00032092">
        <w:rPr>
          <w:rFonts w:ascii="Tahoma" w:hAnsi="Tahoma" w:cs="Tahoma"/>
          <w:noProof w:val="0"/>
          <w:sz w:val="20"/>
          <w:szCs w:val="20"/>
        </w:rPr>
        <w:t xml:space="preserve">možnih </w:t>
      </w:r>
      <w:r w:rsidR="004356C3" w:rsidRPr="00032092">
        <w:rPr>
          <w:rFonts w:ascii="Tahoma" w:hAnsi="Tahoma" w:cs="Tahoma"/>
          <w:noProof w:val="0"/>
          <w:sz w:val="20"/>
          <w:szCs w:val="20"/>
        </w:rPr>
        <w:t>mehanizmov/načinov za nedenarno nagrajevanje pedagogov in raziskovalcev na FDV</w:t>
      </w:r>
      <w:r w:rsidR="00661D81">
        <w:rPr>
          <w:rFonts w:ascii="Tahoma" w:hAnsi="Tahoma" w:cs="Tahoma"/>
          <w:noProof w:val="0"/>
          <w:sz w:val="20"/>
          <w:szCs w:val="20"/>
        </w:rPr>
        <w:t>.</w:t>
      </w:r>
    </w:p>
    <w:p w:rsidR="00AC27B9" w:rsidRDefault="00AC27B9" w:rsidP="00B60876">
      <w:pPr>
        <w:spacing w:after="0" w:line="240" w:lineRule="auto"/>
        <w:rPr>
          <w:rFonts w:asciiTheme="minorHAnsi" w:hAnsiTheme="minorHAnsi"/>
          <w:noProof w:val="0"/>
        </w:rPr>
      </w:pPr>
    </w:p>
    <w:p w:rsidR="00001B1A" w:rsidRDefault="00001B1A" w:rsidP="00B60876">
      <w:pPr>
        <w:spacing w:after="0" w:line="240" w:lineRule="auto"/>
        <w:rPr>
          <w:rFonts w:asciiTheme="minorHAnsi" w:hAnsiTheme="minorHAnsi"/>
          <w:noProof w:val="0"/>
        </w:rPr>
      </w:pPr>
    </w:p>
    <w:p w:rsidR="00FB6051" w:rsidRDefault="00FB6051" w:rsidP="00B60876">
      <w:pPr>
        <w:spacing w:after="0" w:line="240" w:lineRule="auto"/>
        <w:rPr>
          <w:rFonts w:asciiTheme="minorHAnsi" w:hAnsiTheme="minorHAnsi"/>
          <w:noProof w:val="0"/>
        </w:rPr>
      </w:pPr>
    </w:p>
    <w:p w:rsidR="00903CC8" w:rsidRPr="005F73A4" w:rsidRDefault="00903CC8" w:rsidP="00B60876">
      <w:pPr>
        <w:spacing w:after="0" w:line="240" w:lineRule="auto"/>
        <w:rPr>
          <w:rFonts w:asciiTheme="minorHAnsi" w:hAnsiTheme="minorHAnsi"/>
          <w:noProof w:val="0"/>
        </w:rPr>
      </w:pPr>
    </w:p>
    <w:p w:rsidR="00AC27B9" w:rsidRDefault="00AC27B9" w:rsidP="00FB6051">
      <w:pPr>
        <w:pStyle w:val="Heading2"/>
        <w:spacing w:before="0" w:line="240" w:lineRule="auto"/>
        <w:rPr>
          <w:rFonts w:ascii="Tahoma" w:hAnsi="Tahoma" w:cs="Tahoma"/>
          <w:noProof w:val="0"/>
          <w:color w:val="auto"/>
          <w:sz w:val="24"/>
          <w:szCs w:val="24"/>
        </w:rPr>
      </w:pPr>
      <w:bookmarkStart w:id="24" w:name="_Toc349041130"/>
      <w:r w:rsidRPr="00032092">
        <w:rPr>
          <w:rFonts w:ascii="Tahoma" w:hAnsi="Tahoma" w:cs="Tahoma"/>
          <w:noProof w:val="0"/>
          <w:color w:val="auto"/>
          <w:sz w:val="24"/>
          <w:szCs w:val="24"/>
        </w:rPr>
        <w:lastRenderedPageBreak/>
        <w:t>2 SESTAVA IN DELOVANJE KOMISIJE OZ. ORGANA</w:t>
      </w:r>
      <w:r w:rsidR="00661D81">
        <w:rPr>
          <w:rFonts w:ascii="Tahoma" w:hAnsi="Tahoma" w:cs="Tahoma"/>
          <w:noProof w:val="0"/>
          <w:color w:val="auto"/>
          <w:sz w:val="24"/>
          <w:szCs w:val="24"/>
        </w:rPr>
        <w:t>,</w:t>
      </w:r>
      <w:r w:rsidRPr="00032092">
        <w:rPr>
          <w:rFonts w:ascii="Tahoma" w:hAnsi="Tahoma" w:cs="Tahoma"/>
          <w:noProof w:val="0"/>
          <w:color w:val="auto"/>
          <w:sz w:val="24"/>
          <w:szCs w:val="24"/>
        </w:rPr>
        <w:t xml:space="preserve"> ZADOLŽENEGA ZA KAKOVOST</w:t>
      </w:r>
      <w:bookmarkEnd w:id="24"/>
      <w:r w:rsidRPr="00032092">
        <w:rPr>
          <w:rFonts w:ascii="Tahoma" w:hAnsi="Tahoma" w:cs="Tahoma"/>
          <w:noProof w:val="0"/>
          <w:color w:val="auto"/>
          <w:sz w:val="24"/>
          <w:szCs w:val="24"/>
        </w:rPr>
        <w:t xml:space="preserve"> </w:t>
      </w:r>
      <w:r w:rsidR="00FB6051">
        <w:rPr>
          <w:rFonts w:ascii="Tahoma" w:hAnsi="Tahoma" w:cs="Tahoma"/>
          <w:noProof w:val="0"/>
          <w:color w:val="auto"/>
          <w:sz w:val="24"/>
          <w:szCs w:val="24"/>
        </w:rPr>
        <w:t xml:space="preserve"> </w:t>
      </w:r>
    </w:p>
    <w:p w:rsidR="00FB6051" w:rsidRPr="00FB6051" w:rsidRDefault="00FB6051" w:rsidP="00FB6051"/>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US"/>
        </w:rPr>
      </w:pPr>
      <w:r w:rsidRPr="00032092">
        <w:rPr>
          <w:rFonts w:ascii="Tahoma" w:hAnsi="Tahoma" w:cs="Tahoma"/>
          <w:noProof w:val="0"/>
          <w:color w:val="000000"/>
          <w:sz w:val="20"/>
          <w:szCs w:val="20"/>
          <w:lang w:eastAsia="en-US"/>
        </w:rPr>
        <w:t>Za zagotavljanje kakovosti na F</w:t>
      </w:r>
      <w:r w:rsidR="00D64CDB" w:rsidRPr="00032092">
        <w:rPr>
          <w:rFonts w:ascii="Tahoma" w:hAnsi="Tahoma" w:cs="Tahoma"/>
          <w:noProof w:val="0"/>
          <w:color w:val="000000"/>
          <w:sz w:val="20"/>
          <w:szCs w:val="20"/>
          <w:lang w:eastAsia="en-US"/>
        </w:rPr>
        <w:t>DV s</w:t>
      </w:r>
      <w:r w:rsidRPr="00032092">
        <w:rPr>
          <w:rFonts w:ascii="Tahoma" w:hAnsi="Tahoma" w:cs="Tahoma"/>
          <w:noProof w:val="0"/>
          <w:color w:val="000000"/>
          <w:sz w:val="20"/>
          <w:szCs w:val="20"/>
          <w:lang w:eastAsia="en-US"/>
        </w:rPr>
        <w:t>krbi Komisija za samoocenjevanje kakovosti</w:t>
      </w:r>
      <w:r w:rsidR="00F71C76" w:rsidRPr="00032092">
        <w:rPr>
          <w:rFonts w:ascii="Tahoma" w:hAnsi="Tahoma" w:cs="Tahoma"/>
          <w:noProof w:val="0"/>
          <w:color w:val="000000"/>
          <w:sz w:val="20"/>
          <w:szCs w:val="20"/>
          <w:lang w:eastAsia="en-US"/>
        </w:rPr>
        <w:t xml:space="preserve"> (KSK)</w:t>
      </w:r>
      <w:r w:rsidRPr="00032092">
        <w:rPr>
          <w:rFonts w:ascii="Tahoma" w:hAnsi="Tahoma" w:cs="Tahoma"/>
          <w:noProof w:val="0"/>
          <w:color w:val="000000"/>
          <w:sz w:val="20"/>
          <w:szCs w:val="20"/>
          <w:lang w:eastAsia="en-US"/>
        </w:rPr>
        <w:t>, k</w:t>
      </w:r>
      <w:r w:rsidR="004356C3" w:rsidRPr="00032092">
        <w:rPr>
          <w:rFonts w:ascii="Tahoma" w:hAnsi="Tahoma" w:cs="Tahoma"/>
          <w:noProof w:val="0"/>
          <w:color w:val="000000"/>
          <w:sz w:val="20"/>
          <w:szCs w:val="20"/>
          <w:lang w:eastAsia="en-US"/>
        </w:rPr>
        <w:t>i je bila imenovana 9. 11. 2011</w:t>
      </w:r>
      <w:r w:rsidRPr="00032092">
        <w:rPr>
          <w:rFonts w:ascii="Tahoma" w:hAnsi="Tahoma" w:cs="Tahoma"/>
          <w:noProof w:val="0"/>
          <w:color w:val="000000"/>
          <w:sz w:val="20"/>
          <w:szCs w:val="20"/>
          <w:lang w:eastAsia="en-US"/>
        </w:rPr>
        <w:t xml:space="preserve"> za mandatno obdobje 2011–2013 in deluje v skladu s Pravili o sistemu spremljanja in zagotavljanja kakovosti U</w:t>
      </w:r>
      <w:r w:rsidR="00047962" w:rsidRPr="00032092">
        <w:rPr>
          <w:rFonts w:ascii="Tahoma" w:hAnsi="Tahoma" w:cs="Tahoma"/>
          <w:noProof w:val="0"/>
          <w:color w:val="000000"/>
          <w:sz w:val="20"/>
          <w:szCs w:val="20"/>
          <w:lang w:eastAsia="en-US"/>
        </w:rPr>
        <w:t>L</w:t>
      </w:r>
      <w:r w:rsidRPr="00032092">
        <w:rPr>
          <w:rFonts w:ascii="Tahoma" w:hAnsi="Tahoma" w:cs="Tahoma"/>
          <w:noProof w:val="0"/>
          <w:color w:val="000000"/>
          <w:sz w:val="20"/>
          <w:szCs w:val="20"/>
          <w:lang w:eastAsia="en-US"/>
        </w:rPr>
        <w:t>. Od</w:t>
      </w:r>
      <w:r w:rsidR="00043FFE">
        <w:rPr>
          <w:rFonts w:ascii="Tahoma" w:hAnsi="Tahoma" w:cs="Tahoma"/>
          <w:noProof w:val="0"/>
          <w:color w:val="000000"/>
          <w:sz w:val="20"/>
          <w:szCs w:val="20"/>
          <w:lang w:eastAsia="en-US"/>
        </w:rPr>
        <w:t xml:space="preserve"> </w:t>
      </w:r>
      <w:r w:rsidRPr="00032092">
        <w:rPr>
          <w:rFonts w:ascii="Tahoma" w:hAnsi="Tahoma" w:cs="Tahoma"/>
          <w:noProof w:val="0"/>
          <w:color w:val="000000"/>
          <w:sz w:val="20"/>
          <w:szCs w:val="20"/>
          <w:lang w:eastAsia="en-US"/>
        </w:rPr>
        <w:t xml:space="preserve">9. 1. 2012 ima Komisija tudi </w:t>
      </w:r>
      <w:r w:rsidRPr="00032092">
        <w:rPr>
          <w:rFonts w:ascii="Tahoma" w:hAnsi="Tahoma" w:cs="Tahoma"/>
          <w:b/>
          <w:noProof w:val="0"/>
          <w:color w:val="000000"/>
          <w:sz w:val="20"/>
          <w:szCs w:val="20"/>
          <w:lang w:eastAsia="en-US"/>
        </w:rPr>
        <w:t>senatorko, odgovorno za kakovost</w:t>
      </w:r>
      <w:r w:rsidRPr="00032092">
        <w:rPr>
          <w:rFonts w:ascii="Tahoma" w:hAnsi="Tahoma" w:cs="Tahoma"/>
          <w:noProof w:val="0"/>
          <w:color w:val="000000"/>
          <w:sz w:val="20"/>
          <w:szCs w:val="20"/>
          <w:lang w:eastAsia="en-US"/>
        </w:rPr>
        <w:t xml:space="preserve">, ki je odgovorna za spremljanje aktivnosti na področju razvoja in ocenjevanja kakovosti ter </w:t>
      </w:r>
      <w:r w:rsidR="00661D81">
        <w:rPr>
          <w:rFonts w:ascii="Tahoma" w:hAnsi="Tahoma" w:cs="Tahoma"/>
          <w:noProof w:val="0"/>
          <w:color w:val="000000"/>
          <w:sz w:val="20"/>
          <w:szCs w:val="20"/>
          <w:lang w:eastAsia="en-US"/>
        </w:rPr>
        <w:t xml:space="preserve">ki </w:t>
      </w:r>
      <w:r w:rsidRPr="00032092">
        <w:rPr>
          <w:rFonts w:ascii="Tahoma" w:hAnsi="Tahoma" w:cs="Tahoma"/>
          <w:noProof w:val="0"/>
          <w:color w:val="000000"/>
          <w:sz w:val="20"/>
          <w:szCs w:val="20"/>
          <w:lang w:eastAsia="en-US"/>
        </w:rPr>
        <w:t>skrbi za boljšo povezavo s Komisijo.</w:t>
      </w:r>
      <w:r w:rsidR="00CF22FA" w:rsidRPr="00032092">
        <w:rPr>
          <w:rFonts w:ascii="Tahoma" w:hAnsi="Tahoma" w:cs="Tahoma"/>
          <w:noProof w:val="0"/>
          <w:color w:val="000000"/>
          <w:sz w:val="20"/>
          <w:szCs w:val="20"/>
          <w:lang w:eastAsia="en-US"/>
        </w:rPr>
        <w:t xml:space="preserve"> </w:t>
      </w:r>
      <w:r w:rsidR="00CF22FA" w:rsidRPr="00032092">
        <w:rPr>
          <w:rFonts w:ascii="Tahoma" w:hAnsi="Tahoma" w:cs="Tahoma"/>
          <w:b/>
          <w:noProof w:val="0"/>
          <w:color w:val="000000"/>
          <w:sz w:val="20"/>
          <w:szCs w:val="20"/>
          <w:lang w:eastAsia="en-US"/>
        </w:rPr>
        <w:t xml:space="preserve">Služba za kakovost </w:t>
      </w:r>
      <w:r w:rsidR="00CF22FA" w:rsidRPr="00032092">
        <w:rPr>
          <w:rFonts w:ascii="Tahoma" w:hAnsi="Tahoma" w:cs="Tahoma"/>
          <w:noProof w:val="0"/>
          <w:color w:val="000000"/>
          <w:sz w:val="20"/>
          <w:szCs w:val="20"/>
          <w:lang w:eastAsia="en-US"/>
        </w:rPr>
        <w:t>na FDV zaenkrat še ni vzpostavljena</w:t>
      </w:r>
      <w:r w:rsidR="00FB44DE" w:rsidRPr="00032092">
        <w:rPr>
          <w:rFonts w:ascii="Tahoma" w:hAnsi="Tahoma" w:cs="Tahoma"/>
          <w:noProof w:val="0"/>
          <w:color w:val="000000"/>
          <w:sz w:val="20"/>
          <w:szCs w:val="20"/>
          <w:lang w:eastAsia="en-US"/>
        </w:rPr>
        <w:t xml:space="preserve">, je pa </w:t>
      </w:r>
      <w:r w:rsidR="00DB75B7" w:rsidRPr="00032092">
        <w:rPr>
          <w:rFonts w:ascii="Tahoma" w:hAnsi="Tahoma" w:cs="Tahoma"/>
          <w:noProof w:val="0"/>
          <w:color w:val="000000"/>
          <w:sz w:val="20"/>
          <w:szCs w:val="20"/>
          <w:lang w:eastAsia="en-US"/>
        </w:rPr>
        <w:t>oblikovana</w:t>
      </w:r>
      <w:r w:rsidR="00FB44DE" w:rsidRPr="00032092">
        <w:rPr>
          <w:rFonts w:ascii="Tahoma" w:hAnsi="Tahoma" w:cs="Tahoma"/>
          <w:noProof w:val="0"/>
          <w:color w:val="000000"/>
          <w:sz w:val="20"/>
          <w:szCs w:val="20"/>
          <w:lang w:eastAsia="en-US"/>
        </w:rPr>
        <w:t xml:space="preserve"> delovna skupina za kakovost kot temelj bodoče službe za kakovost.</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US"/>
        </w:rPr>
      </w:pPr>
      <w:r w:rsidRPr="00032092">
        <w:rPr>
          <w:rFonts w:ascii="Tahoma" w:hAnsi="Tahoma" w:cs="Tahoma"/>
          <w:noProof w:val="0"/>
          <w:color w:val="000000"/>
          <w:sz w:val="20"/>
          <w:szCs w:val="20"/>
          <w:lang w:eastAsia="en-US"/>
        </w:rPr>
        <w:t xml:space="preserve">Komisijo </w:t>
      </w:r>
      <w:r w:rsidRPr="00032092">
        <w:rPr>
          <w:rFonts w:ascii="Tahoma" w:hAnsi="Tahoma" w:cs="Tahoma"/>
          <w:b/>
          <w:noProof w:val="0"/>
          <w:color w:val="000000"/>
          <w:sz w:val="20"/>
          <w:szCs w:val="20"/>
          <w:lang w:eastAsia="en-US"/>
        </w:rPr>
        <w:t>vodi predsednik</w:t>
      </w:r>
      <w:r w:rsidRPr="00032092">
        <w:rPr>
          <w:rFonts w:ascii="Tahoma" w:hAnsi="Tahoma" w:cs="Tahoma"/>
          <w:noProof w:val="0"/>
          <w:color w:val="000000"/>
          <w:sz w:val="20"/>
          <w:szCs w:val="20"/>
          <w:lang w:eastAsia="en-US"/>
        </w:rPr>
        <w:t xml:space="preserve"> doc. dr. Branko Ilič, </w:t>
      </w:r>
      <w:r w:rsidRPr="00032092">
        <w:rPr>
          <w:rFonts w:ascii="Tahoma" w:hAnsi="Tahoma" w:cs="Tahoma"/>
          <w:b/>
          <w:noProof w:val="0"/>
          <w:color w:val="000000"/>
          <w:sz w:val="20"/>
          <w:szCs w:val="20"/>
          <w:lang w:eastAsia="en-US"/>
        </w:rPr>
        <w:t>njeni člani pa so iz vrst visok</w:t>
      </w:r>
      <w:r w:rsidR="004356C3" w:rsidRPr="00032092">
        <w:rPr>
          <w:rFonts w:ascii="Tahoma" w:hAnsi="Tahoma" w:cs="Tahoma"/>
          <w:b/>
          <w:noProof w:val="0"/>
          <w:color w:val="000000"/>
          <w:sz w:val="20"/>
          <w:szCs w:val="20"/>
          <w:lang w:eastAsia="en-US"/>
        </w:rPr>
        <w:t>ošolskih učiteljev</w:t>
      </w:r>
      <w:r w:rsidR="004356C3" w:rsidRPr="0044739E">
        <w:rPr>
          <w:rFonts w:ascii="Tahoma" w:hAnsi="Tahoma" w:cs="Tahoma"/>
          <w:noProof w:val="0"/>
          <w:color w:val="000000"/>
          <w:sz w:val="20"/>
          <w:szCs w:val="20"/>
          <w:lang w:eastAsia="en-US"/>
        </w:rPr>
        <w:t>;</w:t>
      </w:r>
      <w:r w:rsidR="004356C3" w:rsidRPr="00032092">
        <w:rPr>
          <w:rFonts w:ascii="Tahoma" w:hAnsi="Tahoma" w:cs="Tahoma"/>
          <w:b/>
          <w:noProof w:val="0"/>
          <w:color w:val="000000"/>
          <w:sz w:val="20"/>
          <w:szCs w:val="20"/>
          <w:lang w:eastAsia="en-US"/>
        </w:rPr>
        <w:t xml:space="preserve"> </w:t>
      </w:r>
      <w:r w:rsidRPr="00032092">
        <w:rPr>
          <w:rFonts w:ascii="Tahoma" w:hAnsi="Tahoma" w:cs="Tahoma"/>
          <w:noProof w:val="0"/>
          <w:color w:val="000000"/>
          <w:sz w:val="20"/>
          <w:szCs w:val="20"/>
          <w:lang w:eastAsia="en-US"/>
        </w:rPr>
        <w:t xml:space="preserve">vključuje tudi </w:t>
      </w:r>
      <w:r w:rsidRPr="00032092">
        <w:rPr>
          <w:rFonts w:ascii="Tahoma" w:hAnsi="Tahoma" w:cs="Tahoma"/>
          <w:b/>
          <w:noProof w:val="0"/>
          <w:color w:val="000000"/>
          <w:sz w:val="20"/>
          <w:szCs w:val="20"/>
          <w:lang w:eastAsia="en-US"/>
        </w:rPr>
        <w:t>predstavnika študentov</w:t>
      </w:r>
      <w:r w:rsidRPr="00032092">
        <w:rPr>
          <w:rFonts w:ascii="Tahoma" w:hAnsi="Tahoma" w:cs="Tahoma"/>
          <w:noProof w:val="0"/>
          <w:color w:val="000000"/>
          <w:sz w:val="20"/>
          <w:szCs w:val="20"/>
          <w:lang w:eastAsia="en-US"/>
        </w:rPr>
        <w:t>. V mandatnem obdobju 2011–2013 so v K</w:t>
      </w:r>
      <w:r w:rsidR="00D64CDB" w:rsidRPr="00032092">
        <w:rPr>
          <w:rFonts w:ascii="Tahoma" w:hAnsi="Tahoma" w:cs="Tahoma"/>
          <w:noProof w:val="0"/>
          <w:color w:val="000000"/>
          <w:sz w:val="20"/>
          <w:szCs w:val="20"/>
          <w:lang w:eastAsia="en-US"/>
        </w:rPr>
        <w:t>SK</w:t>
      </w:r>
      <w:r w:rsidRPr="00032092">
        <w:rPr>
          <w:rFonts w:ascii="Tahoma" w:hAnsi="Tahoma" w:cs="Tahoma"/>
          <w:noProof w:val="0"/>
          <w:color w:val="000000"/>
          <w:sz w:val="20"/>
          <w:szCs w:val="20"/>
          <w:lang w:eastAsia="en-US"/>
        </w:rPr>
        <w:t xml:space="preserve"> poleg predsednika: doc. dr. Ana Bojinović Fenko, doc. dr. Nataša Logar Berginc, doc. dr. Tanja Kamin, doc. dr. Ilija Tomanić Trivundža in študent Tilen Gorenšek.</w:t>
      </w:r>
    </w:p>
    <w:p w:rsidR="00F71C76" w:rsidRPr="00032092" w:rsidRDefault="00F71C76" w:rsidP="008B28CB">
      <w:pPr>
        <w:autoSpaceDE w:val="0"/>
        <w:autoSpaceDN w:val="0"/>
        <w:adjustRightInd w:val="0"/>
        <w:spacing w:after="0" w:line="240" w:lineRule="auto"/>
        <w:jc w:val="both"/>
        <w:rPr>
          <w:rFonts w:ascii="Tahoma" w:hAnsi="Tahoma" w:cs="Tahoma"/>
          <w:noProof w:val="0"/>
          <w:color w:val="000000"/>
          <w:sz w:val="20"/>
          <w:szCs w:val="20"/>
          <w:lang w:eastAsia="en-US"/>
        </w:rPr>
      </w:pPr>
    </w:p>
    <w:p w:rsidR="00F71C76" w:rsidRPr="00032092" w:rsidRDefault="004F4E69" w:rsidP="00BB4742">
      <w:pPr>
        <w:spacing w:after="0" w:line="240" w:lineRule="auto"/>
        <w:ind w:right="-6"/>
        <w:jc w:val="both"/>
        <w:rPr>
          <w:rFonts w:ascii="Tahoma" w:eastAsia="SimSun" w:hAnsi="Tahoma" w:cs="Tahoma"/>
          <w:bCs/>
          <w:noProof w:val="0"/>
          <w:sz w:val="20"/>
          <w:szCs w:val="20"/>
          <w:lang w:eastAsia="zh-CN"/>
        </w:rPr>
      </w:pPr>
      <w:r w:rsidRPr="00032092">
        <w:rPr>
          <w:rFonts w:ascii="Tahoma" w:eastAsia="SimSun" w:hAnsi="Tahoma" w:cs="Tahoma"/>
          <w:bCs/>
          <w:noProof w:val="0"/>
          <w:sz w:val="20"/>
          <w:szCs w:val="20"/>
          <w:lang w:eastAsia="zh-CN"/>
        </w:rPr>
        <w:t>Delovanje KSK je podrobneje opredeljeno v 78. č-členu Pravil o organizaciji in delovanju F</w:t>
      </w:r>
      <w:r w:rsidR="00D64CDB" w:rsidRPr="00032092">
        <w:rPr>
          <w:rFonts w:ascii="Tahoma" w:eastAsia="SimSun" w:hAnsi="Tahoma" w:cs="Tahoma"/>
          <w:bCs/>
          <w:noProof w:val="0"/>
          <w:sz w:val="20"/>
          <w:szCs w:val="20"/>
          <w:lang w:eastAsia="zh-CN"/>
        </w:rPr>
        <w:t>DV</w:t>
      </w:r>
      <w:r w:rsidR="00661D81">
        <w:rPr>
          <w:rFonts w:ascii="Tahoma" w:eastAsia="SimSun" w:hAnsi="Tahoma" w:cs="Tahoma"/>
          <w:bCs/>
          <w:noProof w:val="0"/>
          <w:sz w:val="20"/>
          <w:szCs w:val="20"/>
          <w:lang w:eastAsia="zh-CN"/>
        </w:rPr>
        <w:t>,</w:t>
      </w:r>
      <w:r w:rsidRPr="00032092">
        <w:rPr>
          <w:rFonts w:ascii="Tahoma" w:eastAsia="SimSun" w:hAnsi="Tahoma" w:cs="Tahoma"/>
          <w:bCs/>
          <w:noProof w:val="0"/>
          <w:sz w:val="20"/>
          <w:szCs w:val="20"/>
          <w:lang w:eastAsia="zh-CN"/>
        </w:rPr>
        <w:t xml:space="preserve"> z določitvijo naslednjih nalog Komisije:</w:t>
      </w:r>
    </w:p>
    <w:p w:rsidR="00F71C76" w:rsidRPr="00032092" w:rsidRDefault="004F4E69" w:rsidP="005F73A4">
      <w:pPr>
        <w:numPr>
          <w:ilvl w:val="0"/>
          <w:numId w:val="54"/>
        </w:numPr>
        <w:spacing w:after="0" w:line="240" w:lineRule="auto"/>
        <w:ind w:right="-6"/>
        <w:jc w:val="both"/>
        <w:rPr>
          <w:rFonts w:ascii="Tahoma" w:eastAsia="SimSun" w:hAnsi="Tahoma" w:cs="Tahoma"/>
          <w:bCs/>
          <w:noProof w:val="0"/>
          <w:sz w:val="20"/>
          <w:szCs w:val="20"/>
          <w:lang w:eastAsia="zh-CN"/>
        </w:rPr>
      </w:pPr>
      <w:r w:rsidRPr="00032092">
        <w:rPr>
          <w:rFonts w:ascii="Tahoma" w:eastAsia="SimSun" w:hAnsi="Tahoma" w:cs="Tahoma"/>
          <w:bCs/>
          <w:noProof w:val="0"/>
          <w:sz w:val="20"/>
          <w:szCs w:val="20"/>
          <w:lang w:eastAsia="zh-CN"/>
        </w:rPr>
        <w:t>opredelitev vizije in poslanstva fakultete, ki jih predlaga senatu fakultete v potrditev;</w:t>
      </w:r>
    </w:p>
    <w:p w:rsidR="00F71C76" w:rsidRPr="00032092" w:rsidRDefault="004F4E69" w:rsidP="005F73A4">
      <w:pPr>
        <w:numPr>
          <w:ilvl w:val="0"/>
          <w:numId w:val="54"/>
        </w:numPr>
        <w:spacing w:after="0" w:line="240" w:lineRule="auto"/>
        <w:ind w:right="-6"/>
        <w:jc w:val="both"/>
        <w:rPr>
          <w:rFonts w:ascii="Tahoma" w:eastAsia="SimSun" w:hAnsi="Tahoma" w:cs="Tahoma"/>
          <w:bCs/>
          <w:noProof w:val="0"/>
          <w:sz w:val="20"/>
          <w:szCs w:val="20"/>
          <w:lang w:eastAsia="zh-CN"/>
        </w:rPr>
      </w:pPr>
      <w:r w:rsidRPr="00032092">
        <w:rPr>
          <w:rFonts w:ascii="Tahoma" w:eastAsia="SimSun" w:hAnsi="Tahoma" w:cs="Tahoma"/>
          <w:bCs/>
          <w:noProof w:val="0"/>
          <w:sz w:val="20"/>
          <w:szCs w:val="20"/>
          <w:lang w:eastAsia="zh-CN"/>
        </w:rPr>
        <w:t>spremljanje, ugotavljanje in zagotavljanje kakovosti dela, študijskih programov, znanstvenoraziskovalnega in strokovnega dela ter priprava letnega poročila o kakovosti (samoevalvacija fakultete);</w:t>
      </w:r>
    </w:p>
    <w:p w:rsidR="00F71C76" w:rsidRPr="00032092" w:rsidRDefault="004F4E69" w:rsidP="005F73A4">
      <w:pPr>
        <w:numPr>
          <w:ilvl w:val="0"/>
          <w:numId w:val="54"/>
        </w:numPr>
        <w:spacing w:after="0" w:line="240" w:lineRule="auto"/>
        <w:ind w:right="-6"/>
        <w:jc w:val="both"/>
        <w:rPr>
          <w:rFonts w:ascii="Tahoma" w:eastAsia="SimSun" w:hAnsi="Tahoma" w:cs="Tahoma"/>
          <w:bCs/>
          <w:noProof w:val="0"/>
          <w:sz w:val="20"/>
          <w:szCs w:val="20"/>
          <w:lang w:eastAsia="zh-CN"/>
        </w:rPr>
      </w:pPr>
      <w:r w:rsidRPr="00032092">
        <w:rPr>
          <w:rFonts w:ascii="Tahoma" w:eastAsia="SimSun" w:hAnsi="Tahoma" w:cs="Tahoma"/>
          <w:bCs/>
          <w:noProof w:val="0"/>
          <w:sz w:val="20"/>
          <w:szCs w:val="20"/>
          <w:lang w:eastAsia="zh-CN"/>
        </w:rPr>
        <w:t>priprava akcijskih načrtov in ukrepov za izboljšave;</w:t>
      </w:r>
    </w:p>
    <w:p w:rsidR="00F71C76" w:rsidRPr="00032092" w:rsidRDefault="004F4E69" w:rsidP="005F73A4">
      <w:pPr>
        <w:numPr>
          <w:ilvl w:val="0"/>
          <w:numId w:val="54"/>
        </w:numPr>
        <w:spacing w:after="0" w:line="240" w:lineRule="auto"/>
        <w:ind w:right="-6"/>
        <w:jc w:val="both"/>
        <w:rPr>
          <w:rFonts w:ascii="Tahoma" w:eastAsia="SimSun" w:hAnsi="Tahoma" w:cs="Tahoma"/>
          <w:bCs/>
          <w:noProof w:val="0"/>
          <w:sz w:val="20"/>
          <w:szCs w:val="20"/>
          <w:lang w:eastAsia="zh-CN"/>
        </w:rPr>
      </w:pPr>
      <w:r w:rsidRPr="00032092">
        <w:rPr>
          <w:rFonts w:ascii="Tahoma" w:eastAsia="SimSun" w:hAnsi="Tahoma" w:cs="Tahoma"/>
          <w:bCs/>
          <w:noProof w:val="0"/>
          <w:sz w:val="20"/>
          <w:szCs w:val="20"/>
          <w:lang w:eastAsia="zh-CN"/>
        </w:rPr>
        <w:t>oblikovanje načrta strateške prenove fakultete v skladu z evropskimi trendi in</w:t>
      </w:r>
    </w:p>
    <w:p w:rsidR="00F71C76" w:rsidRPr="00032092" w:rsidRDefault="004F4E69" w:rsidP="005F73A4">
      <w:pPr>
        <w:numPr>
          <w:ilvl w:val="0"/>
          <w:numId w:val="54"/>
        </w:numPr>
        <w:spacing w:after="0" w:line="240" w:lineRule="auto"/>
        <w:ind w:right="-6"/>
        <w:jc w:val="both"/>
        <w:rPr>
          <w:rFonts w:ascii="Tahoma" w:eastAsia="SimSun" w:hAnsi="Tahoma" w:cs="Tahoma"/>
          <w:bCs/>
          <w:noProof w:val="0"/>
          <w:sz w:val="20"/>
          <w:szCs w:val="20"/>
          <w:lang w:eastAsia="zh-CN"/>
        </w:rPr>
      </w:pPr>
      <w:r w:rsidRPr="00032092">
        <w:rPr>
          <w:rFonts w:ascii="Tahoma" w:eastAsia="SimSun" w:hAnsi="Tahoma" w:cs="Tahoma"/>
          <w:bCs/>
          <w:noProof w:val="0"/>
          <w:sz w:val="20"/>
          <w:szCs w:val="20"/>
          <w:lang w:eastAsia="zh-CN"/>
        </w:rPr>
        <w:t>opravljanje drugih nalog, ki sodijo v njen vsebinski okvir ali jih določi senat fakultete.</w:t>
      </w:r>
    </w:p>
    <w:p w:rsidR="00BB4742" w:rsidRPr="00032092" w:rsidRDefault="00BB4742" w:rsidP="00BB4742">
      <w:pPr>
        <w:spacing w:after="0" w:line="240" w:lineRule="auto"/>
        <w:ind w:left="360" w:right="-6"/>
        <w:jc w:val="both"/>
        <w:rPr>
          <w:rFonts w:ascii="Tahoma" w:eastAsia="SimSun" w:hAnsi="Tahoma" w:cs="Tahoma"/>
          <w:bCs/>
          <w:noProof w:val="0"/>
          <w:sz w:val="20"/>
          <w:szCs w:val="20"/>
          <w:lang w:eastAsia="zh-CN"/>
        </w:rPr>
      </w:pPr>
    </w:p>
    <w:p w:rsidR="00F71C76" w:rsidRPr="00032092" w:rsidRDefault="004F4E69" w:rsidP="00BB4742">
      <w:pPr>
        <w:spacing w:after="0" w:line="240" w:lineRule="auto"/>
        <w:ind w:right="-6"/>
        <w:jc w:val="both"/>
        <w:rPr>
          <w:rFonts w:ascii="Tahoma" w:eastAsia="SimSun" w:hAnsi="Tahoma" w:cs="Tahoma"/>
          <w:bCs/>
          <w:noProof w:val="0"/>
          <w:sz w:val="20"/>
          <w:szCs w:val="20"/>
          <w:lang w:eastAsia="zh-CN"/>
        </w:rPr>
      </w:pPr>
      <w:r w:rsidRPr="00032092">
        <w:rPr>
          <w:rFonts w:ascii="Tahoma" w:eastAsia="SimSun" w:hAnsi="Tahoma" w:cs="Tahoma"/>
          <w:bCs/>
          <w:noProof w:val="0"/>
          <w:sz w:val="20"/>
          <w:szCs w:val="20"/>
          <w:lang w:eastAsia="zh-CN"/>
        </w:rPr>
        <w:t xml:space="preserve">V zvezi s tem KSK tudi na podlagi ocene nekaterih zunanjih evalvatorjev ugotavlja, da so njene pristojnosti v Pravilih premalo natančno opredeljene predvsem z vidika razmerja do vodstva, nekaterih drugih komisij (npr. </w:t>
      </w:r>
      <w:r w:rsidR="00661D81">
        <w:rPr>
          <w:rFonts w:ascii="Tahoma" w:eastAsia="SimSun" w:hAnsi="Tahoma" w:cs="Tahoma"/>
          <w:bCs/>
          <w:noProof w:val="0"/>
          <w:sz w:val="20"/>
          <w:szCs w:val="20"/>
          <w:lang w:eastAsia="zh-CN"/>
        </w:rPr>
        <w:t>K</w:t>
      </w:r>
      <w:r w:rsidRPr="00032092">
        <w:rPr>
          <w:rFonts w:ascii="Tahoma" w:eastAsia="SimSun" w:hAnsi="Tahoma" w:cs="Tahoma"/>
          <w:bCs/>
          <w:noProof w:val="0"/>
          <w:sz w:val="20"/>
          <w:szCs w:val="20"/>
          <w:lang w:eastAsia="zh-CN"/>
        </w:rPr>
        <w:t xml:space="preserve">omisije za dodiplomski in podiplomski študij) in preseka med strateškim, taktičnim in izvajalnim odločanjem. V odgovor je vodstvo </w:t>
      </w:r>
      <w:r w:rsidR="00D64CDB" w:rsidRPr="00032092">
        <w:rPr>
          <w:rFonts w:ascii="Tahoma" w:eastAsia="SimSun" w:hAnsi="Tahoma" w:cs="Tahoma"/>
          <w:bCs/>
          <w:noProof w:val="0"/>
          <w:sz w:val="20"/>
          <w:szCs w:val="20"/>
          <w:lang w:eastAsia="zh-CN"/>
        </w:rPr>
        <w:t xml:space="preserve">KSK </w:t>
      </w:r>
      <w:r w:rsidRPr="00032092">
        <w:rPr>
          <w:rFonts w:ascii="Tahoma" w:eastAsia="SimSun" w:hAnsi="Tahoma" w:cs="Tahoma"/>
          <w:bCs/>
          <w:noProof w:val="0"/>
          <w:sz w:val="20"/>
          <w:szCs w:val="20"/>
          <w:lang w:eastAsia="zh-CN"/>
        </w:rPr>
        <w:t xml:space="preserve">kot prioritetni cilj za leto 2012 posredovalo nalogo oblikovati </w:t>
      </w:r>
      <w:r w:rsidR="00DB75B7" w:rsidRPr="00032092">
        <w:rPr>
          <w:rFonts w:ascii="Tahoma" w:eastAsia="SimSun" w:hAnsi="Tahoma" w:cs="Tahoma"/>
          <w:b/>
          <w:bCs/>
          <w:noProof w:val="0"/>
          <w:sz w:val="20"/>
          <w:szCs w:val="20"/>
          <w:lang w:eastAsia="zh-CN"/>
        </w:rPr>
        <w:t>matriko</w:t>
      </w:r>
      <w:r w:rsidRPr="00032092">
        <w:rPr>
          <w:rFonts w:ascii="Tahoma" w:eastAsia="SimSun" w:hAnsi="Tahoma" w:cs="Tahoma"/>
          <w:b/>
          <w:bCs/>
          <w:noProof w:val="0"/>
          <w:sz w:val="20"/>
          <w:szCs w:val="20"/>
          <w:lang w:eastAsia="zh-CN"/>
        </w:rPr>
        <w:t xml:space="preserve"> za merjenje kakovosti</w:t>
      </w:r>
      <w:r w:rsidRPr="00032092">
        <w:rPr>
          <w:rFonts w:ascii="Tahoma" w:eastAsia="SimSun" w:hAnsi="Tahoma" w:cs="Tahoma"/>
          <w:bCs/>
          <w:noProof w:val="0"/>
          <w:sz w:val="20"/>
          <w:szCs w:val="20"/>
          <w:lang w:eastAsia="zh-CN"/>
        </w:rPr>
        <w:t xml:space="preserve">. </w:t>
      </w:r>
      <w:r w:rsidRPr="00032092">
        <w:rPr>
          <w:rFonts w:ascii="Tahoma" w:eastAsia="SimSun" w:hAnsi="Tahoma" w:cs="Tahoma"/>
          <w:b/>
          <w:bCs/>
          <w:noProof w:val="0"/>
          <w:sz w:val="20"/>
          <w:szCs w:val="20"/>
          <w:lang w:eastAsia="zh-CN"/>
        </w:rPr>
        <w:t>To nalogo je komisija decembra 2012 uspešno opravila</w:t>
      </w:r>
      <w:r w:rsidRPr="0044739E">
        <w:rPr>
          <w:rFonts w:ascii="Tahoma" w:eastAsia="SimSun" w:hAnsi="Tahoma" w:cs="Tahoma"/>
          <w:bCs/>
          <w:noProof w:val="0"/>
          <w:sz w:val="20"/>
          <w:szCs w:val="20"/>
          <w:lang w:eastAsia="zh-CN"/>
        </w:rPr>
        <w:t>.</w:t>
      </w:r>
      <w:r w:rsidRPr="00032092">
        <w:rPr>
          <w:rFonts w:ascii="Tahoma" w:eastAsia="SimSun" w:hAnsi="Tahoma" w:cs="Tahoma"/>
          <w:bCs/>
          <w:noProof w:val="0"/>
          <w:sz w:val="20"/>
          <w:szCs w:val="20"/>
          <w:lang w:eastAsia="zh-CN"/>
        </w:rPr>
        <w:t xml:space="preserve"> Komisija pričakuje aktivno sodelovanje z vodstvom pri oblikovanju nove strategije 2014–2019 in novega pravilnika o kakovosti.  </w:t>
      </w:r>
    </w:p>
    <w:p w:rsidR="00F71C76" w:rsidRPr="00032092" w:rsidRDefault="00F71C76" w:rsidP="008B28CB">
      <w:pPr>
        <w:autoSpaceDE w:val="0"/>
        <w:autoSpaceDN w:val="0"/>
        <w:adjustRightInd w:val="0"/>
        <w:spacing w:after="0" w:line="240" w:lineRule="auto"/>
        <w:jc w:val="both"/>
        <w:rPr>
          <w:rFonts w:ascii="Tahoma" w:hAnsi="Tahoma" w:cs="Tahoma"/>
          <w:noProof w:val="0"/>
          <w:color w:val="000000"/>
          <w:sz w:val="20"/>
          <w:szCs w:val="20"/>
          <w:lang w:eastAsia="en-US"/>
        </w:rPr>
      </w:pP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US"/>
        </w:rPr>
      </w:pPr>
      <w:r w:rsidRPr="00032092">
        <w:rPr>
          <w:rFonts w:ascii="Tahoma" w:hAnsi="Tahoma" w:cs="Tahoma"/>
          <w:noProof w:val="0"/>
          <w:color w:val="000000"/>
          <w:sz w:val="20"/>
          <w:szCs w:val="20"/>
          <w:lang w:eastAsia="en-US"/>
        </w:rPr>
        <w:t xml:space="preserve">V letu 2012 se je Komisija sestala šestkrat. Na seje </w:t>
      </w:r>
      <w:r w:rsidR="00D64CDB" w:rsidRPr="00032092">
        <w:rPr>
          <w:rFonts w:ascii="Tahoma" w:hAnsi="Tahoma" w:cs="Tahoma"/>
          <w:noProof w:val="0"/>
          <w:color w:val="000000"/>
          <w:sz w:val="20"/>
          <w:szCs w:val="20"/>
          <w:lang w:eastAsia="en-US"/>
        </w:rPr>
        <w:t xml:space="preserve">KSK </w:t>
      </w:r>
      <w:r w:rsidRPr="00032092">
        <w:rPr>
          <w:rFonts w:ascii="Tahoma" w:hAnsi="Tahoma" w:cs="Tahoma"/>
          <w:noProof w:val="0"/>
          <w:color w:val="000000"/>
          <w:sz w:val="20"/>
          <w:szCs w:val="20"/>
          <w:lang w:eastAsia="en-US"/>
        </w:rPr>
        <w:t xml:space="preserve">so </w:t>
      </w:r>
      <w:r w:rsidR="00661D81" w:rsidRPr="00032092">
        <w:rPr>
          <w:rFonts w:ascii="Tahoma" w:hAnsi="Tahoma" w:cs="Tahoma"/>
          <w:noProof w:val="0"/>
          <w:color w:val="000000"/>
          <w:sz w:val="20"/>
          <w:szCs w:val="20"/>
          <w:lang w:eastAsia="en-US"/>
        </w:rPr>
        <w:t xml:space="preserve">bili </w:t>
      </w:r>
      <w:r w:rsidRPr="00032092">
        <w:rPr>
          <w:rFonts w:ascii="Tahoma" w:hAnsi="Tahoma" w:cs="Tahoma"/>
          <w:noProof w:val="0"/>
          <w:color w:val="000000"/>
          <w:sz w:val="20"/>
          <w:szCs w:val="20"/>
          <w:lang w:eastAsia="en-US"/>
        </w:rPr>
        <w:t xml:space="preserve">poleg članov in odgovorne senatorke za kakovost </w:t>
      </w:r>
      <w:r w:rsidRPr="00032092">
        <w:rPr>
          <w:rFonts w:ascii="Tahoma" w:hAnsi="Tahoma" w:cs="Tahoma"/>
          <w:b/>
          <w:noProof w:val="0"/>
          <w:color w:val="000000"/>
          <w:sz w:val="20"/>
          <w:szCs w:val="20"/>
          <w:lang w:eastAsia="en-US"/>
        </w:rPr>
        <w:t>vabljeni tudi</w:t>
      </w:r>
      <w:r w:rsidRPr="00032092">
        <w:rPr>
          <w:rFonts w:ascii="Tahoma" w:hAnsi="Tahoma" w:cs="Tahoma"/>
          <w:noProof w:val="0"/>
          <w:color w:val="000000"/>
          <w:sz w:val="20"/>
          <w:szCs w:val="20"/>
          <w:lang w:eastAsia="en-US"/>
        </w:rPr>
        <w:t xml:space="preserve"> prodekani, tajnik fakultete, predstojnica OEŠD, glede na obravnavano tematiko na posamezni seji pa so bile vabljene tudi predsednice fakultetnih komisij in vodje strokovnih služb.</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US"/>
        </w:rPr>
      </w:pPr>
      <w:r w:rsidRPr="00032092">
        <w:rPr>
          <w:rFonts w:ascii="Tahoma" w:hAnsi="Tahoma" w:cs="Tahoma"/>
          <w:noProof w:val="0"/>
          <w:color w:val="000000"/>
          <w:sz w:val="20"/>
          <w:szCs w:val="20"/>
          <w:lang w:eastAsia="en-US"/>
        </w:rPr>
        <w:t xml:space="preserve">Ena izmed nalog </w:t>
      </w:r>
      <w:r w:rsidR="00D64CDB" w:rsidRPr="00032092">
        <w:rPr>
          <w:rFonts w:ascii="Tahoma" w:hAnsi="Tahoma" w:cs="Tahoma"/>
          <w:noProof w:val="0"/>
          <w:color w:val="000000"/>
          <w:sz w:val="20"/>
          <w:szCs w:val="20"/>
          <w:lang w:eastAsia="en-US"/>
        </w:rPr>
        <w:t xml:space="preserve">KSK </w:t>
      </w:r>
      <w:r w:rsidRPr="00032092">
        <w:rPr>
          <w:rFonts w:ascii="Tahoma" w:hAnsi="Tahoma" w:cs="Tahoma"/>
          <w:noProof w:val="0"/>
          <w:color w:val="000000"/>
          <w:sz w:val="20"/>
          <w:szCs w:val="20"/>
          <w:lang w:eastAsia="en-US"/>
        </w:rPr>
        <w:t xml:space="preserve">je tudi vsakoletna </w:t>
      </w:r>
      <w:r w:rsidRPr="00032092">
        <w:rPr>
          <w:rFonts w:ascii="Tahoma" w:hAnsi="Tahoma" w:cs="Tahoma"/>
          <w:b/>
          <w:noProof w:val="0"/>
          <w:color w:val="000000"/>
          <w:sz w:val="20"/>
          <w:szCs w:val="20"/>
          <w:lang w:eastAsia="en-US"/>
        </w:rPr>
        <w:t>obravnava poročila o kakovosti</w:t>
      </w:r>
      <w:r w:rsidRPr="00032092">
        <w:rPr>
          <w:rFonts w:ascii="Tahoma" w:hAnsi="Tahoma" w:cs="Tahoma"/>
          <w:noProof w:val="0"/>
          <w:color w:val="000000"/>
          <w:sz w:val="20"/>
          <w:szCs w:val="20"/>
          <w:lang w:eastAsia="en-US"/>
        </w:rPr>
        <w:t xml:space="preserve">, ki ga </w:t>
      </w:r>
      <w:r w:rsidRPr="00032092">
        <w:rPr>
          <w:rFonts w:ascii="Tahoma" w:hAnsi="Tahoma" w:cs="Tahoma"/>
          <w:b/>
          <w:noProof w:val="0"/>
          <w:color w:val="000000"/>
          <w:sz w:val="20"/>
          <w:szCs w:val="20"/>
          <w:lang w:eastAsia="en-US"/>
        </w:rPr>
        <w:t xml:space="preserve">v sodelovanju s posameznimi člani </w:t>
      </w:r>
      <w:r w:rsidR="00D64CDB" w:rsidRPr="00032092">
        <w:rPr>
          <w:rFonts w:ascii="Tahoma" w:hAnsi="Tahoma" w:cs="Tahoma"/>
          <w:b/>
          <w:noProof w:val="0"/>
          <w:color w:val="000000"/>
          <w:sz w:val="20"/>
          <w:szCs w:val="20"/>
          <w:lang w:eastAsia="en-US"/>
        </w:rPr>
        <w:t xml:space="preserve">KSK </w:t>
      </w:r>
      <w:r w:rsidR="00661D81" w:rsidRPr="00032092">
        <w:rPr>
          <w:rFonts w:ascii="Tahoma" w:hAnsi="Tahoma" w:cs="Tahoma"/>
          <w:b/>
          <w:noProof w:val="0"/>
          <w:color w:val="000000"/>
          <w:sz w:val="20"/>
          <w:szCs w:val="20"/>
          <w:lang w:eastAsia="en-US"/>
        </w:rPr>
        <w:t xml:space="preserve">pripravijo </w:t>
      </w:r>
      <w:r w:rsidRPr="00032092">
        <w:rPr>
          <w:rFonts w:ascii="Tahoma" w:hAnsi="Tahoma" w:cs="Tahoma"/>
          <w:b/>
          <w:noProof w:val="0"/>
          <w:color w:val="000000"/>
          <w:sz w:val="20"/>
          <w:szCs w:val="20"/>
          <w:lang w:eastAsia="en-US"/>
        </w:rPr>
        <w:t>fakultetne službe</w:t>
      </w:r>
      <w:r w:rsidRPr="0044739E">
        <w:rPr>
          <w:rFonts w:ascii="Tahoma" w:hAnsi="Tahoma" w:cs="Tahoma"/>
          <w:noProof w:val="0"/>
          <w:color w:val="000000"/>
          <w:sz w:val="20"/>
          <w:szCs w:val="20"/>
          <w:lang w:eastAsia="en-US"/>
        </w:rPr>
        <w:t>.</w:t>
      </w:r>
      <w:r w:rsidRPr="00032092">
        <w:rPr>
          <w:rFonts w:ascii="Tahoma" w:hAnsi="Tahoma" w:cs="Tahoma"/>
          <w:noProof w:val="0"/>
          <w:color w:val="000000"/>
          <w:sz w:val="20"/>
          <w:szCs w:val="20"/>
          <w:lang w:eastAsia="en-US"/>
        </w:rPr>
        <w:t xml:space="preserve"> Pripravo poročila med posameznimi fakultetnimi službami koordinira strokovna sodelavka Službe za dodiplo</w:t>
      </w:r>
      <w:r w:rsidR="00001B1A">
        <w:rPr>
          <w:rFonts w:ascii="Tahoma" w:hAnsi="Tahoma" w:cs="Tahoma"/>
          <w:noProof w:val="0"/>
          <w:color w:val="000000"/>
          <w:sz w:val="20"/>
          <w:szCs w:val="20"/>
          <w:lang w:eastAsia="en-US"/>
        </w:rPr>
        <w:t>mski študij s pomočjo portala »k</w:t>
      </w:r>
      <w:r w:rsidRPr="00032092">
        <w:rPr>
          <w:rFonts w:ascii="Tahoma" w:hAnsi="Tahoma" w:cs="Tahoma"/>
          <w:noProof w:val="0"/>
          <w:color w:val="000000"/>
          <w:sz w:val="20"/>
          <w:szCs w:val="20"/>
          <w:lang w:eastAsia="en-US"/>
        </w:rPr>
        <w:t xml:space="preserve">olegij tajnika«. </w:t>
      </w:r>
      <w:r w:rsidRPr="00032092">
        <w:rPr>
          <w:rFonts w:ascii="Tahoma" w:hAnsi="Tahoma" w:cs="Tahoma"/>
          <w:b/>
          <w:noProof w:val="0"/>
          <w:color w:val="000000"/>
          <w:sz w:val="20"/>
          <w:szCs w:val="20"/>
          <w:lang w:eastAsia="en-US"/>
        </w:rPr>
        <w:t>O poročilu</w:t>
      </w:r>
      <w:r w:rsidRPr="00032092">
        <w:rPr>
          <w:rFonts w:ascii="Tahoma" w:hAnsi="Tahoma" w:cs="Tahoma"/>
          <w:noProof w:val="0"/>
          <w:color w:val="000000"/>
          <w:sz w:val="20"/>
          <w:szCs w:val="20"/>
          <w:lang w:eastAsia="en-US"/>
        </w:rPr>
        <w:t xml:space="preserve"> vsako leto razpravlja tudi </w:t>
      </w:r>
      <w:r w:rsidR="00E914F8" w:rsidRPr="00032092">
        <w:rPr>
          <w:rFonts w:ascii="Tahoma" w:hAnsi="Tahoma" w:cs="Tahoma"/>
          <w:b/>
          <w:noProof w:val="0"/>
          <w:color w:val="000000"/>
          <w:sz w:val="20"/>
          <w:szCs w:val="20"/>
          <w:lang w:eastAsia="en-US"/>
        </w:rPr>
        <w:t>s</w:t>
      </w:r>
      <w:r w:rsidRPr="00032092">
        <w:rPr>
          <w:rFonts w:ascii="Tahoma" w:hAnsi="Tahoma" w:cs="Tahoma"/>
          <w:b/>
          <w:noProof w:val="0"/>
          <w:color w:val="000000"/>
          <w:sz w:val="20"/>
          <w:szCs w:val="20"/>
          <w:lang w:eastAsia="en-US"/>
        </w:rPr>
        <w:t>enat fakultete</w:t>
      </w:r>
      <w:r w:rsidRPr="00032092">
        <w:rPr>
          <w:rFonts w:ascii="Tahoma" w:hAnsi="Tahoma" w:cs="Tahoma"/>
          <w:noProof w:val="0"/>
          <w:color w:val="000000"/>
          <w:sz w:val="20"/>
          <w:szCs w:val="20"/>
          <w:lang w:eastAsia="en-US"/>
        </w:rPr>
        <w:t xml:space="preserve">. V letu 2012 so poročilo o kakovosti za leto 2011 </w:t>
      </w:r>
      <w:r w:rsidRPr="00032092">
        <w:rPr>
          <w:rFonts w:ascii="Tahoma" w:hAnsi="Tahoma" w:cs="Tahoma"/>
          <w:b/>
          <w:noProof w:val="0"/>
          <w:color w:val="000000"/>
          <w:sz w:val="20"/>
          <w:szCs w:val="20"/>
          <w:lang w:eastAsia="en-US"/>
        </w:rPr>
        <w:t>obravnavale tudi katedre in Komisija za dodiplomski študij ter Komisija za magistrski študij in VŽU.</w:t>
      </w:r>
      <w:r w:rsidRPr="00032092">
        <w:rPr>
          <w:rFonts w:ascii="Tahoma" w:hAnsi="Tahoma" w:cs="Tahoma"/>
          <w:noProof w:val="0"/>
          <w:color w:val="000000"/>
          <w:sz w:val="20"/>
          <w:szCs w:val="20"/>
          <w:lang w:eastAsia="en-US"/>
        </w:rPr>
        <w:t xml:space="preserve"> </w:t>
      </w:r>
      <w:r w:rsidR="004F4E69" w:rsidRPr="00032092">
        <w:rPr>
          <w:rFonts w:ascii="Tahoma" w:hAnsi="Tahoma" w:cs="Tahoma"/>
          <w:noProof w:val="0"/>
          <w:color w:val="000000"/>
          <w:sz w:val="20"/>
          <w:szCs w:val="20"/>
          <w:lang w:eastAsia="en-US"/>
        </w:rPr>
        <w:t xml:space="preserve">Na ta način je bila vzpostavljena </w:t>
      </w:r>
      <w:r w:rsidR="004F4E69" w:rsidRPr="00032092">
        <w:rPr>
          <w:rFonts w:ascii="Tahoma" w:hAnsi="Tahoma" w:cs="Tahoma"/>
          <w:b/>
          <w:noProof w:val="0"/>
          <w:color w:val="000000"/>
          <w:sz w:val="20"/>
          <w:szCs w:val="20"/>
          <w:lang w:eastAsia="en-US"/>
        </w:rPr>
        <w:t>zanka kakovosti</w:t>
      </w:r>
      <w:r w:rsidR="004F4E69" w:rsidRPr="00032092">
        <w:rPr>
          <w:rFonts w:ascii="Tahoma" w:hAnsi="Tahoma" w:cs="Tahoma"/>
          <w:noProof w:val="0"/>
          <w:color w:val="000000"/>
          <w:sz w:val="20"/>
          <w:szCs w:val="20"/>
          <w:lang w:eastAsia="en-US"/>
        </w:rPr>
        <w:t>.</w:t>
      </w:r>
      <w:r w:rsidR="00CF22FA" w:rsidRPr="00032092">
        <w:rPr>
          <w:rFonts w:ascii="Tahoma" w:hAnsi="Tahoma" w:cs="Tahoma"/>
          <w:noProof w:val="0"/>
          <w:color w:val="000000"/>
          <w:sz w:val="20"/>
          <w:szCs w:val="20"/>
          <w:lang w:eastAsia="en-US"/>
        </w:rPr>
        <w:t xml:space="preserve"> </w:t>
      </w:r>
      <w:r w:rsidRPr="00032092">
        <w:rPr>
          <w:rFonts w:ascii="Tahoma" w:hAnsi="Tahoma" w:cs="Tahoma"/>
          <w:noProof w:val="0"/>
          <w:color w:val="000000"/>
          <w:sz w:val="20"/>
          <w:szCs w:val="20"/>
          <w:lang w:eastAsia="en-US"/>
        </w:rPr>
        <w:t xml:space="preserve">Komisija je v letu 2012 za spremljanje in zagotavljanje kakovosti v sodelovanju s fakultetnimi službami in komisijami </w:t>
      </w:r>
      <w:r w:rsidRPr="00032092">
        <w:rPr>
          <w:rFonts w:ascii="Tahoma" w:hAnsi="Tahoma" w:cs="Tahoma"/>
          <w:b/>
          <w:noProof w:val="0"/>
          <w:color w:val="000000"/>
          <w:sz w:val="20"/>
          <w:szCs w:val="20"/>
          <w:lang w:eastAsia="en-US"/>
        </w:rPr>
        <w:t>operacionalizirala matriko kakovosti</w:t>
      </w:r>
      <w:r w:rsidRPr="00032092">
        <w:rPr>
          <w:rFonts w:ascii="Tahoma" w:hAnsi="Tahoma" w:cs="Tahoma"/>
          <w:noProof w:val="0"/>
          <w:color w:val="000000"/>
          <w:sz w:val="20"/>
          <w:szCs w:val="20"/>
          <w:lang w:eastAsia="en-US"/>
        </w:rPr>
        <w:t xml:space="preserve"> za znanstvenoraziskovalno, izobraževalno in strokovnopodporno dejavnost, ki jo</w:t>
      </w:r>
      <w:r w:rsidR="00E914F8" w:rsidRPr="00032092">
        <w:rPr>
          <w:rFonts w:ascii="Tahoma" w:hAnsi="Tahoma" w:cs="Tahoma"/>
          <w:noProof w:val="0"/>
          <w:color w:val="000000"/>
          <w:sz w:val="20"/>
          <w:szCs w:val="20"/>
          <w:lang w:eastAsia="en-US"/>
        </w:rPr>
        <w:t xml:space="preserve"> je v decembru 2012 obravnaval k</w:t>
      </w:r>
      <w:r w:rsidRPr="00032092">
        <w:rPr>
          <w:rFonts w:ascii="Tahoma" w:hAnsi="Tahoma" w:cs="Tahoma"/>
          <w:noProof w:val="0"/>
          <w:color w:val="000000"/>
          <w:sz w:val="20"/>
          <w:szCs w:val="20"/>
          <w:lang w:eastAsia="en-US"/>
        </w:rPr>
        <w:t xml:space="preserve">olegij dekana </w:t>
      </w:r>
      <w:r w:rsidR="00161812">
        <w:rPr>
          <w:rFonts w:ascii="Tahoma" w:hAnsi="Tahoma" w:cs="Tahoma"/>
          <w:noProof w:val="0"/>
          <w:color w:val="000000"/>
          <w:sz w:val="20"/>
          <w:szCs w:val="20"/>
          <w:lang w:eastAsia="en-US"/>
        </w:rPr>
        <w:t>ter</w:t>
      </w:r>
      <w:r w:rsidR="00161812" w:rsidRPr="00032092">
        <w:rPr>
          <w:rFonts w:ascii="Tahoma" w:hAnsi="Tahoma" w:cs="Tahoma"/>
          <w:noProof w:val="0"/>
          <w:color w:val="000000"/>
          <w:sz w:val="20"/>
          <w:szCs w:val="20"/>
          <w:lang w:eastAsia="en-US"/>
        </w:rPr>
        <w:t xml:space="preserve"> </w:t>
      </w:r>
      <w:r w:rsidRPr="00032092">
        <w:rPr>
          <w:rFonts w:ascii="Tahoma" w:hAnsi="Tahoma" w:cs="Tahoma"/>
          <w:noProof w:val="0"/>
          <w:color w:val="000000"/>
          <w:sz w:val="20"/>
          <w:szCs w:val="20"/>
          <w:lang w:eastAsia="en-US"/>
        </w:rPr>
        <w:t xml:space="preserve">jo </w:t>
      </w:r>
      <w:r w:rsidR="004F4E69" w:rsidRPr="00032092">
        <w:rPr>
          <w:rFonts w:ascii="Tahoma" w:hAnsi="Tahoma" w:cs="Tahoma"/>
          <w:noProof w:val="0"/>
          <w:color w:val="000000"/>
          <w:sz w:val="20"/>
          <w:szCs w:val="20"/>
          <w:lang w:eastAsia="en-US"/>
        </w:rPr>
        <w:t>v vsebinskem in metodološkem smislu</w:t>
      </w:r>
      <w:r w:rsidR="00CF22FA" w:rsidRPr="00032092">
        <w:rPr>
          <w:rFonts w:ascii="Tahoma" w:hAnsi="Tahoma" w:cs="Tahoma"/>
          <w:noProof w:val="0"/>
          <w:color w:val="000000"/>
          <w:sz w:val="20"/>
          <w:szCs w:val="20"/>
          <w:lang w:eastAsia="en-US"/>
        </w:rPr>
        <w:t xml:space="preserve"> </w:t>
      </w:r>
      <w:r w:rsidRPr="00032092">
        <w:rPr>
          <w:rFonts w:ascii="Tahoma" w:hAnsi="Tahoma" w:cs="Tahoma"/>
          <w:noProof w:val="0"/>
          <w:color w:val="000000"/>
          <w:sz w:val="20"/>
          <w:szCs w:val="20"/>
          <w:lang w:eastAsia="en-US"/>
        </w:rPr>
        <w:t xml:space="preserve">ocenil kot dobro osnovo za nadaljnje delo. Matrika kakovosti temelji na Strategiji </w:t>
      </w:r>
      <w:r w:rsidR="004356C3" w:rsidRPr="00032092">
        <w:rPr>
          <w:rFonts w:ascii="Tahoma" w:hAnsi="Tahoma" w:cs="Tahoma"/>
          <w:noProof w:val="0"/>
          <w:color w:val="000000"/>
          <w:sz w:val="20"/>
          <w:szCs w:val="20"/>
          <w:lang w:eastAsia="en-US"/>
        </w:rPr>
        <w:t>U</w:t>
      </w:r>
      <w:r w:rsidR="00D64CDB" w:rsidRPr="00032092">
        <w:rPr>
          <w:rFonts w:ascii="Tahoma" w:hAnsi="Tahoma" w:cs="Tahoma"/>
          <w:noProof w:val="0"/>
          <w:color w:val="000000"/>
          <w:sz w:val="20"/>
          <w:szCs w:val="20"/>
          <w:lang w:eastAsia="en-US"/>
        </w:rPr>
        <w:t>L</w:t>
      </w:r>
      <w:r w:rsidR="004356C3" w:rsidRPr="00032092">
        <w:rPr>
          <w:rFonts w:ascii="Tahoma" w:hAnsi="Tahoma" w:cs="Tahoma"/>
          <w:noProof w:val="0"/>
          <w:color w:val="000000"/>
          <w:sz w:val="20"/>
          <w:szCs w:val="20"/>
          <w:lang w:eastAsia="en-US"/>
        </w:rPr>
        <w:t xml:space="preserve"> 2012</w:t>
      </w:r>
      <w:r w:rsidR="00D64CDB" w:rsidRPr="00032092">
        <w:rPr>
          <w:rFonts w:ascii="Tahoma" w:hAnsi="Tahoma" w:cs="Tahoma"/>
          <w:noProof w:val="0"/>
          <w:color w:val="000000"/>
          <w:sz w:val="20"/>
          <w:szCs w:val="20"/>
          <w:lang w:eastAsia="en-US"/>
        </w:rPr>
        <w:sym w:font="Symbol" w:char="F02D"/>
      </w:r>
      <w:r w:rsidR="004356C3" w:rsidRPr="00032092">
        <w:rPr>
          <w:rFonts w:ascii="Tahoma" w:hAnsi="Tahoma" w:cs="Tahoma"/>
          <w:noProof w:val="0"/>
          <w:color w:val="000000"/>
          <w:sz w:val="20"/>
          <w:szCs w:val="20"/>
          <w:lang w:eastAsia="en-US"/>
        </w:rPr>
        <w:t>2020: »</w:t>
      </w:r>
      <w:r w:rsidRPr="00032092">
        <w:rPr>
          <w:rFonts w:ascii="Tahoma" w:hAnsi="Tahoma" w:cs="Tahoma"/>
          <w:noProof w:val="0"/>
          <w:color w:val="000000"/>
          <w:sz w:val="20"/>
          <w:szCs w:val="20"/>
          <w:lang w:eastAsia="en-US"/>
        </w:rPr>
        <w:t xml:space="preserve">Odlični in ustvarjalni«. Z operacionalizacijo matrike se je </w:t>
      </w:r>
      <w:r w:rsidR="00D64CDB" w:rsidRPr="00032092">
        <w:rPr>
          <w:rFonts w:ascii="Tahoma" w:hAnsi="Tahoma" w:cs="Tahoma"/>
          <w:noProof w:val="0"/>
          <w:color w:val="000000"/>
          <w:sz w:val="20"/>
          <w:szCs w:val="20"/>
          <w:lang w:eastAsia="en-US"/>
        </w:rPr>
        <w:t xml:space="preserve">KSK </w:t>
      </w:r>
      <w:r w:rsidRPr="00032092">
        <w:rPr>
          <w:rFonts w:ascii="Tahoma" w:hAnsi="Tahoma" w:cs="Tahoma"/>
          <w:noProof w:val="0"/>
          <w:color w:val="000000"/>
          <w:sz w:val="20"/>
          <w:szCs w:val="20"/>
          <w:lang w:eastAsia="en-US"/>
        </w:rPr>
        <w:t>ukvarjala od marca 2012 do decembra 2012 in</w:t>
      </w:r>
      <w:r w:rsidR="00043FFE">
        <w:rPr>
          <w:rFonts w:ascii="Tahoma" w:hAnsi="Tahoma" w:cs="Tahoma"/>
          <w:noProof w:val="0"/>
          <w:color w:val="000000"/>
          <w:sz w:val="20"/>
          <w:szCs w:val="20"/>
          <w:lang w:eastAsia="en-US"/>
        </w:rPr>
        <w:t xml:space="preserve"> </w:t>
      </w:r>
      <w:r w:rsidRPr="00032092">
        <w:rPr>
          <w:rFonts w:ascii="Tahoma" w:hAnsi="Tahoma" w:cs="Tahoma"/>
          <w:noProof w:val="0"/>
          <w:color w:val="000000"/>
          <w:sz w:val="20"/>
          <w:szCs w:val="20"/>
          <w:lang w:eastAsia="en-US"/>
        </w:rPr>
        <w:t xml:space="preserve">bo na prošnjo vodstva fakultete na eni izmed naslednjih sej dodatno izpostavila ključne kazalnike znotraj posameznih dejavnosti. </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US"/>
        </w:rPr>
      </w:pPr>
      <w:r w:rsidRPr="00032092">
        <w:rPr>
          <w:rFonts w:ascii="Tahoma" w:hAnsi="Tahoma" w:cs="Tahoma"/>
          <w:noProof w:val="0"/>
          <w:color w:val="000000"/>
          <w:sz w:val="20"/>
          <w:szCs w:val="20"/>
          <w:lang w:eastAsia="en-US"/>
        </w:rPr>
        <w:t>Poročilo o kakovosti je del letnega poročila (in seveda tudi del poslovnega poročila), zato bo tudi</w:t>
      </w:r>
      <w:r w:rsidR="00043FFE">
        <w:rPr>
          <w:rFonts w:ascii="Tahoma" w:hAnsi="Tahoma" w:cs="Tahoma"/>
          <w:noProof w:val="0"/>
          <w:color w:val="000000"/>
          <w:sz w:val="20"/>
          <w:szCs w:val="20"/>
          <w:lang w:eastAsia="en-US"/>
        </w:rPr>
        <w:t xml:space="preserve"> </w:t>
      </w:r>
      <w:r w:rsidRPr="00032092">
        <w:rPr>
          <w:rFonts w:ascii="Tahoma" w:hAnsi="Tahoma" w:cs="Tahoma"/>
          <w:noProof w:val="0"/>
          <w:color w:val="000000"/>
          <w:sz w:val="20"/>
          <w:szCs w:val="20"/>
          <w:lang w:eastAsia="en-US"/>
        </w:rPr>
        <w:t>poročilo za leto 2012 tako kot vsa prejšnja poročila javno objavljeno na spletni strani F</w:t>
      </w:r>
      <w:r w:rsidR="00D64CDB" w:rsidRPr="00032092">
        <w:rPr>
          <w:rFonts w:ascii="Tahoma" w:hAnsi="Tahoma" w:cs="Tahoma"/>
          <w:noProof w:val="0"/>
          <w:color w:val="000000"/>
          <w:sz w:val="20"/>
          <w:szCs w:val="20"/>
          <w:lang w:eastAsia="en-US"/>
        </w:rPr>
        <w:t>DV</w:t>
      </w:r>
      <w:r w:rsidR="0012011C" w:rsidRPr="00032092">
        <w:rPr>
          <w:rFonts w:ascii="Tahoma" w:hAnsi="Tahoma" w:cs="Tahoma"/>
          <w:noProof w:val="0"/>
          <w:color w:val="000000"/>
          <w:sz w:val="20"/>
          <w:szCs w:val="20"/>
          <w:lang w:eastAsia="en-US"/>
        </w:rPr>
        <w:t>.</w:t>
      </w:r>
      <w:r w:rsidR="002675C4" w:rsidRPr="00032092">
        <w:rPr>
          <w:rFonts w:ascii="Tahoma" w:hAnsi="Tahoma" w:cs="Tahoma"/>
          <w:noProof w:val="0"/>
          <w:color w:val="000000"/>
          <w:sz w:val="20"/>
          <w:szCs w:val="20"/>
          <w:lang w:eastAsia="en-US"/>
        </w:rPr>
        <w:t xml:space="preserve"> </w:t>
      </w:r>
      <w:r w:rsidR="0012011C" w:rsidRPr="00032092">
        <w:rPr>
          <w:rFonts w:ascii="Tahoma" w:hAnsi="Tahoma" w:cs="Tahoma"/>
          <w:noProof w:val="0"/>
          <w:color w:val="000000"/>
          <w:sz w:val="20"/>
          <w:szCs w:val="20"/>
          <w:lang w:eastAsia="en-US"/>
        </w:rPr>
        <w:t>P</w:t>
      </w:r>
      <w:r w:rsidR="002675C4" w:rsidRPr="00032092">
        <w:rPr>
          <w:rFonts w:ascii="Tahoma" w:hAnsi="Tahoma" w:cs="Tahoma"/>
          <w:noProof w:val="0"/>
          <w:color w:val="000000"/>
          <w:sz w:val="20"/>
          <w:szCs w:val="20"/>
          <w:lang w:eastAsia="en-US"/>
        </w:rPr>
        <w:t>oleg s</w:t>
      </w:r>
      <w:r w:rsidRPr="00032092">
        <w:rPr>
          <w:rFonts w:ascii="Tahoma" w:hAnsi="Tahoma" w:cs="Tahoma"/>
          <w:noProof w:val="0"/>
          <w:color w:val="000000"/>
          <w:sz w:val="20"/>
          <w:szCs w:val="20"/>
          <w:lang w:eastAsia="en-US"/>
        </w:rPr>
        <w:t>enata bo poročilo obravnaval tudi ŠS FDV. Na intranetu so javno objavljeni zapisniki K</w:t>
      </w:r>
      <w:r w:rsidR="00D64CDB" w:rsidRPr="00032092">
        <w:rPr>
          <w:rFonts w:ascii="Tahoma" w:hAnsi="Tahoma" w:cs="Tahoma"/>
          <w:noProof w:val="0"/>
          <w:color w:val="000000"/>
          <w:sz w:val="20"/>
          <w:szCs w:val="20"/>
          <w:lang w:eastAsia="en-US"/>
        </w:rPr>
        <w:t>SK</w:t>
      </w:r>
      <w:r w:rsidRPr="00032092">
        <w:rPr>
          <w:rFonts w:ascii="Tahoma" w:hAnsi="Tahoma" w:cs="Tahoma"/>
          <w:noProof w:val="0"/>
          <w:color w:val="000000"/>
          <w:sz w:val="20"/>
          <w:szCs w:val="20"/>
          <w:lang w:eastAsia="en-US"/>
        </w:rPr>
        <w:t>, kakor tudi zapisniki ostalih fakultetnih komisij in organov.</w:t>
      </w:r>
    </w:p>
    <w:p w:rsidR="00AC27B9" w:rsidRDefault="00AC27B9" w:rsidP="00B60876">
      <w:pPr>
        <w:spacing w:after="0" w:line="240" w:lineRule="auto"/>
        <w:rPr>
          <w:rFonts w:ascii="Tahoma" w:hAnsi="Tahoma" w:cs="Tahoma"/>
          <w:noProof w:val="0"/>
          <w:sz w:val="24"/>
          <w:szCs w:val="24"/>
        </w:rPr>
      </w:pPr>
    </w:p>
    <w:p w:rsidR="00001B1A" w:rsidRPr="00032092" w:rsidRDefault="00001B1A" w:rsidP="00B60876">
      <w:pPr>
        <w:spacing w:after="0" w:line="240" w:lineRule="auto"/>
        <w:rPr>
          <w:rFonts w:ascii="Tahoma" w:hAnsi="Tahoma" w:cs="Tahoma"/>
          <w:noProof w:val="0"/>
          <w:sz w:val="24"/>
          <w:szCs w:val="24"/>
        </w:rPr>
      </w:pPr>
    </w:p>
    <w:p w:rsidR="00AC27B9" w:rsidRPr="00032092" w:rsidRDefault="00AC27B9" w:rsidP="00B60876">
      <w:pPr>
        <w:pStyle w:val="Heading2"/>
        <w:spacing w:before="0" w:line="240" w:lineRule="auto"/>
        <w:rPr>
          <w:rFonts w:ascii="Tahoma" w:hAnsi="Tahoma" w:cs="Tahoma"/>
          <w:noProof w:val="0"/>
          <w:color w:val="auto"/>
          <w:sz w:val="24"/>
          <w:szCs w:val="24"/>
        </w:rPr>
      </w:pPr>
      <w:bookmarkStart w:id="25" w:name="_Toc349041131"/>
      <w:r w:rsidRPr="00032092">
        <w:rPr>
          <w:rFonts w:ascii="Tahoma" w:hAnsi="Tahoma" w:cs="Tahoma"/>
          <w:noProof w:val="0"/>
          <w:color w:val="auto"/>
          <w:sz w:val="24"/>
          <w:szCs w:val="24"/>
        </w:rPr>
        <w:lastRenderedPageBreak/>
        <w:t>3 IZVAJANJE ŠTUDENTSKIH ANKET</w:t>
      </w:r>
      <w:bookmarkEnd w:id="25"/>
      <w:r w:rsidRPr="00032092">
        <w:rPr>
          <w:rFonts w:ascii="Tahoma" w:hAnsi="Tahoma" w:cs="Tahoma"/>
          <w:noProof w:val="0"/>
          <w:color w:val="auto"/>
          <w:sz w:val="24"/>
          <w:szCs w:val="24"/>
        </w:rPr>
        <w:t xml:space="preserve"> </w:t>
      </w:r>
    </w:p>
    <w:p w:rsidR="00AC27B9" w:rsidRPr="005F73A4" w:rsidRDefault="00AC27B9" w:rsidP="00B60876">
      <w:pPr>
        <w:spacing w:after="0" w:line="240" w:lineRule="auto"/>
        <w:rPr>
          <w:rFonts w:asciiTheme="minorHAnsi" w:hAnsiTheme="minorHAnsi"/>
          <w:noProof w:val="0"/>
        </w:rPr>
      </w:pPr>
    </w:p>
    <w:p w:rsidR="00AC27B9" w:rsidRPr="00032092" w:rsidRDefault="00AC27B9" w:rsidP="00B60876">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Na fakulteti </w:t>
      </w:r>
      <w:r w:rsidRPr="00032092">
        <w:rPr>
          <w:rFonts w:ascii="Tahoma" w:hAnsi="Tahoma" w:cs="Tahoma"/>
          <w:b/>
          <w:noProof w:val="0"/>
          <w:sz w:val="20"/>
          <w:szCs w:val="20"/>
        </w:rPr>
        <w:t>izvajamo</w:t>
      </w:r>
      <w:r w:rsidRPr="00032092">
        <w:rPr>
          <w:rFonts w:ascii="Tahoma" w:hAnsi="Tahoma" w:cs="Tahoma"/>
          <w:noProof w:val="0"/>
          <w:sz w:val="20"/>
          <w:szCs w:val="20"/>
        </w:rPr>
        <w:t xml:space="preserve"> študentske </w:t>
      </w:r>
      <w:r w:rsidRPr="00032092">
        <w:rPr>
          <w:rFonts w:ascii="Tahoma" w:hAnsi="Tahoma" w:cs="Tahoma"/>
          <w:b/>
          <w:noProof w:val="0"/>
          <w:sz w:val="20"/>
          <w:szCs w:val="20"/>
        </w:rPr>
        <w:t>ankete v skladu s Pravilnikom o študentski anketi</w:t>
      </w:r>
      <w:r w:rsidRPr="00032092">
        <w:rPr>
          <w:rFonts w:ascii="Tahoma" w:hAnsi="Tahoma" w:cs="Tahoma"/>
          <w:noProof w:val="0"/>
          <w:sz w:val="20"/>
          <w:szCs w:val="20"/>
        </w:rPr>
        <w:t xml:space="preserve">. Študentska anketa je letna in sestavljena iz dveh delov: iz splošnega dela o študijskem procesu in pogojih študija ter posebnega dela o posameznih predmetih in izvajalcih predmeta. Vprašanja pri obeh delih anket in ponujeni odgovori so </w:t>
      </w:r>
      <w:r w:rsidRPr="00032092">
        <w:rPr>
          <w:rFonts w:ascii="Tahoma" w:hAnsi="Tahoma" w:cs="Tahoma"/>
          <w:b/>
          <w:noProof w:val="0"/>
          <w:sz w:val="20"/>
          <w:szCs w:val="20"/>
        </w:rPr>
        <w:t>usklajeni s Pravilnikom o študentski anketi UL</w:t>
      </w:r>
      <w:r w:rsidRPr="00032092">
        <w:rPr>
          <w:rFonts w:ascii="Tahoma" w:hAnsi="Tahoma" w:cs="Tahoma"/>
          <w:noProof w:val="0"/>
          <w:sz w:val="20"/>
          <w:szCs w:val="20"/>
        </w:rPr>
        <w:t xml:space="preserve">. Izpolnjevanje </w:t>
      </w:r>
      <w:r w:rsidRPr="00032092">
        <w:rPr>
          <w:rFonts w:ascii="Tahoma" w:hAnsi="Tahoma" w:cs="Tahoma"/>
          <w:b/>
          <w:noProof w:val="0"/>
          <w:sz w:val="20"/>
          <w:szCs w:val="20"/>
        </w:rPr>
        <w:t>ankete je prostovoljno in anonimno</w:t>
      </w:r>
      <w:r w:rsidRPr="00032092">
        <w:rPr>
          <w:rFonts w:ascii="Tahoma" w:hAnsi="Tahoma" w:cs="Tahoma"/>
          <w:noProof w:val="0"/>
          <w:sz w:val="20"/>
          <w:szCs w:val="20"/>
        </w:rPr>
        <w:t>, izpolnjujejo pa jo lahko študenti 1. in 2. stopnje v obliki spletnega obrazca. Mesec pred začetkom (zimskega/poletnega) izpitnega obdobja objavimo ankete na spletu in študente po različnih kanalih (z obvestilom na spletni strani FDV in spletni strani Š</w:t>
      </w:r>
      <w:r w:rsidR="00DB75B7" w:rsidRPr="00032092">
        <w:rPr>
          <w:rFonts w:ascii="Tahoma" w:hAnsi="Tahoma" w:cs="Tahoma"/>
          <w:noProof w:val="0"/>
          <w:sz w:val="20"/>
          <w:szCs w:val="20"/>
        </w:rPr>
        <w:t>S FDV, z obvestilom na Facebook</w:t>
      </w:r>
      <w:r w:rsidR="0065562B" w:rsidRPr="00032092">
        <w:rPr>
          <w:rFonts w:ascii="Tahoma" w:hAnsi="Tahoma" w:cs="Tahoma"/>
          <w:noProof w:val="0"/>
          <w:sz w:val="20"/>
          <w:szCs w:val="20"/>
        </w:rPr>
        <w:t>ovi s</w:t>
      </w:r>
      <w:r w:rsidRPr="00032092">
        <w:rPr>
          <w:rFonts w:ascii="Tahoma" w:hAnsi="Tahoma" w:cs="Tahoma"/>
          <w:noProof w:val="0"/>
          <w:sz w:val="20"/>
          <w:szCs w:val="20"/>
        </w:rPr>
        <w:t xml:space="preserve">trani ŠS FDV, z vsaj dvema osebnima obvestiloma v spletni referat, z izstopajočo povezavo na prvi strani spletnega referata itd.) pozovemo k izpolnjevanju anket. Študenti do anket dostopajo prek spletnega referata. Študent lahko izpolni le eno splošno anketo in eno anketo za vsak predmet, ki ga je že poslušal. Splošni del ankete lahko študenti izpolnjujejo do konca študijskega leta, anketa o pedagoškem delu pa se zapre na prvi dan zimskega oz. poletnega izpitnega obdobja. </w:t>
      </w:r>
    </w:p>
    <w:p w:rsidR="00AC27B9" w:rsidRPr="00032092" w:rsidRDefault="00AC27B9" w:rsidP="008B28CB">
      <w:pPr>
        <w:spacing w:after="0" w:line="240" w:lineRule="auto"/>
        <w:jc w:val="both"/>
        <w:rPr>
          <w:rFonts w:ascii="Tahoma" w:hAnsi="Tahoma" w:cs="Tahoma"/>
          <w:noProof w:val="0"/>
          <w:sz w:val="20"/>
          <w:szCs w:val="20"/>
        </w:rPr>
      </w:pPr>
    </w:p>
    <w:p w:rsidR="00001B1A" w:rsidRDefault="00AC27B9" w:rsidP="008B28CB">
      <w:pPr>
        <w:autoSpaceDE w:val="0"/>
        <w:autoSpaceDN w:val="0"/>
        <w:adjustRightInd w:val="0"/>
        <w:spacing w:after="0" w:line="240" w:lineRule="auto"/>
        <w:jc w:val="both"/>
        <w:rPr>
          <w:rFonts w:ascii="Tahoma" w:hAnsi="Tahoma" w:cs="Tahoma"/>
          <w:noProof w:val="0"/>
          <w:color w:val="000000"/>
          <w:sz w:val="20"/>
          <w:szCs w:val="20"/>
        </w:rPr>
      </w:pPr>
      <w:r w:rsidRPr="00032092">
        <w:rPr>
          <w:rFonts w:ascii="Tahoma" w:hAnsi="Tahoma" w:cs="Tahoma"/>
          <w:noProof w:val="0"/>
          <w:color w:val="000000"/>
          <w:sz w:val="20"/>
          <w:szCs w:val="20"/>
        </w:rPr>
        <w:t xml:space="preserve">Na FDV je anketa o zadovoljstvu študentov s študijem </w:t>
      </w:r>
      <w:r w:rsidRPr="00032092">
        <w:rPr>
          <w:rFonts w:ascii="Tahoma" w:hAnsi="Tahoma" w:cs="Tahoma"/>
          <w:b/>
          <w:noProof w:val="0"/>
          <w:color w:val="000000"/>
          <w:sz w:val="20"/>
          <w:szCs w:val="20"/>
        </w:rPr>
        <w:t>potekala v obdobju od 30. 12. 2011 do 30. 9. 2012.</w:t>
      </w:r>
      <w:r w:rsidR="00043FFE">
        <w:rPr>
          <w:rFonts w:ascii="Tahoma" w:hAnsi="Tahoma" w:cs="Tahoma"/>
          <w:noProof w:val="0"/>
          <w:color w:val="000000"/>
          <w:sz w:val="20"/>
          <w:szCs w:val="20"/>
        </w:rPr>
        <w:t xml:space="preserve"> </w:t>
      </w:r>
      <w:r w:rsidRPr="00032092">
        <w:rPr>
          <w:rFonts w:ascii="Tahoma" w:hAnsi="Tahoma" w:cs="Tahoma"/>
          <w:noProof w:val="0"/>
          <w:color w:val="000000"/>
          <w:sz w:val="20"/>
          <w:szCs w:val="20"/>
        </w:rPr>
        <w:t>V primerjavi z lanskim letom, ko je anketo</w:t>
      </w:r>
      <w:r w:rsidR="00043FFE">
        <w:rPr>
          <w:rFonts w:ascii="Tahoma" w:hAnsi="Tahoma" w:cs="Tahoma"/>
          <w:noProof w:val="0"/>
          <w:color w:val="000000"/>
          <w:sz w:val="20"/>
          <w:szCs w:val="20"/>
        </w:rPr>
        <w:t xml:space="preserve"> </w:t>
      </w:r>
      <w:r w:rsidRPr="00032092">
        <w:rPr>
          <w:rFonts w:ascii="Tahoma" w:hAnsi="Tahoma" w:cs="Tahoma"/>
          <w:noProof w:val="0"/>
          <w:color w:val="000000"/>
          <w:sz w:val="20"/>
          <w:szCs w:val="20"/>
        </w:rPr>
        <w:t>izpolnilo 563 študentov</w:t>
      </w:r>
      <w:r w:rsidR="00001B1A">
        <w:rPr>
          <w:rFonts w:ascii="Tahoma" w:hAnsi="Tahoma" w:cs="Tahoma"/>
          <w:noProof w:val="0"/>
          <w:color w:val="000000"/>
          <w:sz w:val="20"/>
          <w:szCs w:val="20"/>
        </w:rPr>
        <w:t xml:space="preserve"> (19,49 %)</w:t>
      </w:r>
      <w:r w:rsidRPr="00032092">
        <w:rPr>
          <w:rFonts w:ascii="Tahoma" w:hAnsi="Tahoma" w:cs="Tahoma"/>
          <w:noProof w:val="0"/>
          <w:color w:val="000000"/>
          <w:sz w:val="20"/>
          <w:szCs w:val="20"/>
        </w:rPr>
        <w:t xml:space="preserve">, se je </w:t>
      </w:r>
      <w:r w:rsidRPr="00032092">
        <w:rPr>
          <w:rFonts w:ascii="Tahoma" w:hAnsi="Tahoma" w:cs="Tahoma"/>
          <w:b/>
          <w:noProof w:val="0"/>
          <w:color w:val="000000"/>
          <w:sz w:val="20"/>
          <w:szCs w:val="20"/>
        </w:rPr>
        <w:t>odzivnost na</w:t>
      </w:r>
      <w:r w:rsidRPr="00032092">
        <w:rPr>
          <w:rFonts w:ascii="Tahoma" w:hAnsi="Tahoma" w:cs="Tahoma"/>
          <w:noProof w:val="0"/>
          <w:color w:val="000000"/>
          <w:sz w:val="20"/>
          <w:szCs w:val="20"/>
        </w:rPr>
        <w:t xml:space="preserve"> ankete v </w:t>
      </w:r>
      <w:r w:rsidR="00630C47" w:rsidRPr="00032092">
        <w:rPr>
          <w:rFonts w:ascii="Tahoma" w:hAnsi="Tahoma" w:cs="Tahoma"/>
          <w:noProof w:val="0"/>
          <w:color w:val="000000"/>
          <w:sz w:val="20"/>
          <w:szCs w:val="20"/>
        </w:rPr>
        <w:t xml:space="preserve">letu </w:t>
      </w:r>
      <w:r w:rsidRPr="00032092">
        <w:rPr>
          <w:rFonts w:ascii="Tahoma" w:hAnsi="Tahoma" w:cs="Tahoma"/>
          <w:noProof w:val="0"/>
          <w:color w:val="000000"/>
          <w:sz w:val="20"/>
          <w:szCs w:val="20"/>
        </w:rPr>
        <w:t xml:space="preserve">2011/12 </w:t>
      </w:r>
      <w:r w:rsidRPr="00032092">
        <w:rPr>
          <w:rFonts w:ascii="Tahoma" w:hAnsi="Tahoma" w:cs="Tahoma"/>
          <w:b/>
          <w:noProof w:val="0"/>
          <w:color w:val="000000"/>
          <w:sz w:val="20"/>
          <w:szCs w:val="20"/>
        </w:rPr>
        <w:t>še zmanjšala</w:t>
      </w:r>
      <w:r w:rsidRPr="00032092">
        <w:rPr>
          <w:rFonts w:ascii="Tahoma" w:hAnsi="Tahoma" w:cs="Tahoma"/>
          <w:noProof w:val="0"/>
          <w:color w:val="000000"/>
          <w:sz w:val="20"/>
          <w:szCs w:val="20"/>
        </w:rPr>
        <w:t>, saj je anketo izpolnilo le 518 študentov</w:t>
      </w:r>
      <w:r w:rsidR="0078062A" w:rsidRPr="00032092">
        <w:rPr>
          <w:rFonts w:ascii="Tahoma" w:hAnsi="Tahoma" w:cs="Tahoma"/>
          <w:noProof w:val="0"/>
          <w:color w:val="000000"/>
          <w:sz w:val="20"/>
          <w:szCs w:val="20"/>
        </w:rPr>
        <w:t xml:space="preserve"> </w:t>
      </w:r>
    </w:p>
    <w:p w:rsidR="00AC27B9" w:rsidRPr="00032092" w:rsidRDefault="0078062A" w:rsidP="008B28CB">
      <w:pPr>
        <w:autoSpaceDE w:val="0"/>
        <w:autoSpaceDN w:val="0"/>
        <w:adjustRightInd w:val="0"/>
        <w:spacing w:after="0" w:line="240" w:lineRule="auto"/>
        <w:jc w:val="both"/>
        <w:rPr>
          <w:rFonts w:ascii="Tahoma" w:hAnsi="Tahoma" w:cs="Tahoma"/>
          <w:noProof w:val="0"/>
          <w:color w:val="000000"/>
          <w:sz w:val="20"/>
          <w:szCs w:val="20"/>
        </w:rPr>
      </w:pPr>
      <w:r w:rsidRPr="00032092">
        <w:rPr>
          <w:rFonts w:ascii="Tahoma" w:hAnsi="Tahoma" w:cs="Tahoma"/>
          <w:noProof w:val="0"/>
          <w:color w:val="000000"/>
          <w:sz w:val="20"/>
          <w:szCs w:val="20"/>
        </w:rPr>
        <w:t>(18,55 %)</w:t>
      </w:r>
      <w:r w:rsidR="00AC27B9" w:rsidRPr="00032092">
        <w:rPr>
          <w:rFonts w:ascii="Tahoma" w:hAnsi="Tahoma" w:cs="Tahoma"/>
          <w:noProof w:val="0"/>
          <w:color w:val="000000"/>
          <w:sz w:val="20"/>
          <w:szCs w:val="20"/>
        </w:rPr>
        <w:t>.</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 xml:space="preserve">Z anketo smo </w:t>
      </w:r>
      <w:r w:rsidRPr="00032092">
        <w:rPr>
          <w:rFonts w:ascii="Tahoma" w:hAnsi="Tahoma" w:cs="Tahoma"/>
          <w:b/>
          <w:noProof w:val="0"/>
          <w:color w:val="000000"/>
          <w:sz w:val="20"/>
          <w:szCs w:val="20"/>
          <w:lang w:eastAsia="en-GB"/>
        </w:rPr>
        <w:t>ugotavljali zadovoljstvo študentov</w:t>
      </w:r>
      <w:r w:rsidRPr="00032092">
        <w:rPr>
          <w:rFonts w:ascii="Tahoma" w:hAnsi="Tahoma" w:cs="Tahoma"/>
          <w:noProof w:val="0"/>
          <w:color w:val="000000"/>
          <w:sz w:val="20"/>
          <w:szCs w:val="20"/>
          <w:lang w:eastAsia="en-GB"/>
        </w:rPr>
        <w:t xml:space="preserve"> z: obveščanjem na fakulteti, dostopnostjo do interneta na fakulteti, prostori in opremo na fakulteti, urniki (razpored ur za predavanja, vaje), knjižnico, čitalnico (obseg in dostopnost literature, pomoč osebja, prostor za študij), svetovalno pomočjo študentom, študentskim referatom, strokovno/študijsko prakso in študijem v tujini/izmenjavami. Poleg </w:t>
      </w:r>
      <w:r w:rsidR="00161812">
        <w:rPr>
          <w:rFonts w:ascii="Tahoma" w:hAnsi="Tahoma" w:cs="Tahoma"/>
          <w:noProof w:val="0"/>
          <w:color w:val="000000"/>
          <w:sz w:val="20"/>
          <w:szCs w:val="20"/>
          <w:lang w:eastAsia="en-GB"/>
        </w:rPr>
        <w:t>tega</w:t>
      </w:r>
      <w:r w:rsidR="00161812" w:rsidRPr="00032092">
        <w:rPr>
          <w:rFonts w:ascii="Tahoma" w:hAnsi="Tahoma" w:cs="Tahoma"/>
          <w:noProof w:val="0"/>
          <w:color w:val="000000"/>
          <w:sz w:val="20"/>
          <w:szCs w:val="20"/>
          <w:lang w:eastAsia="en-GB"/>
        </w:rPr>
        <w:t xml:space="preserve"> </w:t>
      </w:r>
      <w:r w:rsidRPr="00032092">
        <w:rPr>
          <w:rFonts w:ascii="Tahoma" w:hAnsi="Tahoma" w:cs="Tahoma"/>
          <w:b/>
          <w:noProof w:val="0"/>
          <w:color w:val="000000"/>
          <w:sz w:val="20"/>
          <w:szCs w:val="20"/>
          <w:lang w:eastAsia="en-GB"/>
        </w:rPr>
        <w:t xml:space="preserve">so anketiranci </w:t>
      </w:r>
      <w:r w:rsidR="00161812">
        <w:rPr>
          <w:rFonts w:ascii="Tahoma" w:hAnsi="Tahoma" w:cs="Tahoma"/>
          <w:b/>
          <w:noProof w:val="0"/>
          <w:color w:val="000000"/>
          <w:sz w:val="20"/>
          <w:szCs w:val="20"/>
          <w:lang w:eastAsia="en-GB"/>
        </w:rPr>
        <w:t>navaja</w:t>
      </w:r>
      <w:r w:rsidRPr="00032092">
        <w:rPr>
          <w:rFonts w:ascii="Tahoma" w:hAnsi="Tahoma" w:cs="Tahoma"/>
          <w:b/>
          <w:noProof w:val="0"/>
          <w:color w:val="000000"/>
          <w:sz w:val="20"/>
          <w:szCs w:val="20"/>
          <w:lang w:eastAsia="en-GB"/>
        </w:rPr>
        <w:t>li tudi konkretne prednosti in slabosti študija</w:t>
      </w:r>
      <w:r w:rsidRPr="00032092">
        <w:rPr>
          <w:rFonts w:ascii="Tahoma" w:hAnsi="Tahoma" w:cs="Tahoma"/>
          <w:noProof w:val="0"/>
          <w:color w:val="000000"/>
          <w:sz w:val="20"/>
          <w:szCs w:val="20"/>
          <w:lang w:eastAsia="en-GB"/>
        </w:rPr>
        <w:t xml:space="preserve"> na fakulteti </w:t>
      </w:r>
      <w:r w:rsidR="00161812">
        <w:rPr>
          <w:rFonts w:ascii="Tahoma" w:hAnsi="Tahoma" w:cs="Tahoma"/>
          <w:noProof w:val="0"/>
          <w:color w:val="000000"/>
          <w:sz w:val="20"/>
          <w:szCs w:val="20"/>
          <w:lang w:eastAsia="en-GB"/>
        </w:rPr>
        <w:t>in</w:t>
      </w:r>
      <w:r w:rsidR="00161812"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xml:space="preserve">predloge glede študijskega procesa v obliki odprtih odgovorov. </w:t>
      </w:r>
    </w:p>
    <w:p w:rsidR="00AC27B9" w:rsidRPr="00032092" w:rsidRDefault="00AC27B9" w:rsidP="0044739E">
      <w:pPr>
        <w:spacing w:after="0" w:line="240" w:lineRule="auto"/>
        <w:jc w:val="both"/>
        <w:rPr>
          <w:rFonts w:ascii="Tahoma" w:hAnsi="Tahoma" w:cs="Tahoma"/>
          <w:noProof w:val="0"/>
          <w:color w:val="000000"/>
          <w:sz w:val="20"/>
          <w:szCs w:val="20"/>
          <w:lang w:eastAsia="en-GB"/>
        </w:rPr>
      </w:pPr>
      <w:r w:rsidRPr="00032092">
        <w:rPr>
          <w:rFonts w:ascii="Tahoma" w:hAnsi="Tahoma" w:cs="Tahoma"/>
          <w:b/>
          <w:noProof w:val="0"/>
          <w:sz w:val="20"/>
          <w:szCs w:val="20"/>
        </w:rPr>
        <w:t xml:space="preserve">Ključne ugotovitve </w:t>
      </w:r>
      <w:r w:rsidRPr="00032092">
        <w:rPr>
          <w:rFonts w:ascii="Tahoma" w:hAnsi="Tahoma" w:cs="Tahoma"/>
          <w:noProof w:val="0"/>
          <w:sz w:val="20"/>
          <w:szCs w:val="20"/>
        </w:rPr>
        <w:t>agregiranih rezultatov študentske ankete za leto 2011/12 kažejo, da</w:t>
      </w:r>
      <w:r w:rsidR="0016181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xml:space="preserve">so študenti med naštetimi kategorijami najbolj zadovoljni z </w:t>
      </w:r>
      <w:r w:rsidRPr="00032092">
        <w:rPr>
          <w:rFonts w:ascii="Tahoma" w:hAnsi="Tahoma" w:cs="Tahoma"/>
          <w:b/>
          <w:bCs/>
          <w:noProof w:val="0"/>
          <w:color w:val="000000"/>
          <w:sz w:val="20"/>
          <w:szCs w:val="20"/>
          <w:lang w:eastAsia="en-GB"/>
        </w:rPr>
        <w:t xml:space="preserve">dostopom do interneta (3,50), prostori in opremo (3,52), knjižnico in čitalnico (3,26) </w:t>
      </w:r>
      <w:r w:rsidR="00161812">
        <w:rPr>
          <w:rFonts w:ascii="Tahoma" w:hAnsi="Tahoma" w:cs="Tahoma"/>
          <w:b/>
          <w:bCs/>
          <w:noProof w:val="0"/>
          <w:color w:val="000000"/>
          <w:sz w:val="20"/>
          <w:szCs w:val="20"/>
          <w:lang w:eastAsia="en-GB"/>
        </w:rPr>
        <w:t>ter</w:t>
      </w:r>
      <w:r w:rsidR="00161812" w:rsidRPr="00032092">
        <w:rPr>
          <w:rFonts w:ascii="Tahoma" w:hAnsi="Tahoma" w:cs="Tahoma"/>
          <w:b/>
          <w:bCs/>
          <w:noProof w:val="0"/>
          <w:color w:val="000000"/>
          <w:sz w:val="20"/>
          <w:szCs w:val="20"/>
          <w:lang w:eastAsia="en-GB"/>
        </w:rPr>
        <w:t xml:space="preserve"> </w:t>
      </w:r>
      <w:r w:rsidRPr="00032092">
        <w:rPr>
          <w:rFonts w:ascii="Tahoma" w:hAnsi="Tahoma" w:cs="Tahoma"/>
          <w:b/>
          <w:bCs/>
          <w:noProof w:val="0"/>
          <w:color w:val="000000"/>
          <w:sz w:val="20"/>
          <w:szCs w:val="20"/>
          <w:lang w:eastAsia="en-GB"/>
        </w:rPr>
        <w:t>obveščanjem (3,30)</w:t>
      </w:r>
      <w:r w:rsidRPr="0044739E">
        <w:rPr>
          <w:rFonts w:ascii="Tahoma" w:hAnsi="Tahoma" w:cs="Tahoma"/>
          <w:bCs/>
          <w:noProof w:val="0"/>
          <w:color w:val="000000"/>
          <w:sz w:val="20"/>
          <w:szCs w:val="20"/>
          <w:lang w:eastAsia="en-GB"/>
        </w:rPr>
        <w:t>.</w:t>
      </w:r>
      <w:r w:rsidRPr="00032092">
        <w:rPr>
          <w:rFonts w:ascii="Tahoma" w:hAnsi="Tahoma" w:cs="Tahoma"/>
          <w:b/>
          <w:bCs/>
          <w:noProof w:val="0"/>
          <w:color w:val="000000"/>
          <w:sz w:val="20"/>
          <w:szCs w:val="20"/>
          <w:lang w:eastAsia="en-GB"/>
        </w:rPr>
        <w:t xml:space="preserve"> </w:t>
      </w:r>
      <w:r w:rsidRPr="00032092">
        <w:rPr>
          <w:rFonts w:ascii="Tahoma" w:hAnsi="Tahoma" w:cs="Tahoma"/>
          <w:noProof w:val="0"/>
          <w:color w:val="000000"/>
          <w:sz w:val="20"/>
          <w:szCs w:val="20"/>
          <w:lang w:eastAsia="en-GB"/>
        </w:rPr>
        <w:t>Najmanj so zadovoljni s strokovno/študijsko prakso (2,69), urniki (2,82)</w:t>
      </w:r>
      <w:r w:rsidR="00161812">
        <w:rPr>
          <w:rFonts w:ascii="Tahoma" w:hAnsi="Tahoma" w:cs="Tahoma"/>
          <w:noProof w:val="0"/>
          <w:color w:val="000000"/>
          <w:sz w:val="20"/>
          <w:szCs w:val="20"/>
          <w:lang w:eastAsia="en-GB"/>
        </w:rPr>
        <w:t>,</w:t>
      </w:r>
      <w:r w:rsidRPr="00032092">
        <w:rPr>
          <w:rFonts w:ascii="Tahoma" w:hAnsi="Tahoma" w:cs="Tahoma"/>
          <w:noProof w:val="0"/>
          <w:color w:val="000000"/>
          <w:sz w:val="20"/>
          <w:szCs w:val="20"/>
          <w:lang w:eastAsia="en-GB"/>
        </w:rPr>
        <w:t xml:space="preserve"> svetovalno pomočjo študentom (2,88), slabo pa ocenjujejo tudi splošno zadovoljstvo s študijem (2,85). </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 xml:space="preserve">Z </w:t>
      </w:r>
      <w:r w:rsidRPr="00032092">
        <w:rPr>
          <w:rFonts w:ascii="Tahoma" w:hAnsi="Tahoma" w:cs="Tahoma"/>
          <w:b/>
          <w:bCs/>
          <w:noProof w:val="0"/>
          <w:color w:val="000000"/>
          <w:sz w:val="20"/>
          <w:szCs w:val="20"/>
          <w:lang w:eastAsia="en-GB"/>
        </w:rPr>
        <w:t xml:space="preserve">obveščanjem </w:t>
      </w:r>
      <w:r w:rsidRPr="00032092">
        <w:rPr>
          <w:rFonts w:ascii="Tahoma" w:hAnsi="Tahoma" w:cs="Tahoma"/>
          <w:noProof w:val="0"/>
          <w:color w:val="000000"/>
          <w:sz w:val="20"/>
          <w:szCs w:val="20"/>
          <w:lang w:eastAsia="en-GB"/>
        </w:rPr>
        <w:t>so najbolj zadovoljni študenti prvih (93</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jih meni, da je to dobro ali zelo dobro) in tretjih letnikov (91,3</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Najmanj zadovoljni so absolventi prve stopnje (83,3</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w:t>
      </w:r>
      <w:r w:rsidR="00161812">
        <w:rPr>
          <w:rFonts w:ascii="Tahoma" w:hAnsi="Tahoma" w:cs="Tahoma"/>
          <w:noProof w:val="0"/>
          <w:color w:val="000000"/>
          <w:sz w:val="20"/>
          <w:szCs w:val="20"/>
          <w:lang w:eastAsia="en-GB"/>
        </w:rPr>
        <w:t>.</w:t>
      </w:r>
      <w:r w:rsidRPr="00032092">
        <w:rPr>
          <w:rFonts w:ascii="Tahoma" w:hAnsi="Tahoma" w:cs="Tahoma"/>
          <w:noProof w:val="0"/>
          <w:color w:val="000000"/>
          <w:sz w:val="20"/>
          <w:szCs w:val="20"/>
          <w:lang w:eastAsia="en-GB"/>
        </w:rPr>
        <w:t xml:space="preserve"> </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 xml:space="preserve">V splošnem so študenti z dostopom do interneta zadovoljni. Najbolj zadovoljni z </w:t>
      </w:r>
      <w:r w:rsidRPr="00032092">
        <w:rPr>
          <w:rFonts w:ascii="Tahoma" w:hAnsi="Tahoma" w:cs="Tahoma"/>
          <w:b/>
          <w:bCs/>
          <w:noProof w:val="0"/>
          <w:color w:val="000000"/>
          <w:sz w:val="20"/>
          <w:szCs w:val="20"/>
          <w:lang w:eastAsia="en-GB"/>
        </w:rPr>
        <w:t xml:space="preserve">dostopom do spleta </w:t>
      </w:r>
      <w:r w:rsidRPr="00032092">
        <w:rPr>
          <w:rFonts w:ascii="Tahoma" w:hAnsi="Tahoma" w:cs="Tahoma"/>
          <w:noProof w:val="0"/>
          <w:color w:val="000000"/>
          <w:sz w:val="20"/>
          <w:szCs w:val="20"/>
          <w:lang w:eastAsia="en-GB"/>
        </w:rPr>
        <w:t>so študenti drugega in tretjega letnika (95</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jih meni, da je dostopnost do internata dobra oziroma zelo dobra). Manj zadovoljnih je med študenti 4. letnika (89</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xml:space="preserve">%). </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 xml:space="preserve">Prav tako se vprašani v večini strinjajo, da so </w:t>
      </w:r>
      <w:r w:rsidRPr="00032092">
        <w:rPr>
          <w:rFonts w:ascii="Tahoma" w:hAnsi="Tahoma" w:cs="Tahoma"/>
          <w:b/>
          <w:bCs/>
          <w:noProof w:val="0"/>
          <w:color w:val="000000"/>
          <w:sz w:val="20"/>
          <w:szCs w:val="20"/>
          <w:lang w:eastAsia="en-GB"/>
        </w:rPr>
        <w:t xml:space="preserve">prostori in oprema </w:t>
      </w:r>
      <w:r w:rsidRPr="00032092">
        <w:rPr>
          <w:rFonts w:ascii="Tahoma" w:hAnsi="Tahoma" w:cs="Tahoma"/>
          <w:noProof w:val="0"/>
          <w:color w:val="000000"/>
          <w:sz w:val="20"/>
          <w:szCs w:val="20"/>
          <w:lang w:eastAsia="en-GB"/>
        </w:rPr>
        <w:t xml:space="preserve">na fakulteti ustrezni. S tem se bolj strinjajo študenti nižjih letnikov in študenti druge stopnje. </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b/>
          <w:bCs/>
          <w:noProof w:val="0"/>
          <w:color w:val="000000"/>
          <w:sz w:val="20"/>
          <w:szCs w:val="20"/>
          <w:lang w:eastAsia="en-GB"/>
        </w:rPr>
        <w:t xml:space="preserve">Ustreznost urnikov </w:t>
      </w:r>
      <w:r w:rsidRPr="00032092">
        <w:rPr>
          <w:rFonts w:ascii="Tahoma" w:hAnsi="Tahoma" w:cs="Tahoma"/>
          <w:noProof w:val="0"/>
          <w:color w:val="000000"/>
          <w:sz w:val="20"/>
          <w:szCs w:val="20"/>
          <w:lang w:eastAsia="en-GB"/>
        </w:rPr>
        <w:t>so bolj pozitivno ocenjevali študenti prvih letnikov (70</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xml:space="preserve">% jih meni, da so urniki zastavljeni dobro ali zelo dobro) </w:t>
      </w:r>
      <w:r w:rsidR="00161812">
        <w:rPr>
          <w:rFonts w:ascii="Tahoma" w:hAnsi="Tahoma" w:cs="Tahoma"/>
          <w:noProof w:val="0"/>
          <w:color w:val="000000"/>
          <w:sz w:val="20"/>
          <w:szCs w:val="20"/>
          <w:lang w:eastAsia="en-GB"/>
        </w:rPr>
        <w:t>in</w:t>
      </w:r>
      <w:r w:rsidR="00161812"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absolventi na prvi stopnji (77,1</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Manj zadovoljnih je med študenti drugega (40</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jih meni, da so urniki slabi oziroma zelo slabi) in tretjega letnika (36</w:t>
      </w:r>
      <w:r w:rsidR="00205AA4"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xml:space="preserve">% jih meni, da so urniki slabi oziroma zelo slabi). </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GB"/>
        </w:rPr>
      </w:pP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 xml:space="preserve">Študenti nižjih letnikov </w:t>
      </w:r>
      <w:r w:rsidR="00161812">
        <w:rPr>
          <w:rFonts w:ascii="Tahoma" w:hAnsi="Tahoma" w:cs="Tahoma"/>
          <w:noProof w:val="0"/>
          <w:color w:val="000000"/>
          <w:sz w:val="20"/>
          <w:szCs w:val="20"/>
          <w:lang w:eastAsia="en-GB"/>
        </w:rPr>
        <w:t>in</w:t>
      </w:r>
      <w:r w:rsidR="00161812" w:rsidRPr="00032092">
        <w:rPr>
          <w:rFonts w:ascii="Tahoma" w:hAnsi="Tahoma" w:cs="Tahoma"/>
          <w:noProof w:val="0"/>
          <w:color w:val="000000"/>
          <w:sz w:val="20"/>
          <w:szCs w:val="20"/>
          <w:lang w:eastAsia="en-GB"/>
        </w:rPr>
        <w:t xml:space="preserve"> </w:t>
      </w:r>
      <w:r w:rsidRPr="00032092">
        <w:rPr>
          <w:rFonts w:ascii="Tahoma" w:hAnsi="Tahoma" w:cs="Tahoma"/>
          <w:noProof w:val="0"/>
          <w:color w:val="000000"/>
          <w:sz w:val="20"/>
          <w:szCs w:val="20"/>
          <w:lang w:eastAsia="en-GB"/>
        </w:rPr>
        <w:t xml:space="preserve">absolventi na drugi stopnji so bolj od ostalih zadovoljni s </w:t>
      </w:r>
      <w:r w:rsidRPr="00032092">
        <w:rPr>
          <w:rFonts w:ascii="Tahoma" w:hAnsi="Tahoma" w:cs="Tahoma"/>
          <w:b/>
          <w:bCs/>
          <w:noProof w:val="0"/>
          <w:color w:val="000000"/>
          <w:sz w:val="20"/>
          <w:szCs w:val="20"/>
          <w:lang w:eastAsia="en-GB"/>
        </w:rPr>
        <w:t>knjižnico in čitalnico</w:t>
      </w:r>
      <w:r w:rsidRPr="00032092">
        <w:rPr>
          <w:rFonts w:ascii="Tahoma" w:hAnsi="Tahoma" w:cs="Tahoma"/>
          <w:noProof w:val="0"/>
          <w:color w:val="000000"/>
          <w:sz w:val="20"/>
          <w:szCs w:val="20"/>
          <w:lang w:eastAsia="en-GB"/>
        </w:rPr>
        <w:t xml:space="preserve">, saj jih okoli 90 % ocenjuje ta dejavnik kot dober oziroma zelo dober. </w:t>
      </w:r>
    </w:p>
    <w:p w:rsidR="00AC27B9" w:rsidRPr="00032092" w:rsidRDefault="00AC27B9" w:rsidP="008B28CB">
      <w:pPr>
        <w:autoSpaceDE w:val="0"/>
        <w:autoSpaceDN w:val="0"/>
        <w:adjustRightInd w:val="0"/>
        <w:spacing w:after="0" w:line="240" w:lineRule="auto"/>
        <w:jc w:val="both"/>
        <w:rPr>
          <w:rFonts w:ascii="Tahoma" w:hAnsi="Tahoma" w:cs="Tahoma"/>
          <w:noProof w:val="0"/>
          <w:sz w:val="20"/>
          <w:szCs w:val="20"/>
          <w:lang w:eastAsia="en-GB"/>
        </w:rPr>
      </w:pPr>
      <w:r w:rsidRPr="00032092">
        <w:rPr>
          <w:rFonts w:ascii="Tahoma" w:hAnsi="Tahoma" w:cs="Tahoma"/>
          <w:noProof w:val="0"/>
          <w:color w:val="000000"/>
          <w:sz w:val="20"/>
          <w:szCs w:val="20"/>
          <w:lang w:eastAsia="en-GB"/>
        </w:rPr>
        <w:t>Š</w:t>
      </w:r>
      <w:r w:rsidRPr="00032092">
        <w:rPr>
          <w:rFonts w:ascii="Tahoma" w:hAnsi="Tahoma" w:cs="Tahoma"/>
          <w:noProof w:val="0"/>
          <w:sz w:val="20"/>
          <w:szCs w:val="20"/>
          <w:lang w:eastAsia="en-GB"/>
        </w:rPr>
        <w:t xml:space="preserve">tudenti prvih in drugih letnikov višje ocenjujejo </w:t>
      </w:r>
      <w:r w:rsidRPr="00032092">
        <w:rPr>
          <w:rFonts w:ascii="Tahoma" w:hAnsi="Tahoma" w:cs="Tahoma"/>
          <w:b/>
          <w:bCs/>
          <w:noProof w:val="0"/>
          <w:sz w:val="20"/>
          <w:szCs w:val="20"/>
          <w:lang w:eastAsia="en-GB"/>
        </w:rPr>
        <w:t xml:space="preserve">svetovalno pomoč pri študiju </w:t>
      </w:r>
      <w:r w:rsidRPr="0044739E">
        <w:rPr>
          <w:rFonts w:ascii="Tahoma" w:hAnsi="Tahoma" w:cs="Tahoma"/>
          <w:bCs/>
          <w:noProof w:val="0"/>
          <w:sz w:val="20"/>
          <w:szCs w:val="20"/>
          <w:lang w:eastAsia="en-GB"/>
        </w:rPr>
        <w:t>–</w:t>
      </w:r>
      <w:r w:rsidRPr="00032092">
        <w:rPr>
          <w:rFonts w:ascii="Tahoma" w:hAnsi="Tahoma" w:cs="Tahoma"/>
          <w:b/>
          <w:bCs/>
          <w:noProof w:val="0"/>
          <w:sz w:val="20"/>
          <w:szCs w:val="20"/>
          <w:lang w:eastAsia="en-GB"/>
        </w:rPr>
        <w:t xml:space="preserve"> </w:t>
      </w:r>
      <w:r w:rsidRPr="00032092">
        <w:rPr>
          <w:rFonts w:ascii="Tahoma" w:hAnsi="Tahoma" w:cs="Tahoma"/>
          <w:noProof w:val="0"/>
          <w:sz w:val="20"/>
          <w:szCs w:val="20"/>
          <w:lang w:eastAsia="en-GB"/>
        </w:rPr>
        <w:t>med študenti prvih letnikov</w:t>
      </w:r>
      <w:r w:rsidR="00161812">
        <w:rPr>
          <w:rFonts w:ascii="Tahoma" w:hAnsi="Tahoma" w:cs="Tahoma"/>
          <w:noProof w:val="0"/>
          <w:sz w:val="20"/>
          <w:szCs w:val="20"/>
          <w:lang w:eastAsia="en-GB"/>
        </w:rPr>
        <w:t xml:space="preserve"> jih</w:t>
      </w:r>
      <w:r w:rsidRPr="00032092">
        <w:rPr>
          <w:rFonts w:ascii="Tahoma" w:hAnsi="Tahoma" w:cs="Tahoma"/>
          <w:noProof w:val="0"/>
          <w:sz w:val="20"/>
          <w:szCs w:val="20"/>
          <w:lang w:eastAsia="en-GB"/>
        </w:rPr>
        <w:t xml:space="preserve"> je 79</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zadovoljnih s svetovalno službo, medtem ko je med študenti četrtih letnikov takih 65</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in med absolventi 61</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xml:space="preserve">%. Tudi z </w:t>
      </w:r>
      <w:r w:rsidRPr="00032092">
        <w:rPr>
          <w:rFonts w:ascii="Tahoma" w:hAnsi="Tahoma" w:cs="Tahoma"/>
          <w:b/>
          <w:bCs/>
          <w:noProof w:val="0"/>
          <w:sz w:val="20"/>
          <w:szCs w:val="20"/>
          <w:lang w:eastAsia="en-GB"/>
        </w:rPr>
        <w:t xml:space="preserve">delom referata je med zadovoljnimi </w:t>
      </w:r>
      <w:r w:rsidRPr="00032092">
        <w:rPr>
          <w:rFonts w:ascii="Tahoma" w:hAnsi="Tahoma" w:cs="Tahoma"/>
          <w:noProof w:val="0"/>
          <w:sz w:val="20"/>
          <w:szCs w:val="20"/>
          <w:lang w:eastAsia="en-GB"/>
        </w:rPr>
        <w:t>več študentov prvega letnika (delo referata ocenjuje kot dobro oziroma zelo dobro 84</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študentov prvega letnika, medtem ko jih je med študenti četrtega letnika le še 67</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xml:space="preserve">%, ki ocenjujejo delo referata kot dobro oziroma zelo dobro). </w:t>
      </w:r>
    </w:p>
    <w:p w:rsidR="00AC27B9" w:rsidRPr="00032092" w:rsidRDefault="00AC27B9" w:rsidP="008B28CB">
      <w:pPr>
        <w:autoSpaceDE w:val="0"/>
        <w:autoSpaceDN w:val="0"/>
        <w:adjustRightInd w:val="0"/>
        <w:spacing w:after="0" w:line="240" w:lineRule="auto"/>
        <w:jc w:val="both"/>
        <w:rPr>
          <w:rFonts w:ascii="Tahoma" w:hAnsi="Tahoma" w:cs="Tahoma"/>
          <w:noProof w:val="0"/>
          <w:sz w:val="20"/>
          <w:szCs w:val="20"/>
          <w:lang w:eastAsia="en-GB"/>
        </w:rPr>
      </w:pPr>
      <w:r w:rsidRPr="00032092">
        <w:rPr>
          <w:rFonts w:ascii="Tahoma" w:hAnsi="Tahoma" w:cs="Tahoma"/>
          <w:noProof w:val="0"/>
          <w:sz w:val="20"/>
          <w:szCs w:val="20"/>
          <w:lang w:eastAsia="en-GB"/>
        </w:rPr>
        <w:t xml:space="preserve">Podobno ocenjujejo študenti tudi </w:t>
      </w:r>
      <w:r w:rsidRPr="00032092">
        <w:rPr>
          <w:rFonts w:ascii="Tahoma" w:hAnsi="Tahoma" w:cs="Tahoma"/>
          <w:b/>
          <w:bCs/>
          <w:noProof w:val="0"/>
          <w:sz w:val="20"/>
          <w:szCs w:val="20"/>
          <w:lang w:eastAsia="en-GB"/>
        </w:rPr>
        <w:t xml:space="preserve">študijsko prakso </w:t>
      </w:r>
      <w:r w:rsidRPr="0044739E">
        <w:rPr>
          <w:rFonts w:ascii="Tahoma" w:hAnsi="Tahoma" w:cs="Tahoma"/>
          <w:bCs/>
          <w:noProof w:val="0"/>
          <w:sz w:val="20"/>
          <w:szCs w:val="20"/>
          <w:lang w:eastAsia="en-GB"/>
        </w:rPr>
        <w:t>–</w:t>
      </w:r>
      <w:r w:rsidRPr="00032092">
        <w:rPr>
          <w:rFonts w:ascii="Tahoma" w:hAnsi="Tahoma" w:cs="Tahoma"/>
          <w:b/>
          <w:bCs/>
          <w:noProof w:val="0"/>
          <w:sz w:val="20"/>
          <w:szCs w:val="20"/>
          <w:lang w:eastAsia="en-GB"/>
        </w:rPr>
        <w:t xml:space="preserve"> </w:t>
      </w:r>
      <w:r w:rsidRPr="00032092">
        <w:rPr>
          <w:rFonts w:ascii="Tahoma" w:hAnsi="Tahoma" w:cs="Tahoma"/>
          <w:noProof w:val="0"/>
          <w:sz w:val="20"/>
          <w:szCs w:val="20"/>
          <w:lang w:eastAsia="en-GB"/>
        </w:rPr>
        <w:t xml:space="preserve">med študenti prvih letnikov </w:t>
      </w:r>
      <w:r w:rsidR="00161812">
        <w:rPr>
          <w:rFonts w:ascii="Tahoma" w:hAnsi="Tahoma" w:cs="Tahoma"/>
          <w:noProof w:val="0"/>
          <w:sz w:val="20"/>
          <w:szCs w:val="20"/>
          <w:lang w:eastAsia="en-GB"/>
        </w:rPr>
        <w:t xml:space="preserve">jih </w:t>
      </w:r>
      <w:r w:rsidRPr="00032092">
        <w:rPr>
          <w:rFonts w:ascii="Tahoma" w:hAnsi="Tahoma" w:cs="Tahoma"/>
          <w:noProof w:val="0"/>
          <w:sz w:val="20"/>
          <w:szCs w:val="20"/>
          <w:lang w:eastAsia="en-GB"/>
        </w:rPr>
        <w:t>je 82</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xml:space="preserve">% zadovoljnih, medtem ko </w:t>
      </w:r>
      <w:r w:rsidR="00161812">
        <w:rPr>
          <w:rFonts w:ascii="Tahoma" w:hAnsi="Tahoma" w:cs="Tahoma"/>
          <w:noProof w:val="0"/>
          <w:sz w:val="20"/>
          <w:szCs w:val="20"/>
          <w:lang w:eastAsia="en-GB"/>
        </w:rPr>
        <w:t xml:space="preserve">jih </w:t>
      </w:r>
      <w:r w:rsidRPr="00032092">
        <w:rPr>
          <w:rFonts w:ascii="Tahoma" w:hAnsi="Tahoma" w:cs="Tahoma"/>
          <w:noProof w:val="0"/>
          <w:sz w:val="20"/>
          <w:szCs w:val="20"/>
          <w:lang w:eastAsia="en-GB"/>
        </w:rPr>
        <w:t>je med študenti tretjih letnikov zadovoljnih le 47</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in med študenti četrtih letnikov le 54</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xml:space="preserve">% vprašanih. </w:t>
      </w:r>
    </w:p>
    <w:p w:rsidR="00AC27B9" w:rsidRPr="00032092" w:rsidRDefault="00AC27B9" w:rsidP="008B28CB">
      <w:pPr>
        <w:autoSpaceDE w:val="0"/>
        <w:autoSpaceDN w:val="0"/>
        <w:adjustRightInd w:val="0"/>
        <w:spacing w:after="0" w:line="240" w:lineRule="auto"/>
        <w:jc w:val="both"/>
        <w:rPr>
          <w:rFonts w:ascii="Tahoma" w:hAnsi="Tahoma" w:cs="Tahoma"/>
          <w:noProof w:val="0"/>
          <w:sz w:val="20"/>
          <w:szCs w:val="20"/>
          <w:lang w:eastAsia="en-GB"/>
        </w:rPr>
      </w:pPr>
      <w:r w:rsidRPr="00032092">
        <w:rPr>
          <w:rFonts w:ascii="Tahoma" w:hAnsi="Tahoma" w:cs="Tahoma"/>
          <w:noProof w:val="0"/>
          <w:sz w:val="20"/>
          <w:szCs w:val="20"/>
          <w:lang w:eastAsia="en-GB"/>
        </w:rPr>
        <w:t xml:space="preserve">Da so </w:t>
      </w:r>
      <w:r w:rsidRPr="00032092">
        <w:rPr>
          <w:rFonts w:ascii="Tahoma" w:hAnsi="Tahoma" w:cs="Tahoma"/>
          <w:b/>
          <w:bCs/>
          <w:noProof w:val="0"/>
          <w:sz w:val="20"/>
          <w:szCs w:val="20"/>
          <w:lang w:eastAsia="en-GB"/>
        </w:rPr>
        <w:t xml:space="preserve">informacije o študiju v tujini </w:t>
      </w:r>
      <w:r w:rsidRPr="00032092">
        <w:rPr>
          <w:rFonts w:ascii="Tahoma" w:hAnsi="Tahoma" w:cs="Tahoma"/>
          <w:noProof w:val="0"/>
          <w:sz w:val="20"/>
          <w:szCs w:val="20"/>
          <w:lang w:eastAsia="en-GB"/>
        </w:rPr>
        <w:t>dobre, najpogosteje ocenjujejo študenti 1. letnikov (20,3</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xml:space="preserve">%) </w:t>
      </w:r>
      <w:r w:rsidR="00161812">
        <w:rPr>
          <w:rFonts w:ascii="Tahoma" w:hAnsi="Tahoma" w:cs="Tahoma"/>
          <w:noProof w:val="0"/>
          <w:sz w:val="20"/>
          <w:szCs w:val="20"/>
          <w:lang w:eastAsia="en-GB"/>
        </w:rPr>
        <w:t>in</w:t>
      </w:r>
      <w:r w:rsidR="00161812"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študenti prvih letnikov podiplomskega študija (18,9</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Absolventi podiplomskega študija med vsemi letniki informacije najpogosteje ocenjujejo kot zelo slabe (11,1</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xml:space="preserve">%). </w:t>
      </w:r>
    </w:p>
    <w:p w:rsidR="00AC27B9" w:rsidRPr="00032092" w:rsidRDefault="00AC27B9" w:rsidP="008B28CB">
      <w:pPr>
        <w:autoSpaceDE w:val="0"/>
        <w:autoSpaceDN w:val="0"/>
        <w:adjustRightInd w:val="0"/>
        <w:spacing w:after="0" w:line="240" w:lineRule="auto"/>
        <w:jc w:val="both"/>
        <w:rPr>
          <w:rFonts w:ascii="Tahoma" w:hAnsi="Tahoma" w:cs="Tahoma"/>
          <w:b/>
          <w:bCs/>
          <w:noProof w:val="0"/>
          <w:sz w:val="20"/>
          <w:szCs w:val="20"/>
          <w:lang w:eastAsia="en-GB"/>
        </w:rPr>
      </w:pPr>
      <w:r w:rsidRPr="00032092">
        <w:rPr>
          <w:rFonts w:ascii="Tahoma" w:hAnsi="Tahoma" w:cs="Tahoma"/>
          <w:noProof w:val="0"/>
          <w:sz w:val="20"/>
          <w:szCs w:val="20"/>
          <w:lang w:eastAsia="en-GB"/>
        </w:rPr>
        <w:lastRenderedPageBreak/>
        <w:t>V splošnem so s študijem veliko bolj zadovoljni študenti prvih in drugih letnikov (84</w:t>
      </w:r>
      <w:r w:rsidR="00205AA4" w:rsidRPr="00032092">
        <w:rPr>
          <w:rFonts w:ascii="Tahoma" w:hAnsi="Tahoma" w:cs="Tahoma"/>
          <w:noProof w:val="0"/>
          <w:sz w:val="20"/>
          <w:szCs w:val="20"/>
          <w:lang w:eastAsia="en-GB"/>
        </w:rPr>
        <w:t xml:space="preserve"> </w:t>
      </w:r>
      <w:r w:rsidRPr="00032092">
        <w:rPr>
          <w:rFonts w:ascii="Tahoma" w:hAnsi="Tahoma" w:cs="Tahoma"/>
          <w:noProof w:val="0"/>
          <w:sz w:val="20"/>
          <w:szCs w:val="20"/>
          <w:lang w:eastAsia="en-GB"/>
        </w:rPr>
        <w:t xml:space="preserve">%), medtem ko je med študenti četrtih letnikov le nekaj več kot polovica takih, ki pravijo, </w:t>
      </w:r>
      <w:r w:rsidRPr="00032092">
        <w:rPr>
          <w:rFonts w:ascii="Tahoma" w:hAnsi="Tahoma" w:cs="Tahoma"/>
          <w:b/>
          <w:bCs/>
          <w:noProof w:val="0"/>
          <w:sz w:val="20"/>
          <w:szCs w:val="20"/>
          <w:lang w:eastAsia="en-GB"/>
        </w:rPr>
        <w:t>da jim je študij izpolnil pričakovanja</w:t>
      </w:r>
      <w:r w:rsidRPr="0044739E">
        <w:rPr>
          <w:rFonts w:ascii="Tahoma" w:hAnsi="Tahoma" w:cs="Tahoma"/>
          <w:bCs/>
          <w:noProof w:val="0"/>
          <w:sz w:val="20"/>
          <w:szCs w:val="20"/>
          <w:lang w:eastAsia="en-GB"/>
        </w:rPr>
        <w:t>.</w:t>
      </w:r>
      <w:r w:rsidRPr="00032092">
        <w:rPr>
          <w:rFonts w:ascii="Tahoma" w:hAnsi="Tahoma" w:cs="Tahoma"/>
          <w:b/>
          <w:bCs/>
          <w:noProof w:val="0"/>
          <w:sz w:val="20"/>
          <w:szCs w:val="20"/>
          <w:lang w:eastAsia="en-GB"/>
        </w:rPr>
        <w:t xml:space="preserve"> </w:t>
      </w:r>
    </w:p>
    <w:p w:rsidR="00AC27B9" w:rsidRPr="00032092" w:rsidRDefault="00AC27B9" w:rsidP="008B28CB">
      <w:pPr>
        <w:autoSpaceDE w:val="0"/>
        <w:autoSpaceDN w:val="0"/>
        <w:adjustRightInd w:val="0"/>
        <w:spacing w:after="0" w:line="240" w:lineRule="auto"/>
        <w:jc w:val="both"/>
        <w:rPr>
          <w:rFonts w:ascii="Tahoma" w:hAnsi="Tahoma" w:cs="Tahoma"/>
          <w:noProof w:val="0"/>
          <w:color w:val="000000"/>
          <w:sz w:val="20"/>
          <w:szCs w:val="20"/>
          <w:lang w:eastAsia="en-GB"/>
        </w:rPr>
      </w:pPr>
    </w:p>
    <w:p w:rsidR="00AC27B9" w:rsidRPr="00032092" w:rsidRDefault="00AC27B9" w:rsidP="008B28CB">
      <w:pPr>
        <w:autoSpaceDE w:val="0"/>
        <w:autoSpaceDN w:val="0"/>
        <w:adjustRightInd w:val="0"/>
        <w:spacing w:after="0" w:line="240" w:lineRule="auto"/>
        <w:jc w:val="both"/>
        <w:rPr>
          <w:rFonts w:ascii="Tahoma" w:hAnsi="Tahoma" w:cs="Tahoma"/>
          <w:noProof w:val="0"/>
          <w:sz w:val="20"/>
          <w:szCs w:val="20"/>
          <w:lang w:eastAsia="en-US"/>
        </w:rPr>
      </w:pPr>
      <w:r w:rsidRPr="00032092">
        <w:rPr>
          <w:rFonts w:ascii="Tahoma" w:hAnsi="Tahoma" w:cs="Tahoma"/>
          <w:noProof w:val="0"/>
          <w:sz w:val="20"/>
          <w:szCs w:val="20"/>
          <w:lang w:eastAsia="en-US"/>
        </w:rPr>
        <w:t xml:space="preserve">O </w:t>
      </w:r>
      <w:r w:rsidRPr="00032092">
        <w:rPr>
          <w:rFonts w:ascii="Tahoma" w:hAnsi="Tahoma" w:cs="Tahoma"/>
          <w:b/>
          <w:noProof w:val="0"/>
          <w:sz w:val="20"/>
          <w:szCs w:val="20"/>
          <w:lang w:eastAsia="en-US"/>
        </w:rPr>
        <w:t>analizi rezultatov</w:t>
      </w:r>
      <w:r w:rsidRPr="00032092">
        <w:rPr>
          <w:rFonts w:ascii="Tahoma" w:hAnsi="Tahoma" w:cs="Tahoma"/>
          <w:noProof w:val="0"/>
          <w:sz w:val="20"/>
          <w:szCs w:val="20"/>
          <w:lang w:eastAsia="en-US"/>
        </w:rPr>
        <w:t xml:space="preserve"> in iz njih izhajajočih ugotovitvah so </w:t>
      </w:r>
      <w:r w:rsidRPr="00032092">
        <w:rPr>
          <w:rFonts w:ascii="Tahoma" w:hAnsi="Tahoma" w:cs="Tahoma"/>
          <w:b/>
          <w:noProof w:val="0"/>
          <w:sz w:val="20"/>
          <w:szCs w:val="20"/>
          <w:lang w:eastAsia="en-US"/>
        </w:rPr>
        <w:t>obveščeni</w:t>
      </w:r>
      <w:r w:rsidRPr="00032092">
        <w:rPr>
          <w:rFonts w:ascii="Tahoma" w:hAnsi="Tahoma" w:cs="Tahoma"/>
          <w:noProof w:val="0"/>
          <w:sz w:val="20"/>
          <w:szCs w:val="20"/>
          <w:lang w:eastAsia="en-US"/>
        </w:rPr>
        <w:t xml:space="preserve"> vsi učitelji in sodelavci na fakulteti na način, da prodekan za</w:t>
      </w:r>
      <w:r w:rsidR="00043FFE">
        <w:rPr>
          <w:rFonts w:ascii="Tahoma" w:hAnsi="Tahoma" w:cs="Tahoma"/>
          <w:noProof w:val="0"/>
          <w:sz w:val="20"/>
          <w:szCs w:val="20"/>
          <w:lang w:eastAsia="en-US"/>
        </w:rPr>
        <w:t xml:space="preserve"> </w:t>
      </w:r>
      <w:r w:rsidRPr="00032092">
        <w:rPr>
          <w:rFonts w:ascii="Tahoma" w:hAnsi="Tahoma" w:cs="Tahoma"/>
          <w:noProof w:val="0"/>
          <w:sz w:val="20"/>
          <w:szCs w:val="20"/>
          <w:lang w:eastAsia="en-US"/>
        </w:rPr>
        <w:t xml:space="preserve">dodiplomski in magistrski študij posreduje analizo ankete posameznemu nosilcu predmeta. Prodekan in dekan prejmeta celoten pregled ocen za vse pedagoge. Dekan FDV </w:t>
      </w:r>
      <w:r w:rsidRPr="00032092">
        <w:rPr>
          <w:rFonts w:ascii="Tahoma" w:hAnsi="Tahoma" w:cs="Tahoma"/>
          <w:b/>
          <w:noProof w:val="0"/>
          <w:sz w:val="20"/>
          <w:szCs w:val="20"/>
          <w:lang w:eastAsia="en-US"/>
        </w:rPr>
        <w:t>opravi individualne razgovore</w:t>
      </w:r>
      <w:r w:rsidRPr="00032092">
        <w:rPr>
          <w:rFonts w:ascii="Tahoma" w:hAnsi="Tahoma" w:cs="Tahoma"/>
          <w:noProof w:val="0"/>
          <w:sz w:val="20"/>
          <w:szCs w:val="20"/>
          <w:lang w:eastAsia="en-US"/>
        </w:rPr>
        <w:t xml:space="preserve"> s tistimi pedagogi, ki so podpovprečno ocenjeni, z namenom</w:t>
      </w:r>
      <w:r w:rsidR="00630C47" w:rsidRPr="00032092">
        <w:rPr>
          <w:rFonts w:ascii="Tahoma" w:hAnsi="Tahoma" w:cs="Tahoma"/>
          <w:noProof w:val="0"/>
          <w:sz w:val="20"/>
          <w:szCs w:val="20"/>
          <w:lang w:eastAsia="en-US"/>
        </w:rPr>
        <w:t>,</w:t>
      </w:r>
      <w:r w:rsidRPr="00032092">
        <w:rPr>
          <w:rFonts w:ascii="Tahoma" w:hAnsi="Tahoma" w:cs="Tahoma"/>
          <w:noProof w:val="0"/>
          <w:sz w:val="20"/>
          <w:szCs w:val="20"/>
          <w:lang w:eastAsia="en-US"/>
        </w:rPr>
        <w:t xml:space="preserve"> kako izboljšati njihovo pedagoško delo, s tistimi</w:t>
      </w:r>
      <w:r w:rsidR="00630C47" w:rsidRPr="00032092">
        <w:rPr>
          <w:rFonts w:ascii="Tahoma" w:hAnsi="Tahoma" w:cs="Tahoma"/>
          <w:noProof w:val="0"/>
          <w:sz w:val="20"/>
          <w:szCs w:val="20"/>
          <w:lang w:eastAsia="en-US"/>
        </w:rPr>
        <w:t>,</w:t>
      </w:r>
      <w:r w:rsidRPr="00032092">
        <w:rPr>
          <w:rFonts w:ascii="Tahoma" w:hAnsi="Tahoma" w:cs="Tahoma"/>
          <w:noProof w:val="0"/>
          <w:sz w:val="20"/>
          <w:szCs w:val="20"/>
          <w:lang w:eastAsia="en-US"/>
        </w:rPr>
        <w:t xml:space="preserve"> ki so nadpovprečno ocenjeni, pa se pogovori o njihovih dobrih praksah in možnostih njihove diseminacije.</w:t>
      </w:r>
    </w:p>
    <w:p w:rsidR="00AC27B9" w:rsidRPr="00032092" w:rsidRDefault="00AC27B9" w:rsidP="008B28CB">
      <w:pPr>
        <w:autoSpaceDE w:val="0"/>
        <w:autoSpaceDN w:val="0"/>
        <w:adjustRightInd w:val="0"/>
        <w:spacing w:after="0" w:line="240" w:lineRule="auto"/>
        <w:jc w:val="both"/>
        <w:rPr>
          <w:rFonts w:ascii="Tahoma" w:hAnsi="Tahoma" w:cs="Tahoma"/>
          <w:noProof w:val="0"/>
          <w:sz w:val="20"/>
          <w:szCs w:val="20"/>
          <w:lang w:eastAsia="en-US"/>
        </w:rPr>
      </w:pPr>
      <w:r w:rsidRPr="00032092">
        <w:rPr>
          <w:rFonts w:ascii="Tahoma" w:hAnsi="Tahoma" w:cs="Tahoma"/>
          <w:noProof w:val="0"/>
          <w:sz w:val="20"/>
          <w:szCs w:val="20"/>
          <w:lang w:eastAsia="en-US"/>
        </w:rPr>
        <w:t>V naslednjih študijskih letih bomo nadaljevali z izvajanjem študentskih anket in analiziranjem rezultatov v tej obliki, saj ankete pripomorejo h kakovosti celotnega študijskega procesa na F</w:t>
      </w:r>
      <w:r w:rsidR="00630C47" w:rsidRPr="00032092">
        <w:rPr>
          <w:rFonts w:ascii="Tahoma" w:hAnsi="Tahoma" w:cs="Tahoma"/>
          <w:noProof w:val="0"/>
          <w:sz w:val="20"/>
          <w:szCs w:val="20"/>
          <w:lang w:eastAsia="en-US"/>
        </w:rPr>
        <w:t>DV</w:t>
      </w:r>
      <w:r w:rsidRPr="00032092">
        <w:rPr>
          <w:rFonts w:ascii="Tahoma" w:hAnsi="Tahoma" w:cs="Tahoma"/>
          <w:noProof w:val="0"/>
          <w:sz w:val="20"/>
          <w:szCs w:val="20"/>
          <w:lang w:eastAsia="en-US"/>
        </w:rPr>
        <w:t>. Nezadovoljni</w:t>
      </w:r>
      <w:r w:rsidRPr="00032092">
        <w:rPr>
          <w:rFonts w:ascii="Tahoma" w:hAnsi="Tahoma" w:cs="Tahoma"/>
          <w:b/>
          <w:noProof w:val="0"/>
          <w:sz w:val="20"/>
          <w:szCs w:val="20"/>
          <w:lang w:eastAsia="en-US"/>
        </w:rPr>
        <w:t xml:space="preserve"> </w:t>
      </w:r>
      <w:r w:rsidRPr="00032092">
        <w:rPr>
          <w:rFonts w:ascii="Tahoma" w:hAnsi="Tahoma" w:cs="Tahoma"/>
          <w:noProof w:val="0"/>
          <w:sz w:val="20"/>
          <w:szCs w:val="20"/>
          <w:lang w:eastAsia="en-US"/>
        </w:rPr>
        <w:t xml:space="preserve">smo predvsem z majhno odzivnostjo študentov pri izpolnjevanju anket. V študijskem letu </w:t>
      </w:r>
      <w:r w:rsidR="00630C47" w:rsidRPr="00032092">
        <w:rPr>
          <w:rFonts w:ascii="Tahoma" w:hAnsi="Tahoma" w:cs="Tahoma"/>
          <w:noProof w:val="0"/>
          <w:sz w:val="20"/>
          <w:szCs w:val="20"/>
          <w:lang w:eastAsia="en-US"/>
        </w:rPr>
        <w:t>20</w:t>
      </w:r>
      <w:r w:rsidRPr="00032092">
        <w:rPr>
          <w:rFonts w:ascii="Tahoma" w:hAnsi="Tahoma" w:cs="Tahoma"/>
          <w:noProof w:val="0"/>
          <w:sz w:val="20"/>
          <w:szCs w:val="20"/>
          <w:lang w:eastAsia="en-US"/>
        </w:rPr>
        <w:t xml:space="preserve">12/13 smo zato uvedli </w:t>
      </w:r>
      <w:r w:rsidRPr="00032092">
        <w:rPr>
          <w:rFonts w:ascii="Tahoma" w:hAnsi="Tahoma" w:cs="Tahoma"/>
          <w:b/>
          <w:noProof w:val="0"/>
          <w:sz w:val="20"/>
          <w:szCs w:val="20"/>
          <w:lang w:eastAsia="en-US"/>
        </w:rPr>
        <w:t>novo prakso, ki naj bi pripomogla k večji odzivnosti študentov</w:t>
      </w:r>
      <w:r w:rsidR="00630C47" w:rsidRPr="00032092">
        <w:rPr>
          <w:rFonts w:ascii="Tahoma" w:hAnsi="Tahoma" w:cs="Tahoma"/>
          <w:noProof w:val="0"/>
          <w:sz w:val="20"/>
          <w:szCs w:val="20"/>
          <w:lang w:eastAsia="en-US"/>
        </w:rPr>
        <w:t>,</w:t>
      </w:r>
      <w:r w:rsidRPr="00032092">
        <w:rPr>
          <w:rFonts w:ascii="Tahoma" w:hAnsi="Tahoma" w:cs="Tahoma"/>
          <w:noProof w:val="0"/>
          <w:sz w:val="20"/>
          <w:szCs w:val="20"/>
          <w:lang w:eastAsia="en-US"/>
        </w:rPr>
        <w:t xml:space="preserve"> in sicer morajo študentje </w:t>
      </w:r>
      <w:r w:rsidR="00630C47" w:rsidRPr="00032092">
        <w:rPr>
          <w:rFonts w:ascii="Tahoma" w:hAnsi="Tahoma" w:cs="Tahoma"/>
          <w:noProof w:val="0"/>
          <w:sz w:val="20"/>
          <w:szCs w:val="20"/>
          <w:lang w:eastAsia="en-US"/>
        </w:rPr>
        <w:t xml:space="preserve">anketo izpolniti </w:t>
      </w:r>
      <w:r w:rsidRPr="00032092">
        <w:rPr>
          <w:rFonts w:ascii="Tahoma" w:hAnsi="Tahoma" w:cs="Tahoma"/>
          <w:noProof w:val="0"/>
          <w:sz w:val="20"/>
          <w:szCs w:val="20"/>
          <w:lang w:eastAsia="en-US"/>
        </w:rPr>
        <w:t>pred prijavo na izpit. O rezultatih ankete bomo obvestili Š</w:t>
      </w:r>
      <w:r w:rsidR="00630C47" w:rsidRPr="00032092">
        <w:rPr>
          <w:rFonts w:ascii="Tahoma" w:hAnsi="Tahoma" w:cs="Tahoma"/>
          <w:noProof w:val="0"/>
          <w:sz w:val="20"/>
          <w:szCs w:val="20"/>
          <w:lang w:eastAsia="en-US"/>
        </w:rPr>
        <w:t>S</w:t>
      </w:r>
      <w:r w:rsidRPr="00032092">
        <w:rPr>
          <w:rFonts w:ascii="Tahoma" w:hAnsi="Tahoma" w:cs="Tahoma"/>
          <w:noProof w:val="0"/>
          <w:sz w:val="20"/>
          <w:szCs w:val="20"/>
          <w:lang w:eastAsia="en-US"/>
        </w:rPr>
        <w:t xml:space="preserve"> FDV in se z njimi pogovorili tudi o tem, kako kakovostno napredovati.</w:t>
      </w:r>
    </w:p>
    <w:p w:rsidR="00AC27B9" w:rsidRPr="00032092" w:rsidRDefault="00AC27B9" w:rsidP="00B248F9">
      <w:pPr>
        <w:autoSpaceDE w:val="0"/>
        <w:autoSpaceDN w:val="0"/>
        <w:adjustRightInd w:val="0"/>
        <w:spacing w:after="0" w:line="240" w:lineRule="auto"/>
        <w:jc w:val="both"/>
        <w:rPr>
          <w:rFonts w:ascii="Tahoma" w:hAnsi="Tahoma" w:cs="Tahoma"/>
          <w:noProof w:val="0"/>
          <w:color w:val="000000"/>
          <w:sz w:val="20"/>
          <w:szCs w:val="20"/>
          <w:lang w:eastAsia="en-GB"/>
        </w:rPr>
      </w:pPr>
    </w:p>
    <w:p w:rsidR="00AC27B9" w:rsidRPr="005F73A4" w:rsidRDefault="00AC27B9" w:rsidP="00B60876">
      <w:pPr>
        <w:autoSpaceDE w:val="0"/>
        <w:autoSpaceDN w:val="0"/>
        <w:adjustRightInd w:val="0"/>
        <w:spacing w:after="0" w:line="240" w:lineRule="auto"/>
        <w:jc w:val="both"/>
        <w:rPr>
          <w:rFonts w:asciiTheme="minorHAnsi" w:hAnsiTheme="minorHAnsi" w:cs="Tahoma"/>
          <w:noProof w:val="0"/>
          <w:sz w:val="20"/>
          <w:szCs w:val="20"/>
          <w:lang w:eastAsia="en-GB"/>
        </w:rPr>
      </w:pPr>
    </w:p>
    <w:p w:rsidR="00526F38" w:rsidRPr="00032092" w:rsidRDefault="00526F38" w:rsidP="00B60876">
      <w:pPr>
        <w:autoSpaceDE w:val="0"/>
        <w:autoSpaceDN w:val="0"/>
        <w:adjustRightInd w:val="0"/>
        <w:spacing w:after="0" w:line="240" w:lineRule="auto"/>
        <w:jc w:val="both"/>
        <w:rPr>
          <w:rFonts w:ascii="Tahoma" w:hAnsi="Tahoma" w:cs="Tahoma"/>
          <w:noProof w:val="0"/>
          <w:sz w:val="20"/>
          <w:szCs w:val="20"/>
          <w:lang w:eastAsia="en-GB"/>
        </w:rPr>
      </w:pPr>
    </w:p>
    <w:p w:rsidR="00AC27B9" w:rsidRPr="00032092" w:rsidRDefault="00AC27B9" w:rsidP="00B60876">
      <w:pPr>
        <w:pStyle w:val="Heading2"/>
        <w:spacing w:before="0" w:line="240" w:lineRule="auto"/>
        <w:rPr>
          <w:rFonts w:ascii="Tahoma" w:hAnsi="Tahoma" w:cs="Tahoma"/>
          <w:noProof w:val="0"/>
          <w:color w:val="auto"/>
          <w:sz w:val="24"/>
          <w:szCs w:val="24"/>
        </w:rPr>
      </w:pPr>
      <w:bookmarkStart w:id="26" w:name="_Toc349041132"/>
      <w:r w:rsidRPr="00032092">
        <w:rPr>
          <w:rFonts w:ascii="Tahoma" w:hAnsi="Tahoma" w:cs="Tahoma"/>
          <w:noProof w:val="0"/>
          <w:color w:val="auto"/>
          <w:sz w:val="24"/>
          <w:szCs w:val="24"/>
        </w:rPr>
        <w:t xml:space="preserve">4 IZVAJANJE DRUGIH ANKET, ANALIZ IN METOD ZA PRIDOBIVANJE POVRATNIH INFORMACIJ RAZLIČNIH SKUPIN </w:t>
      </w:r>
      <w:r w:rsidR="00161812">
        <w:rPr>
          <w:rFonts w:ascii="Tahoma" w:hAnsi="Tahoma" w:cs="Tahoma"/>
          <w:noProof w:val="0"/>
          <w:color w:val="auto"/>
          <w:sz w:val="24"/>
          <w:szCs w:val="24"/>
        </w:rPr>
        <w:t>TER</w:t>
      </w:r>
      <w:r w:rsidR="00161812" w:rsidRPr="00032092">
        <w:rPr>
          <w:rFonts w:ascii="Tahoma" w:hAnsi="Tahoma" w:cs="Tahoma"/>
          <w:noProof w:val="0"/>
          <w:color w:val="auto"/>
          <w:sz w:val="24"/>
          <w:szCs w:val="24"/>
        </w:rPr>
        <w:t xml:space="preserve"> </w:t>
      </w:r>
      <w:r w:rsidRPr="00032092">
        <w:rPr>
          <w:rFonts w:ascii="Tahoma" w:hAnsi="Tahoma" w:cs="Tahoma"/>
          <w:noProof w:val="0"/>
          <w:color w:val="auto"/>
          <w:sz w:val="24"/>
          <w:szCs w:val="24"/>
        </w:rPr>
        <w:t>NJIHOV VPLIV NA KAKOVOST</w:t>
      </w:r>
      <w:bookmarkEnd w:id="26"/>
      <w:r w:rsidRPr="00032092">
        <w:rPr>
          <w:rFonts w:ascii="Tahoma" w:hAnsi="Tahoma" w:cs="Tahoma"/>
          <w:noProof w:val="0"/>
          <w:color w:val="auto"/>
          <w:sz w:val="24"/>
          <w:szCs w:val="24"/>
        </w:rPr>
        <w:t xml:space="preserve"> </w:t>
      </w:r>
    </w:p>
    <w:p w:rsidR="00D32512" w:rsidRPr="005F73A4" w:rsidRDefault="00D32512" w:rsidP="005F73A4">
      <w:pPr>
        <w:rPr>
          <w:rFonts w:asciiTheme="minorHAnsi" w:hAnsiTheme="minorHAnsi"/>
        </w:rPr>
      </w:pPr>
    </w:p>
    <w:p w:rsidR="00AC27B9" w:rsidRPr="00032092" w:rsidRDefault="00AC27B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Ugotavljamo, da bi bilo potrebno več pozornosti posvečati </w:t>
      </w:r>
      <w:r w:rsidRPr="00032092">
        <w:rPr>
          <w:rFonts w:ascii="Tahoma" w:hAnsi="Tahoma" w:cs="Tahoma"/>
          <w:b/>
          <w:noProof w:val="0"/>
          <w:sz w:val="20"/>
          <w:szCs w:val="20"/>
        </w:rPr>
        <w:t>pridobivanju informacij o zaposlovanju diplomantov</w:t>
      </w:r>
      <w:r w:rsidRPr="00032092">
        <w:rPr>
          <w:rFonts w:ascii="Tahoma" w:hAnsi="Tahoma" w:cs="Tahoma"/>
          <w:noProof w:val="0"/>
          <w:sz w:val="20"/>
          <w:szCs w:val="20"/>
        </w:rPr>
        <w:t>, na kar smo bili opozorjeni tudi s strani zunanjih evalvatorjev v postopku akreditacije.</w:t>
      </w:r>
      <w:r w:rsidR="00043FFE">
        <w:rPr>
          <w:rFonts w:ascii="Tahoma" w:hAnsi="Tahoma" w:cs="Tahoma"/>
          <w:noProof w:val="0"/>
          <w:sz w:val="20"/>
          <w:szCs w:val="20"/>
        </w:rPr>
        <w:t xml:space="preserve"> </w:t>
      </w:r>
      <w:r w:rsidRPr="00032092">
        <w:rPr>
          <w:rFonts w:ascii="Tahoma" w:hAnsi="Tahoma" w:cs="Tahoma"/>
          <w:b/>
          <w:noProof w:val="0"/>
          <w:sz w:val="20"/>
          <w:szCs w:val="20"/>
        </w:rPr>
        <w:t>Do sedaj smo jih pridobivali iz uradnih analiz</w:t>
      </w:r>
      <w:r w:rsidRPr="00032092">
        <w:rPr>
          <w:rFonts w:ascii="Tahoma" w:hAnsi="Tahoma" w:cs="Tahoma"/>
          <w:noProof w:val="0"/>
          <w:sz w:val="20"/>
          <w:szCs w:val="20"/>
        </w:rPr>
        <w:t xml:space="preserve"> Zavoda RS za statistiko in Zavoda za zaposlovanje. Ker zaznavamo potrebo po večji povezanosti z relevantnim okoljem, predvsem pa po spremljanju potreb deležnikov iz okolja, bi bilo to področje treba sistemsko urediti. Ustanovitev </w:t>
      </w:r>
      <w:r w:rsidR="00161812">
        <w:rPr>
          <w:rFonts w:ascii="Tahoma" w:hAnsi="Tahoma" w:cs="Tahoma"/>
          <w:noProof w:val="0"/>
          <w:sz w:val="20"/>
          <w:szCs w:val="20"/>
        </w:rPr>
        <w:t>k</w:t>
      </w:r>
      <w:r w:rsidRPr="00032092">
        <w:rPr>
          <w:rFonts w:ascii="Tahoma" w:hAnsi="Tahoma" w:cs="Tahoma"/>
          <w:noProof w:val="0"/>
          <w:sz w:val="20"/>
          <w:szCs w:val="20"/>
        </w:rPr>
        <w:t xml:space="preserve">luba </w:t>
      </w:r>
      <w:r w:rsidR="00AB728A" w:rsidRPr="00032092">
        <w:rPr>
          <w:rFonts w:ascii="Tahoma" w:hAnsi="Tahoma" w:cs="Tahoma"/>
          <w:noProof w:val="0"/>
          <w:sz w:val="20"/>
          <w:szCs w:val="20"/>
        </w:rPr>
        <w:t xml:space="preserve">diplomantov </w:t>
      </w:r>
      <w:r w:rsidR="00161812">
        <w:rPr>
          <w:rFonts w:ascii="Tahoma" w:hAnsi="Tahoma" w:cs="Tahoma"/>
          <w:noProof w:val="0"/>
          <w:sz w:val="20"/>
          <w:szCs w:val="20"/>
        </w:rPr>
        <w:t xml:space="preserve">Alumni </w:t>
      </w:r>
      <w:r w:rsidR="00AB728A" w:rsidRPr="00032092">
        <w:rPr>
          <w:rFonts w:ascii="Tahoma" w:hAnsi="Tahoma" w:cs="Tahoma"/>
          <w:noProof w:val="0"/>
          <w:sz w:val="20"/>
          <w:szCs w:val="20"/>
        </w:rPr>
        <w:t xml:space="preserve">FDV </w:t>
      </w:r>
      <w:r w:rsidRPr="00032092">
        <w:rPr>
          <w:rFonts w:ascii="Tahoma" w:hAnsi="Tahoma" w:cs="Tahoma"/>
          <w:noProof w:val="0"/>
          <w:sz w:val="20"/>
          <w:szCs w:val="20"/>
        </w:rPr>
        <w:t>je prva od aktivnosti na tem področju.</w:t>
      </w:r>
      <w:r w:rsidR="00043FFE">
        <w:rPr>
          <w:rFonts w:ascii="Tahoma" w:hAnsi="Tahoma" w:cs="Tahoma"/>
          <w:noProof w:val="0"/>
          <w:sz w:val="20"/>
          <w:szCs w:val="20"/>
        </w:rPr>
        <w:t xml:space="preserve"> </w:t>
      </w:r>
      <w:r w:rsidRPr="00032092">
        <w:rPr>
          <w:rFonts w:ascii="Tahoma" w:hAnsi="Tahoma" w:cs="Tahoma"/>
          <w:noProof w:val="0"/>
          <w:sz w:val="20"/>
          <w:szCs w:val="20"/>
        </w:rPr>
        <w:t xml:space="preserve">Precej si obetamo tudi od karierne svetovalke znotraj KC UL, ker smo v letošnjem letu zbirali soglasja diplomantov za uporabo elektronskih naslovov za potrebe statističnih analiz in </w:t>
      </w:r>
      <w:r w:rsidR="00161812">
        <w:rPr>
          <w:rFonts w:ascii="Tahoma" w:hAnsi="Tahoma" w:cs="Tahoma"/>
          <w:noProof w:val="0"/>
          <w:sz w:val="20"/>
          <w:szCs w:val="20"/>
        </w:rPr>
        <w:t xml:space="preserve">v </w:t>
      </w:r>
      <w:r w:rsidRPr="00032092">
        <w:rPr>
          <w:rFonts w:ascii="Tahoma" w:hAnsi="Tahoma" w:cs="Tahoma"/>
          <w:noProof w:val="0"/>
          <w:sz w:val="20"/>
          <w:szCs w:val="20"/>
        </w:rPr>
        <w:t>raziskovalne namene.</w:t>
      </w:r>
      <w:r w:rsidR="00992FB2" w:rsidRPr="00032092">
        <w:rPr>
          <w:rFonts w:ascii="Tahoma" w:hAnsi="Tahoma" w:cs="Tahoma"/>
          <w:noProof w:val="0"/>
          <w:sz w:val="20"/>
          <w:szCs w:val="20"/>
        </w:rPr>
        <w:t xml:space="preserve"> V prihodnje bomo izvedli tudi anketo o zadovoljstvu zaposlenih na fakulteti, za katero si že nekaj let prizadevamo, </w:t>
      </w:r>
      <w:r w:rsidR="00161812">
        <w:rPr>
          <w:rFonts w:ascii="Tahoma" w:hAnsi="Tahoma" w:cs="Tahoma"/>
          <w:noProof w:val="0"/>
          <w:sz w:val="20"/>
          <w:szCs w:val="20"/>
        </w:rPr>
        <w:t>in</w:t>
      </w:r>
      <w:r w:rsidR="00161812" w:rsidRPr="00032092">
        <w:rPr>
          <w:rFonts w:ascii="Tahoma" w:hAnsi="Tahoma" w:cs="Tahoma"/>
          <w:noProof w:val="0"/>
          <w:sz w:val="20"/>
          <w:szCs w:val="20"/>
        </w:rPr>
        <w:t xml:space="preserve"> </w:t>
      </w:r>
      <w:r w:rsidR="00992FB2" w:rsidRPr="00032092">
        <w:rPr>
          <w:rFonts w:ascii="Tahoma" w:hAnsi="Tahoma" w:cs="Tahoma"/>
          <w:noProof w:val="0"/>
          <w:sz w:val="20"/>
          <w:szCs w:val="20"/>
        </w:rPr>
        <w:t>samoevalvacijo pedagogov o posamezni izvedbi predmeta, ki so jo v letu 2012 nekateri pedagogi že izvedli.</w:t>
      </w:r>
    </w:p>
    <w:p w:rsidR="00825A6B" w:rsidRPr="00032092" w:rsidRDefault="00825A6B" w:rsidP="008B28CB">
      <w:pPr>
        <w:spacing w:after="0" w:line="240" w:lineRule="auto"/>
        <w:jc w:val="both"/>
        <w:rPr>
          <w:rFonts w:ascii="Tahoma" w:hAnsi="Tahoma" w:cs="Tahoma"/>
          <w:noProof w:val="0"/>
          <w:sz w:val="20"/>
          <w:szCs w:val="20"/>
        </w:rPr>
      </w:pPr>
    </w:p>
    <w:p w:rsidR="00992FB2" w:rsidRPr="00032092" w:rsidRDefault="004F4E69" w:rsidP="008B28CB">
      <w:pPr>
        <w:spacing w:after="0" w:line="240" w:lineRule="auto"/>
        <w:jc w:val="both"/>
        <w:rPr>
          <w:rFonts w:ascii="Tahoma" w:hAnsi="Tahoma" w:cs="Tahoma"/>
          <w:noProof w:val="0"/>
          <w:sz w:val="20"/>
          <w:szCs w:val="20"/>
        </w:rPr>
      </w:pPr>
      <w:r w:rsidRPr="00032092">
        <w:rPr>
          <w:rFonts w:ascii="Tahoma" w:hAnsi="Tahoma" w:cs="Tahoma"/>
          <w:noProof w:val="0"/>
          <w:sz w:val="20"/>
          <w:szCs w:val="20"/>
        </w:rPr>
        <w:t xml:space="preserve">Vzporedno z zagotavljanjem boljšega sledenja zaposljivosti diplomantov bo potrebno bolj sistematično in kontinuirano ter v sodelovanju z delodajalci spremljati ustreznost na FDV pridobljenega znanja, s katerim so zaposleni diplomanti FDV opremljeni za uspešno opravljanje poklica, in sicer </w:t>
      </w:r>
      <w:r w:rsidR="00D32512" w:rsidRPr="00032092">
        <w:rPr>
          <w:rFonts w:ascii="Tahoma" w:hAnsi="Tahoma" w:cs="Tahoma"/>
          <w:noProof w:val="0"/>
          <w:sz w:val="20"/>
          <w:szCs w:val="20"/>
        </w:rPr>
        <w:t xml:space="preserve">z </w:t>
      </w:r>
      <w:r w:rsidRPr="00032092">
        <w:rPr>
          <w:rFonts w:ascii="Tahoma" w:hAnsi="Tahoma" w:cs="Tahoma"/>
          <w:noProof w:val="0"/>
          <w:sz w:val="20"/>
          <w:szCs w:val="20"/>
        </w:rPr>
        <w:t>anket</w:t>
      </w:r>
      <w:r w:rsidR="00D32512" w:rsidRPr="00032092">
        <w:rPr>
          <w:rFonts w:ascii="Tahoma" w:hAnsi="Tahoma" w:cs="Tahoma"/>
          <w:noProof w:val="0"/>
          <w:sz w:val="20"/>
          <w:szCs w:val="20"/>
        </w:rPr>
        <w:t>ami</w:t>
      </w:r>
      <w:r w:rsidRPr="00032092">
        <w:rPr>
          <w:rFonts w:ascii="Tahoma" w:hAnsi="Tahoma" w:cs="Tahoma"/>
          <w:noProof w:val="0"/>
          <w:sz w:val="20"/>
          <w:szCs w:val="20"/>
        </w:rPr>
        <w:t xml:space="preserve"> delodajalcev, nekdanjih diplomantov, prek K</w:t>
      </w:r>
      <w:r w:rsidR="00443F8F" w:rsidRPr="00032092">
        <w:rPr>
          <w:rFonts w:ascii="Tahoma" w:hAnsi="Tahoma" w:cs="Tahoma"/>
          <w:noProof w:val="0"/>
          <w:sz w:val="20"/>
          <w:szCs w:val="20"/>
        </w:rPr>
        <w:t>C</w:t>
      </w:r>
      <w:r w:rsidRPr="00032092">
        <w:rPr>
          <w:rFonts w:ascii="Tahoma" w:hAnsi="Tahoma" w:cs="Tahoma"/>
          <w:noProof w:val="0"/>
          <w:sz w:val="20"/>
          <w:szCs w:val="20"/>
        </w:rPr>
        <w:t xml:space="preserve">, </w:t>
      </w:r>
      <w:r w:rsidR="008143CA">
        <w:rPr>
          <w:rFonts w:ascii="Tahoma" w:hAnsi="Tahoma" w:cs="Tahoma"/>
          <w:noProof w:val="0"/>
          <w:sz w:val="20"/>
          <w:szCs w:val="20"/>
        </w:rPr>
        <w:t>k</w:t>
      </w:r>
      <w:r w:rsidRPr="00032092">
        <w:rPr>
          <w:rFonts w:ascii="Tahoma" w:hAnsi="Tahoma" w:cs="Tahoma"/>
          <w:noProof w:val="0"/>
          <w:sz w:val="20"/>
          <w:szCs w:val="20"/>
        </w:rPr>
        <w:t>luba</w:t>
      </w:r>
      <w:r w:rsidR="00AB728A" w:rsidRPr="00032092">
        <w:rPr>
          <w:rFonts w:ascii="Tahoma" w:hAnsi="Tahoma" w:cs="Tahoma"/>
          <w:noProof w:val="0"/>
          <w:sz w:val="20"/>
          <w:szCs w:val="20"/>
        </w:rPr>
        <w:t xml:space="preserve"> diplomantov FDV</w:t>
      </w:r>
      <w:r w:rsidRPr="00032092">
        <w:rPr>
          <w:rFonts w:ascii="Tahoma" w:hAnsi="Tahoma" w:cs="Tahoma"/>
          <w:noProof w:val="0"/>
          <w:sz w:val="20"/>
          <w:szCs w:val="20"/>
        </w:rPr>
        <w:t>, Društva študentov kadrovskega menedžmenta, Zveze društev za kadrovsko dejavnost Slovenije itd.</w:t>
      </w:r>
    </w:p>
    <w:p w:rsidR="00AC27B9" w:rsidRDefault="00AC27B9" w:rsidP="00B60876">
      <w:pPr>
        <w:spacing w:after="0" w:line="240" w:lineRule="auto"/>
        <w:rPr>
          <w:rFonts w:asciiTheme="minorHAnsi" w:hAnsiTheme="minorHAnsi"/>
          <w:noProof w:val="0"/>
          <w:color w:val="FF0000"/>
        </w:rPr>
      </w:pPr>
    </w:p>
    <w:p w:rsidR="00427E33" w:rsidRDefault="00427E33" w:rsidP="00B60876">
      <w:pPr>
        <w:spacing w:after="0" w:line="240" w:lineRule="auto"/>
        <w:rPr>
          <w:rFonts w:asciiTheme="minorHAnsi" w:hAnsiTheme="minorHAnsi"/>
          <w:noProof w:val="0"/>
          <w:color w:val="FF0000"/>
        </w:rPr>
      </w:pPr>
    </w:p>
    <w:p w:rsidR="00427E33" w:rsidRPr="005F73A4" w:rsidRDefault="00427E33" w:rsidP="00B60876">
      <w:pPr>
        <w:spacing w:after="0" w:line="240" w:lineRule="auto"/>
        <w:rPr>
          <w:rFonts w:asciiTheme="minorHAnsi" w:hAnsiTheme="minorHAnsi"/>
          <w:noProof w:val="0"/>
          <w:color w:val="FF0000"/>
        </w:rPr>
      </w:pPr>
    </w:p>
    <w:p w:rsidR="00AC27B9" w:rsidRPr="00032092" w:rsidRDefault="00AC27B9" w:rsidP="00B60876">
      <w:pPr>
        <w:pStyle w:val="Heading2"/>
        <w:spacing w:before="0" w:line="240" w:lineRule="auto"/>
        <w:rPr>
          <w:rFonts w:ascii="Tahoma" w:hAnsi="Tahoma" w:cs="Tahoma"/>
          <w:noProof w:val="0"/>
          <w:color w:val="auto"/>
          <w:sz w:val="24"/>
          <w:szCs w:val="24"/>
        </w:rPr>
      </w:pPr>
      <w:bookmarkStart w:id="27" w:name="_Toc349041133"/>
      <w:r w:rsidRPr="00032092">
        <w:rPr>
          <w:rFonts w:ascii="Tahoma" w:hAnsi="Tahoma" w:cs="Tahoma"/>
          <w:noProof w:val="0"/>
          <w:color w:val="auto"/>
          <w:sz w:val="24"/>
          <w:szCs w:val="24"/>
        </w:rPr>
        <w:t>5 MOREBITNE ZUNANJE EVALVACIJE IN AKREDITACIJE</w:t>
      </w:r>
      <w:bookmarkEnd w:id="27"/>
      <w:r w:rsidRPr="00032092">
        <w:rPr>
          <w:rFonts w:ascii="Tahoma" w:hAnsi="Tahoma" w:cs="Tahoma"/>
          <w:noProof w:val="0"/>
          <w:color w:val="auto"/>
          <w:sz w:val="24"/>
          <w:szCs w:val="24"/>
        </w:rPr>
        <w:t xml:space="preserve"> </w:t>
      </w:r>
    </w:p>
    <w:p w:rsidR="00AC27B9" w:rsidRPr="005F73A4" w:rsidRDefault="00AC27B9" w:rsidP="00B60876">
      <w:pPr>
        <w:pStyle w:val="ListParagraph"/>
        <w:spacing w:after="0" w:line="240" w:lineRule="auto"/>
        <w:rPr>
          <w:rFonts w:asciiTheme="minorHAnsi" w:hAnsiTheme="minorHAnsi"/>
          <w:noProof w:val="0"/>
          <w:color w:val="FF0000"/>
        </w:rPr>
      </w:pPr>
    </w:p>
    <w:p w:rsidR="00AC27B9" w:rsidRPr="00427E33" w:rsidRDefault="00293BD9" w:rsidP="005F73A4">
      <w:pPr>
        <w:pStyle w:val="ListParagraph"/>
        <w:ind w:left="0"/>
        <w:jc w:val="both"/>
        <w:rPr>
          <w:rFonts w:ascii="Tahoma" w:hAnsi="Tahoma" w:cs="Tahoma"/>
          <w:noProof w:val="0"/>
          <w:sz w:val="20"/>
          <w:szCs w:val="20"/>
        </w:rPr>
      </w:pPr>
      <w:r w:rsidRPr="00427E33">
        <w:rPr>
          <w:rFonts w:ascii="Tahoma" w:hAnsi="Tahoma" w:cs="Tahoma"/>
          <w:noProof w:val="0"/>
          <w:sz w:val="20"/>
          <w:szCs w:val="20"/>
        </w:rPr>
        <w:t xml:space="preserve">KSK se je v letu 2012 prek vodstva in predstojnikov kateder seznanila z </w:t>
      </w:r>
      <w:r w:rsidR="00C513B8" w:rsidRPr="00427E33">
        <w:rPr>
          <w:rFonts w:ascii="Tahoma" w:hAnsi="Tahoma" w:cs="Tahoma"/>
          <w:noProof w:val="0"/>
          <w:sz w:val="20"/>
          <w:szCs w:val="20"/>
        </w:rPr>
        <w:t xml:space="preserve">aktivnostmi in </w:t>
      </w:r>
      <w:r w:rsidRPr="00427E33">
        <w:rPr>
          <w:rFonts w:ascii="Tahoma" w:hAnsi="Tahoma" w:cs="Tahoma"/>
          <w:noProof w:val="0"/>
          <w:sz w:val="20"/>
          <w:szCs w:val="20"/>
        </w:rPr>
        <w:t>možnostmi</w:t>
      </w:r>
      <w:r w:rsidR="00C513B8" w:rsidRPr="00427E33">
        <w:rPr>
          <w:rFonts w:ascii="Tahoma" w:hAnsi="Tahoma" w:cs="Tahoma"/>
          <w:noProof w:val="0"/>
          <w:sz w:val="20"/>
          <w:szCs w:val="20"/>
        </w:rPr>
        <w:t xml:space="preserve"> na področju</w:t>
      </w:r>
      <w:r w:rsidR="00170982" w:rsidRPr="00427E33">
        <w:rPr>
          <w:rFonts w:ascii="Tahoma" w:hAnsi="Tahoma" w:cs="Tahoma"/>
          <w:noProof w:val="0"/>
          <w:sz w:val="20"/>
          <w:szCs w:val="20"/>
        </w:rPr>
        <w:t xml:space="preserve"> </w:t>
      </w:r>
      <w:r w:rsidRPr="00427E33">
        <w:rPr>
          <w:rFonts w:ascii="Tahoma" w:hAnsi="Tahoma" w:cs="Tahoma"/>
          <w:noProof w:val="0"/>
          <w:sz w:val="20"/>
          <w:szCs w:val="20"/>
        </w:rPr>
        <w:t>mednarodne akreditacije</w:t>
      </w:r>
      <w:r w:rsidR="00C513B8" w:rsidRPr="00427E33">
        <w:rPr>
          <w:rFonts w:ascii="Tahoma" w:hAnsi="Tahoma" w:cs="Tahoma"/>
          <w:noProof w:val="0"/>
          <w:sz w:val="20"/>
          <w:szCs w:val="20"/>
        </w:rPr>
        <w:t>.</w:t>
      </w:r>
      <w:r w:rsidRPr="00427E33">
        <w:rPr>
          <w:rFonts w:ascii="Tahoma" w:hAnsi="Tahoma" w:cs="Tahoma"/>
          <w:noProof w:val="0"/>
          <w:sz w:val="20"/>
          <w:szCs w:val="20"/>
        </w:rPr>
        <w:t xml:space="preserve"> </w:t>
      </w:r>
    </w:p>
    <w:p w:rsidR="0065562B" w:rsidRDefault="00E67535" w:rsidP="00221B9D">
      <w:pPr>
        <w:pStyle w:val="ListParagraph"/>
        <w:ind w:left="0"/>
        <w:jc w:val="both"/>
        <w:rPr>
          <w:rFonts w:ascii="Tahoma" w:hAnsi="Tahoma" w:cs="Tahoma"/>
          <w:noProof w:val="0"/>
          <w:sz w:val="20"/>
          <w:szCs w:val="20"/>
        </w:rPr>
      </w:pPr>
      <w:r w:rsidRPr="00427E33">
        <w:rPr>
          <w:rFonts w:ascii="Tahoma" w:hAnsi="Tahoma" w:cs="Tahoma"/>
          <w:noProof w:val="0"/>
          <w:sz w:val="20"/>
          <w:szCs w:val="20"/>
        </w:rPr>
        <w:t>V želji pospešiti aktivnosti v zvezi s priprav</w:t>
      </w:r>
      <w:r w:rsidR="00C513B8" w:rsidRPr="00427E33">
        <w:rPr>
          <w:rFonts w:ascii="Tahoma" w:hAnsi="Tahoma" w:cs="Tahoma"/>
          <w:noProof w:val="0"/>
          <w:sz w:val="20"/>
          <w:szCs w:val="20"/>
        </w:rPr>
        <w:t>o na mednarodno akreditacijo</w:t>
      </w:r>
      <w:r w:rsidRPr="00427E33">
        <w:rPr>
          <w:rFonts w:ascii="Tahoma" w:hAnsi="Tahoma" w:cs="Tahoma"/>
          <w:noProof w:val="0"/>
          <w:sz w:val="20"/>
          <w:szCs w:val="20"/>
        </w:rPr>
        <w:t xml:space="preserve"> je v minulem letu KSK pozvala vodstvo k ustreznemu delovanju. Od vodstva je dobila informacijo, da zaradi velike programske specifičnosti in heterogenosti posameznih študijskih programov zunanja akreditacija FDV najverjetneje ni oz. ne bo </w:t>
      </w:r>
      <w:r w:rsidR="008143CA">
        <w:rPr>
          <w:rFonts w:ascii="Tahoma" w:hAnsi="Tahoma" w:cs="Tahoma"/>
          <w:noProof w:val="0"/>
          <w:sz w:val="20"/>
          <w:szCs w:val="20"/>
        </w:rPr>
        <w:t>mogoča</w:t>
      </w:r>
      <w:r w:rsidRPr="00427E33">
        <w:rPr>
          <w:rFonts w:ascii="Tahoma" w:hAnsi="Tahoma" w:cs="Tahoma"/>
          <w:noProof w:val="0"/>
          <w:sz w:val="20"/>
          <w:szCs w:val="20"/>
        </w:rPr>
        <w:t xml:space="preserve">, </w:t>
      </w:r>
      <w:r w:rsidR="008143CA">
        <w:rPr>
          <w:rFonts w:ascii="Tahoma" w:hAnsi="Tahoma" w:cs="Tahoma"/>
          <w:noProof w:val="0"/>
          <w:sz w:val="20"/>
          <w:szCs w:val="20"/>
        </w:rPr>
        <w:t>temveč</w:t>
      </w:r>
      <w:r w:rsidR="008143CA" w:rsidRPr="00427E33">
        <w:rPr>
          <w:rFonts w:ascii="Tahoma" w:hAnsi="Tahoma" w:cs="Tahoma"/>
          <w:noProof w:val="0"/>
          <w:sz w:val="20"/>
          <w:szCs w:val="20"/>
        </w:rPr>
        <w:t xml:space="preserve"> </w:t>
      </w:r>
      <w:r w:rsidRPr="00427E33">
        <w:rPr>
          <w:rFonts w:ascii="Tahoma" w:hAnsi="Tahoma" w:cs="Tahoma"/>
          <w:noProof w:val="0"/>
          <w:sz w:val="20"/>
          <w:szCs w:val="20"/>
        </w:rPr>
        <w:t>bi se lahko izvedla na ravni posameznih študijskih programov. Zato je bil sprejet sklep, da se o tem povpraša predstojnike kateder</w:t>
      </w:r>
      <w:r w:rsidR="00221B9D" w:rsidRPr="00427E33">
        <w:rPr>
          <w:rFonts w:ascii="Tahoma" w:hAnsi="Tahoma" w:cs="Tahoma"/>
          <w:noProof w:val="0"/>
          <w:sz w:val="20"/>
          <w:szCs w:val="20"/>
        </w:rPr>
        <w:t xml:space="preserve">. Kot je bilo razvidno iz njihovih odgovorov, se </w:t>
      </w:r>
      <w:r w:rsidR="008143CA">
        <w:rPr>
          <w:rFonts w:ascii="Tahoma" w:hAnsi="Tahoma" w:cs="Tahoma"/>
          <w:noProof w:val="0"/>
          <w:sz w:val="20"/>
          <w:szCs w:val="20"/>
        </w:rPr>
        <w:t>na</w:t>
      </w:r>
      <w:r w:rsidR="008143CA" w:rsidRPr="00427E33">
        <w:rPr>
          <w:rFonts w:ascii="Tahoma" w:hAnsi="Tahoma" w:cs="Tahoma"/>
          <w:noProof w:val="0"/>
          <w:sz w:val="20"/>
          <w:szCs w:val="20"/>
        </w:rPr>
        <w:t xml:space="preserve"> </w:t>
      </w:r>
      <w:r w:rsidR="00221B9D" w:rsidRPr="00427E33">
        <w:rPr>
          <w:rFonts w:ascii="Tahoma" w:hAnsi="Tahoma" w:cs="Tahoma"/>
          <w:noProof w:val="0"/>
          <w:sz w:val="20"/>
          <w:szCs w:val="20"/>
        </w:rPr>
        <w:t xml:space="preserve">večini kateder doslej s tem vprašanjem niso ukvarjali ali pa so o zunanji akreditaciji razmišljali le načelno, medtem ko od nekaterih predstojnikov sploh ni bilo odziva. Le nekaj </w:t>
      </w:r>
      <w:r w:rsidR="00221B9D" w:rsidRPr="00427E33">
        <w:rPr>
          <w:rFonts w:ascii="Tahoma" w:hAnsi="Tahoma" w:cs="Tahoma"/>
          <w:noProof w:val="0"/>
          <w:sz w:val="20"/>
          <w:szCs w:val="20"/>
        </w:rPr>
        <w:lastRenderedPageBreak/>
        <w:t>kateder je identificiralo možne reference za mednarodno akreditacijo njihovih programov. Ker so v drugi polovici leta 20</w:t>
      </w:r>
      <w:r w:rsidR="00C513B8" w:rsidRPr="00427E33">
        <w:rPr>
          <w:rFonts w:ascii="Tahoma" w:hAnsi="Tahoma" w:cs="Tahoma"/>
          <w:noProof w:val="0"/>
          <w:sz w:val="20"/>
          <w:szCs w:val="20"/>
        </w:rPr>
        <w:t xml:space="preserve">12 tovrstne aktivnosti </w:t>
      </w:r>
      <w:r w:rsidR="00221B9D" w:rsidRPr="00427E33">
        <w:rPr>
          <w:rFonts w:ascii="Tahoma" w:hAnsi="Tahoma" w:cs="Tahoma"/>
          <w:noProof w:val="0"/>
          <w:sz w:val="20"/>
          <w:szCs w:val="20"/>
        </w:rPr>
        <w:t xml:space="preserve">zamrle, KSK ocenjuje, da bi jih bilo potrebno znova </w:t>
      </w:r>
      <w:r w:rsidR="008143CA">
        <w:rPr>
          <w:rFonts w:ascii="Tahoma" w:hAnsi="Tahoma" w:cs="Tahoma"/>
          <w:noProof w:val="0"/>
          <w:sz w:val="20"/>
          <w:szCs w:val="20"/>
        </w:rPr>
        <w:t>spodbuditi</w:t>
      </w:r>
      <w:r w:rsidR="00221B9D" w:rsidRPr="00427E33">
        <w:rPr>
          <w:rFonts w:ascii="Tahoma" w:hAnsi="Tahoma" w:cs="Tahoma"/>
          <w:noProof w:val="0"/>
          <w:sz w:val="20"/>
          <w:szCs w:val="20"/>
        </w:rPr>
        <w:t>.</w:t>
      </w:r>
    </w:p>
    <w:p w:rsidR="00221B9D" w:rsidRPr="00E67535" w:rsidRDefault="00221B9D" w:rsidP="00221B9D">
      <w:pPr>
        <w:pStyle w:val="ListParagraph"/>
        <w:ind w:left="0"/>
        <w:jc w:val="both"/>
        <w:rPr>
          <w:rFonts w:ascii="Tahoma" w:hAnsi="Tahoma" w:cs="Tahoma"/>
          <w:noProof w:val="0"/>
          <w:sz w:val="20"/>
          <w:szCs w:val="20"/>
        </w:rPr>
      </w:pPr>
    </w:p>
    <w:p w:rsidR="00AC27B9" w:rsidRPr="00F43227" w:rsidRDefault="00AC27B9" w:rsidP="00F43227">
      <w:pPr>
        <w:pStyle w:val="Heading1"/>
        <w:spacing w:before="0" w:line="240" w:lineRule="auto"/>
        <w:rPr>
          <w:rFonts w:asciiTheme="minorHAnsi" w:hAnsiTheme="minorHAnsi"/>
          <w:b w:val="0"/>
          <w:noProof w:val="0"/>
        </w:rPr>
      </w:pPr>
      <w:bookmarkStart w:id="28" w:name="_Toc349041134"/>
      <w:r w:rsidRPr="00032092">
        <w:rPr>
          <w:rFonts w:ascii="Tahoma" w:hAnsi="Tahoma" w:cs="Tahoma"/>
          <w:noProof w:val="0"/>
          <w:color w:val="auto"/>
          <w:sz w:val="32"/>
          <w:szCs w:val="32"/>
        </w:rPr>
        <w:t>IV.</w:t>
      </w:r>
      <w:r w:rsidR="00043FFE">
        <w:rPr>
          <w:rFonts w:ascii="Tahoma" w:hAnsi="Tahoma" w:cs="Tahoma"/>
          <w:noProof w:val="0"/>
          <w:color w:val="auto"/>
          <w:sz w:val="32"/>
          <w:szCs w:val="32"/>
        </w:rPr>
        <w:t xml:space="preserve"> </w:t>
      </w:r>
      <w:r w:rsidRPr="00032092">
        <w:rPr>
          <w:rFonts w:ascii="Tahoma" w:hAnsi="Tahoma" w:cs="Tahoma"/>
          <w:noProof w:val="0"/>
          <w:color w:val="auto"/>
          <w:sz w:val="32"/>
          <w:szCs w:val="32"/>
        </w:rPr>
        <w:t xml:space="preserve">POVZETEK </w:t>
      </w:r>
      <w:r w:rsidR="00F43227">
        <w:rPr>
          <w:rFonts w:ascii="Tahoma" w:hAnsi="Tahoma" w:cs="Tahoma"/>
          <w:b w:val="0"/>
          <w:noProof w:val="0"/>
          <w:color w:val="auto"/>
          <w:sz w:val="32"/>
          <w:szCs w:val="32"/>
        </w:rPr>
        <w:t>(za poglavje III)</w:t>
      </w:r>
      <w:bookmarkEnd w:id="28"/>
    </w:p>
    <w:p w:rsidR="007F3065" w:rsidRPr="005F73A4" w:rsidRDefault="007F3065" w:rsidP="007F3065">
      <w:pPr>
        <w:spacing w:after="0" w:line="240" w:lineRule="auto"/>
        <w:rPr>
          <w:rFonts w:asciiTheme="minorHAnsi" w:hAnsiTheme="minorHAnsi" w:cs="Tahoma"/>
          <w:b/>
          <w:noProof w:val="0"/>
          <w:sz w:val="20"/>
          <w:szCs w:val="20"/>
        </w:rPr>
      </w:pPr>
    </w:p>
    <w:p w:rsidR="007F3065" w:rsidRPr="00032092" w:rsidRDefault="004F4E69" w:rsidP="007F3065">
      <w:pPr>
        <w:jc w:val="both"/>
        <w:rPr>
          <w:rFonts w:ascii="Tahoma" w:hAnsi="Tahoma" w:cs="Tahoma"/>
          <w:noProof w:val="0"/>
          <w:sz w:val="20"/>
          <w:szCs w:val="20"/>
        </w:rPr>
      </w:pPr>
      <w:r w:rsidRPr="00032092">
        <w:rPr>
          <w:rFonts w:ascii="Tahoma" w:hAnsi="Tahoma" w:cs="Tahoma"/>
          <w:noProof w:val="0"/>
          <w:sz w:val="20"/>
          <w:szCs w:val="20"/>
        </w:rPr>
        <w:t xml:space="preserve">Iz pregleda </w:t>
      </w:r>
      <w:r w:rsidR="0065562B" w:rsidRPr="00032092">
        <w:rPr>
          <w:rFonts w:ascii="Tahoma" w:hAnsi="Tahoma" w:cs="Tahoma"/>
          <w:noProof w:val="0"/>
          <w:sz w:val="20"/>
          <w:szCs w:val="20"/>
        </w:rPr>
        <w:t>uresničenih</w:t>
      </w:r>
      <w:r w:rsidRPr="00032092">
        <w:rPr>
          <w:rFonts w:ascii="Tahoma" w:hAnsi="Tahoma" w:cs="Tahoma"/>
          <w:noProof w:val="0"/>
          <w:sz w:val="20"/>
          <w:szCs w:val="20"/>
        </w:rPr>
        <w:t xml:space="preserve"> ciljev, dosežkov in določenih kazalnikov sledenja kakovosti</w:t>
      </w:r>
      <w:r w:rsidR="008143CA">
        <w:rPr>
          <w:rFonts w:ascii="Tahoma" w:hAnsi="Tahoma" w:cs="Tahoma"/>
          <w:noProof w:val="0"/>
          <w:sz w:val="20"/>
          <w:szCs w:val="20"/>
        </w:rPr>
        <w:t xml:space="preserve"> je razvidno, da</w:t>
      </w:r>
      <w:r w:rsidRPr="00032092">
        <w:rPr>
          <w:rFonts w:ascii="Tahoma" w:hAnsi="Tahoma" w:cs="Tahoma"/>
          <w:noProof w:val="0"/>
          <w:sz w:val="20"/>
          <w:szCs w:val="20"/>
        </w:rPr>
        <w:t xml:space="preserve"> skuša </w:t>
      </w:r>
      <w:r w:rsidR="0065562B" w:rsidRPr="00032092">
        <w:rPr>
          <w:rFonts w:ascii="Tahoma" w:hAnsi="Tahoma" w:cs="Tahoma"/>
          <w:noProof w:val="0"/>
          <w:sz w:val="20"/>
          <w:szCs w:val="20"/>
        </w:rPr>
        <w:t>FDV</w:t>
      </w:r>
      <w:r w:rsidRPr="00032092">
        <w:rPr>
          <w:rFonts w:ascii="Tahoma" w:hAnsi="Tahoma" w:cs="Tahoma"/>
          <w:noProof w:val="0"/>
          <w:sz w:val="20"/>
          <w:szCs w:val="20"/>
        </w:rPr>
        <w:t xml:space="preserve"> kljub varčevalnim ukrepom in zaostreni finančni situaciji vzdrževati kakovost pedagoškega in znanstvenoraziskovalnega dela </w:t>
      </w:r>
      <w:r w:rsidR="00D32512" w:rsidRPr="00032092">
        <w:rPr>
          <w:rFonts w:ascii="Tahoma" w:hAnsi="Tahoma" w:cs="Tahoma"/>
          <w:noProof w:val="0"/>
          <w:sz w:val="20"/>
          <w:szCs w:val="20"/>
        </w:rPr>
        <w:t xml:space="preserve">ter dela </w:t>
      </w:r>
      <w:r w:rsidRPr="00032092">
        <w:rPr>
          <w:rFonts w:ascii="Tahoma" w:hAnsi="Tahoma" w:cs="Tahoma"/>
          <w:noProof w:val="0"/>
          <w:sz w:val="20"/>
          <w:szCs w:val="20"/>
        </w:rPr>
        <w:t xml:space="preserve">različnih fakultetnih služb. S tega vidika je smiselno nadaljevati z že vzpostavljenimi dobrimi praksami in sprejetimi ukrepi, z vidika povratne zanke pa </w:t>
      </w:r>
      <w:r w:rsidR="0065562B" w:rsidRPr="00032092">
        <w:rPr>
          <w:rFonts w:ascii="Tahoma" w:hAnsi="Tahoma" w:cs="Tahoma"/>
          <w:noProof w:val="0"/>
          <w:sz w:val="20"/>
          <w:szCs w:val="20"/>
        </w:rPr>
        <w:t xml:space="preserve">med drugim </w:t>
      </w:r>
      <w:r w:rsidRPr="00032092">
        <w:rPr>
          <w:rFonts w:ascii="Tahoma" w:hAnsi="Tahoma" w:cs="Tahoma"/>
          <w:noProof w:val="0"/>
          <w:sz w:val="20"/>
          <w:szCs w:val="20"/>
        </w:rPr>
        <w:t xml:space="preserve">izvesti </w:t>
      </w:r>
      <w:r w:rsidR="0065562B" w:rsidRPr="00032092">
        <w:rPr>
          <w:rFonts w:ascii="Tahoma" w:hAnsi="Tahoma" w:cs="Tahoma"/>
          <w:noProof w:val="0"/>
          <w:sz w:val="20"/>
          <w:szCs w:val="20"/>
        </w:rPr>
        <w:t xml:space="preserve">tudi </w:t>
      </w:r>
      <w:r w:rsidRPr="00032092">
        <w:rPr>
          <w:rFonts w:ascii="Tahoma" w:hAnsi="Tahoma" w:cs="Tahoma"/>
          <w:noProof w:val="0"/>
          <w:sz w:val="20"/>
          <w:szCs w:val="20"/>
        </w:rPr>
        <w:t>anketo o zadovoljstvu zaposlenih na FDV.</w:t>
      </w:r>
    </w:p>
    <w:p w:rsidR="007F3065" w:rsidRPr="00032092" w:rsidRDefault="004F4E69" w:rsidP="007F3065">
      <w:pPr>
        <w:jc w:val="both"/>
        <w:rPr>
          <w:rFonts w:ascii="Tahoma" w:hAnsi="Tahoma" w:cs="Tahoma"/>
          <w:noProof w:val="0"/>
          <w:sz w:val="20"/>
          <w:szCs w:val="20"/>
        </w:rPr>
      </w:pPr>
      <w:r w:rsidRPr="00032092">
        <w:rPr>
          <w:rFonts w:ascii="Tahoma" w:hAnsi="Tahoma" w:cs="Tahoma"/>
          <w:noProof w:val="0"/>
          <w:sz w:val="20"/>
          <w:szCs w:val="20"/>
        </w:rPr>
        <w:t xml:space="preserve">V prihodnje bo </w:t>
      </w:r>
      <w:r w:rsidR="00D32512" w:rsidRPr="00032092">
        <w:rPr>
          <w:rFonts w:ascii="Tahoma" w:hAnsi="Tahoma" w:cs="Tahoma"/>
          <w:noProof w:val="0"/>
          <w:sz w:val="20"/>
          <w:szCs w:val="20"/>
        </w:rPr>
        <w:t xml:space="preserve">treba </w:t>
      </w:r>
      <w:r w:rsidRPr="00032092">
        <w:rPr>
          <w:rFonts w:ascii="Tahoma" w:hAnsi="Tahoma" w:cs="Tahoma"/>
          <w:noProof w:val="0"/>
          <w:sz w:val="20"/>
          <w:szCs w:val="20"/>
        </w:rPr>
        <w:t xml:space="preserve">nadaljevati z ukrepi za doseganje kakovosti tudi po </w:t>
      </w:r>
      <w:r w:rsidR="00D32512" w:rsidRPr="00032092">
        <w:rPr>
          <w:rFonts w:ascii="Tahoma" w:hAnsi="Tahoma" w:cs="Tahoma"/>
          <w:noProof w:val="0"/>
          <w:sz w:val="20"/>
          <w:szCs w:val="20"/>
        </w:rPr>
        <w:t xml:space="preserve">načelu </w:t>
      </w:r>
      <w:r w:rsidRPr="00032092">
        <w:rPr>
          <w:rFonts w:ascii="Tahoma" w:hAnsi="Tahoma" w:cs="Tahoma"/>
          <w:noProof w:val="0"/>
          <w:sz w:val="20"/>
          <w:szCs w:val="20"/>
        </w:rPr>
        <w:t xml:space="preserve">»od spodaj navzgor«, tj. že na ravni posameznih kateder, saj pobude v obratni smeri in zgolj s strani KSK niso dovolj. Dograditi in vzdrževati bo </w:t>
      </w:r>
      <w:r w:rsidR="00D32512" w:rsidRPr="00032092">
        <w:rPr>
          <w:rFonts w:ascii="Tahoma" w:hAnsi="Tahoma" w:cs="Tahoma"/>
          <w:noProof w:val="0"/>
          <w:sz w:val="20"/>
          <w:szCs w:val="20"/>
        </w:rPr>
        <w:t xml:space="preserve">treba </w:t>
      </w:r>
      <w:r w:rsidRPr="00032092">
        <w:rPr>
          <w:rFonts w:ascii="Tahoma" w:hAnsi="Tahoma" w:cs="Tahoma"/>
          <w:noProof w:val="0"/>
          <w:sz w:val="20"/>
          <w:szCs w:val="20"/>
        </w:rPr>
        <w:t>kontrolne mehanizme sistema povratne zanke (npr. postopkovnik), da bi tudi tako lahko zmanjšali oz</w:t>
      </w:r>
      <w:r w:rsidR="00D32512" w:rsidRPr="00032092">
        <w:rPr>
          <w:rFonts w:ascii="Tahoma" w:hAnsi="Tahoma" w:cs="Tahoma"/>
          <w:noProof w:val="0"/>
          <w:sz w:val="20"/>
          <w:szCs w:val="20"/>
        </w:rPr>
        <w:t>i</w:t>
      </w:r>
      <w:r w:rsidRPr="00032092">
        <w:rPr>
          <w:rFonts w:ascii="Tahoma" w:hAnsi="Tahoma" w:cs="Tahoma"/>
          <w:noProof w:val="0"/>
          <w:sz w:val="20"/>
          <w:szCs w:val="20"/>
        </w:rPr>
        <w:t>r</w:t>
      </w:r>
      <w:r w:rsidR="00D32512" w:rsidRPr="00032092">
        <w:rPr>
          <w:rFonts w:ascii="Tahoma" w:hAnsi="Tahoma" w:cs="Tahoma"/>
          <w:noProof w:val="0"/>
          <w:sz w:val="20"/>
          <w:szCs w:val="20"/>
        </w:rPr>
        <w:t>o</w:t>
      </w:r>
      <w:r w:rsidRPr="00032092">
        <w:rPr>
          <w:rFonts w:ascii="Tahoma" w:hAnsi="Tahoma" w:cs="Tahoma"/>
          <w:noProof w:val="0"/>
          <w:sz w:val="20"/>
          <w:szCs w:val="20"/>
        </w:rPr>
        <w:t>ma odpravili ključne pomanjkljivosti, zaznane pri samoevalvaciji in zunanji evalvaciji.</w:t>
      </w:r>
      <w:r w:rsidR="006D3A8A">
        <w:rPr>
          <w:rFonts w:ascii="Tahoma" w:hAnsi="Tahoma" w:cs="Tahoma"/>
          <w:noProof w:val="0"/>
          <w:sz w:val="20"/>
          <w:szCs w:val="20"/>
        </w:rPr>
        <w:t xml:space="preserve"> </w:t>
      </w:r>
      <w:r w:rsidRPr="00032092">
        <w:rPr>
          <w:rFonts w:ascii="Tahoma" w:hAnsi="Tahoma" w:cs="Tahoma"/>
          <w:noProof w:val="0"/>
          <w:sz w:val="20"/>
          <w:szCs w:val="20"/>
        </w:rPr>
        <w:t xml:space="preserve">Okrepiti bo </w:t>
      </w:r>
      <w:r w:rsidR="00F43227">
        <w:rPr>
          <w:rFonts w:ascii="Tahoma" w:hAnsi="Tahoma" w:cs="Tahoma"/>
          <w:noProof w:val="0"/>
          <w:sz w:val="20"/>
          <w:szCs w:val="20"/>
        </w:rPr>
        <w:t>treba</w:t>
      </w:r>
      <w:r w:rsidR="00D32512" w:rsidRPr="00032092">
        <w:rPr>
          <w:rFonts w:ascii="Tahoma" w:hAnsi="Tahoma" w:cs="Tahoma"/>
          <w:noProof w:val="0"/>
          <w:sz w:val="20"/>
          <w:szCs w:val="20"/>
        </w:rPr>
        <w:t xml:space="preserve"> </w:t>
      </w:r>
      <w:r w:rsidRPr="00032092">
        <w:rPr>
          <w:rFonts w:ascii="Tahoma" w:hAnsi="Tahoma" w:cs="Tahoma"/>
          <w:noProof w:val="0"/>
          <w:sz w:val="20"/>
          <w:szCs w:val="20"/>
        </w:rPr>
        <w:t>komuniciranje in sodelovanje vseh deležnikov pri zagotavljanju kakovosti (na relaciji vodstvo – KSK – ostale fakultetne komisije in službe), pri njihovem delu pa v večji meri kot doslej uporabiti projektni pristop.</w:t>
      </w:r>
    </w:p>
    <w:p w:rsidR="00DD5E6D" w:rsidRPr="005F73A4" w:rsidRDefault="00DD5E6D" w:rsidP="00B60876">
      <w:pPr>
        <w:spacing w:after="0" w:line="240" w:lineRule="auto"/>
        <w:rPr>
          <w:rFonts w:asciiTheme="minorHAnsi" w:hAnsiTheme="minorHAnsi" w:cs="Tahoma"/>
          <w:noProof w:val="0"/>
          <w:sz w:val="20"/>
          <w:szCs w:val="20"/>
        </w:rPr>
      </w:pPr>
    </w:p>
    <w:p w:rsidR="00AC27B9" w:rsidRPr="00032092" w:rsidRDefault="00AC27B9" w:rsidP="00B248F9">
      <w:pPr>
        <w:pStyle w:val="NoSpacing"/>
        <w:spacing w:line="276" w:lineRule="auto"/>
        <w:jc w:val="both"/>
        <w:rPr>
          <w:rFonts w:ascii="Tahoma" w:hAnsi="Tahoma" w:cs="Tahoma"/>
          <w:sz w:val="16"/>
          <w:szCs w:val="16"/>
          <w:lang w:val="sl-SI"/>
        </w:rPr>
      </w:pPr>
      <w:r w:rsidRPr="00032092">
        <w:rPr>
          <w:rFonts w:ascii="Tahoma" w:hAnsi="Tahoma" w:cs="Tahoma"/>
          <w:sz w:val="16"/>
          <w:szCs w:val="16"/>
          <w:lang w:val="sl-SI"/>
        </w:rPr>
        <w:t>Tabela 12: Povzetek aktivnosti za razvoj spremljanja in zagotavljanja kakovosti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6"/>
        <w:gridCol w:w="4142"/>
      </w:tblGrid>
      <w:tr w:rsidR="00AC27B9" w:rsidRPr="00032092">
        <w:tc>
          <w:tcPr>
            <w:tcW w:w="5146" w:type="dxa"/>
            <w:shd w:val="pct10" w:color="auto" w:fill="auto"/>
          </w:tcPr>
          <w:p w:rsidR="00AC27B9" w:rsidRPr="00032092" w:rsidRDefault="00AC27B9" w:rsidP="00BE0C6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 xml:space="preserve">Ključni premiki, prednosti in dobre prakse na področju (največ tri) </w:t>
            </w:r>
          </w:p>
        </w:tc>
        <w:tc>
          <w:tcPr>
            <w:tcW w:w="4142" w:type="dxa"/>
            <w:shd w:val="pct10" w:color="auto" w:fill="auto"/>
          </w:tcPr>
          <w:p w:rsidR="00AC27B9" w:rsidRPr="00032092" w:rsidRDefault="00AC27B9" w:rsidP="00BE0C6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Obrazložitev vpliva na kakovost</w:t>
            </w:r>
          </w:p>
        </w:tc>
      </w:tr>
      <w:tr w:rsidR="00AC27B9" w:rsidRPr="00032092">
        <w:tc>
          <w:tcPr>
            <w:tcW w:w="5146" w:type="dxa"/>
          </w:tcPr>
          <w:p w:rsidR="00AC27B9" w:rsidRPr="00032092" w:rsidRDefault="004F4E69" w:rsidP="00BE0C6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Operacionalizacija</w:t>
            </w:r>
            <w:r w:rsidR="00043FFE">
              <w:rPr>
                <w:rFonts w:ascii="Tahoma" w:hAnsi="Tahoma" w:cs="Tahoma"/>
                <w:sz w:val="16"/>
                <w:szCs w:val="16"/>
                <w:lang w:val="sl-SI"/>
              </w:rPr>
              <w:t xml:space="preserve"> </w:t>
            </w:r>
            <w:r w:rsidRPr="00032092">
              <w:rPr>
                <w:rFonts w:ascii="Tahoma" w:hAnsi="Tahoma" w:cs="Tahoma"/>
                <w:sz w:val="16"/>
                <w:szCs w:val="16"/>
                <w:lang w:val="sl-SI"/>
              </w:rPr>
              <w:t>kazalnikov kakovosti (</w:t>
            </w:r>
            <w:r w:rsidR="00D32512" w:rsidRPr="00032092">
              <w:rPr>
                <w:rFonts w:ascii="Tahoma" w:hAnsi="Tahoma" w:cs="Tahoma"/>
                <w:sz w:val="16"/>
                <w:szCs w:val="16"/>
                <w:lang w:val="sl-SI"/>
              </w:rPr>
              <w:t>m</w:t>
            </w:r>
            <w:r w:rsidRPr="00032092">
              <w:rPr>
                <w:rFonts w:ascii="Tahoma" w:hAnsi="Tahoma" w:cs="Tahoma"/>
                <w:sz w:val="16"/>
                <w:szCs w:val="16"/>
                <w:lang w:val="sl-SI"/>
              </w:rPr>
              <w:t>atrika kakovosti).</w:t>
            </w:r>
          </w:p>
        </w:tc>
        <w:tc>
          <w:tcPr>
            <w:tcW w:w="4142" w:type="dxa"/>
          </w:tcPr>
          <w:p w:rsidR="00AC27B9" w:rsidRPr="00032092" w:rsidRDefault="004F4E69" w:rsidP="00BE0C6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Možnost za natančnejšo samoevalvacijo kakovosti in primerjavo dosežkov glede na cilje in predhodno stanje.</w:t>
            </w:r>
          </w:p>
        </w:tc>
      </w:tr>
      <w:tr w:rsidR="00AC27B9" w:rsidRPr="00032092">
        <w:tc>
          <w:tcPr>
            <w:tcW w:w="5146" w:type="dxa"/>
          </w:tcPr>
          <w:p w:rsidR="00AC27B9" w:rsidRPr="00032092" w:rsidRDefault="004F4E69" w:rsidP="00BE0C6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Interni samoevalvacijski vprašalnik kot pomoč pedagogom po zaključku predavanj za oceno izvedbe predmeta.</w:t>
            </w:r>
          </w:p>
        </w:tc>
        <w:tc>
          <w:tcPr>
            <w:tcW w:w="4142" w:type="dxa"/>
          </w:tcPr>
          <w:p w:rsidR="00AC27B9" w:rsidRPr="00032092" w:rsidRDefault="004F4E69" w:rsidP="0065562B">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Večja </w:t>
            </w:r>
            <w:r w:rsidR="0065562B" w:rsidRPr="00032092">
              <w:rPr>
                <w:rFonts w:ascii="Tahoma" w:hAnsi="Tahoma" w:cs="Tahoma"/>
                <w:sz w:val="16"/>
                <w:szCs w:val="16"/>
                <w:lang w:val="sl-SI"/>
              </w:rPr>
              <w:t>odzivnost</w:t>
            </w:r>
            <w:r w:rsidRPr="00032092">
              <w:rPr>
                <w:rFonts w:ascii="Tahoma" w:hAnsi="Tahoma" w:cs="Tahoma"/>
                <w:sz w:val="16"/>
                <w:szCs w:val="16"/>
                <w:lang w:val="sl-SI"/>
              </w:rPr>
              <w:t xml:space="preserve"> študentov, hitrejša povratna zanka, zanesljivejša in celovitejša ocena kakovosti dela pedagoga in izvedbe predmeta, kot jo dajejo predpisane obstoječe študentske ankete.</w:t>
            </w:r>
          </w:p>
        </w:tc>
      </w:tr>
      <w:tr w:rsidR="00AC27B9" w:rsidRPr="00032092">
        <w:tc>
          <w:tcPr>
            <w:tcW w:w="5146" w:type="dxa"/>
          </w:tcPr>
          <w:p w:rsidR="00AC27B9" w:rsidRPr="00032092" w:rsidRDefault="004F4E69" w:rsidP="00BE0C6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Akreditacija programov in obisk zunanjih evalvatorjev.</w:t>
            </w:r>
          </w:p>
        </w:tc>
        <w:tc>
          <w:tcPr>
            <w:tcW w:w="4142" w:type="dxa"/>
          </w:tcPr>
          <w:p w:rsidR="00AC27B9" w:rsidRPr="00032092" w:rsidRDefault="004F4E69" w:rsidP="00BE0C6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Vzpostavljanje povratne zanke za povečanje kakovosti na srednji in dolgi rok.</w:t>
            </w:r>
          </w:p>
        </w:tc>
      </w:tr>
      <w:tr w:rsidR="00AC27B9" w:rsidRPr="00032092">
        <w:tc>
          <w:tcPr>
            <w:tcW w:w="5146" w:type="dxa"/>
            <w:tcBorders>
              <w:bottom w:val="single" w:sz="4" w:space="0" w:color="auto"/>
            </w:tcBorders>
            <w:shd w:val="pct10" w:color="auto" w:fill="auto"/>
          </w:tcPr>
          <w:p w:rsidR="00AC27B9" w:rsidRPr="00032092" w:rsidRDefault="00AC27B9" w:rsidP="00BE0C6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Ključne pomanjkljivosti, priložnosti za izboljšave in izzivi na področju (največ tri)</w:t>
            </w:r>
          </w:p>
        </w:tc>
        <w:tc>
          <w:tcPr>
            <w:tcW w:w="4142" w:type="dxa"/>
            <w:shd w:val="pct10" w:color="auto" w:fill="auto"/>
          </w:tcPr>
          <w:p w:rsidR="00AC27B9" w:rsidRPr="00032092" w:rsidRDefault="00AC27B9" w:rsidP="00BE0C6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u w:val="single"/>
                <w:lang w:val="sl-SI"/>
              </w:rPr>
              <w:t>Predlogi ukrepov</w:t>
            </w:r>
            <w:r w:rsidRPr="00032092">
              <w:rPr>
                <w:rFonts w:ascii="Tahoma" w:hAnsi="Tahoma" w:cs="Tahoma"/>
                <w:b/>
                <w:sz w:val="16"/>
                <w:szCs w:val="16"/>
                <w:lang w:val="sl-SI"/>
              </w:rPr>
              <w:t xml:space="preserve"> za izboljšave</w:t>
            </w:r>
          </w:p>
        </w:tc>
      </w:tr>
      <w:tr w:rsidR="00140361" w:rsidRPr="00032092" w:rsidTr="00140361">
        <w:tc>
          <w:tcPr>
            <w:tcW w:w="5146" w:type="dxa"/>
            <w:tcBorders>
              <w:bottom w:val="single" w:sz="4" w:space="0" w:color="auto"/>
            </w:tcBorders>
            <w:shd w:val="clear" w:color="auto" w:fill="FFFFFF" w:themeFill="background1"/>
          </w:tcPr>
          <w:p w:rsidR="00140361" w:rsidRPr="00032092" w:rsidRDefault="00140361" w:rsidP="0099325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Odsotnost sistematičnega projektnega dela na določenih segmentih kakovosti (kazalniki kakovosti, študentske ankete, nagrajevanje itd).</w:t>
            </w:r>
          </w:p>
          <w:p w:rsidR="00140361" w:rsidRPr="00032092" w:rsidRDefault="00140361" w:rsidP="0099325C">
            <w:pPr>
              <w:pStyle w:val="NoSpacing"/>
              <w:spacing w:after="200" w:line="276" w:lineRule="auto"/>
              <w:jc w:val="both"/>
              <w:rPr>
                <w:rFonts w:ascii="Tahoma" w:hAnsi="Tahoma" w:cs="Tahoma"/>
                <w:sz w:val="16"/>
                <w:szCs w:val="16"/>
                <w:lang w:val="sl-SI"/>
              </w:rPr>
            </w:pPr>
          </w:p>
        </w:tc>
        <w:tc>
          <w:tcPr>
            <w:tcW w:w="4142" w:type="dxa"/>
            <w:shd w:val="clear" w:color="auto" w:fill="FFFFFF" w:themeFill="background1"/>
          </w:tcPr>
          <w:p w:rsidR="00140361" w:rsidRPr="00032092" w:rsidRDefault="00140361" w:rsidP="0099325C">
            <w:pPr>
              <w:pStyle w:val="NoSpacing"/>
              <w:spacing w:after="200" w:line="276" w:lineRule="auto"/>
              <w:jc w:val="both"/>
              <w:rPr>
                <w:rFonts w:ascii="Tahoma" w:hAnsi="Tahoma" w:cs="Tahoma"/>
                <w:sz w:val="16"/>
                <w:szCs w:val="16"/>
                <w:highlight w:val="green"/>
                <w:lang w:val="sl-SI"/>
              </w:rPr>
            </w:pPr>
            <w:r w:rsidRPr="00032092">
              <w:rPr>
                <w:rFonts w:ascii="Tahoma" w:hAnsi="Tahoma" w:cs="Tahoma"/>
                <w:sz w:val="16"/>
                <w:szCs w:val="16"/>
                <w:lang w:val="sl-SI"/>
              </w:rPr>
              <w:t>Na podlagi oblikovane matrike kakovosti pripraviti jasen postopkovnik za zbiranje podatkov in njihovo analizo po segmentih kakovosti.</w:t>
            </w:r>
          </w:p>
        </w:tc>
      </w:tr>
      <w:tr w:rsidR="005B1ECC" w:rsidRPr="00032092">
        <w:tc>
          <w:tcPr>
            <w:tcW w:w="5146" w:type="dxa"/>
          </w:tcPr>
          <w:p w:rsidR="005B1ECC" w:rsidRPr="00032092" w:rsidRDefault="005B1ECC" w:rsidP="000C01D6">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Uspešnost zaključevanja 2. stopnje študija.</w:t>
            </w:r>
          </w:p>
        </w:tc>
        <w:tc>
          <w:tcPr>
            <w:tcW w:w="4142" w:type="dxa"/>
          </w:tcPr>
          <w:p w:rsidR="005B1ECC" w:rsidRPr="00032092" w:rsidRDefault="005B1ECC" w:rsidP="00D32512">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Okrepitev informiranja študentov 2. stopnje prek tutorskega sistema. Problem zaključevanja študija študentov 2. stopnje sicer ni primarno povezan s pedagoškim procesom, temveč s socialno-ekonomskim statusom.</w:t>
            </w:r>
          </w:p>
        </w:tc>
      </w:tr>
      <w:tr w:rsidR="00140361" w:rsidRPr="00032092">
        <w:tc>
          <w:tcPr>
            <w:tcW w:w="5146" w:type="dxa"/>
          </w:tcPr>
          <w:p w:rsidR="00140361" w:rsidRPr="00032092" w:rsidRDefault="00140361" w:rsidP="000C01D6">
            <w:pPr>
              <w:pStyle w:val="NoSpacing"/>
              <w:spacing w:after="200" w:line="276" w:lineRule="auto"/>
              <w:jc w:val="both"/>
              <w:rPr>
                <w:rFonts w:ascii="Tahoma" w:hAnsi="Tahoma" w:cs="Tahoma"/>
                <w:b/>
                <w:sz w:val="16"/>
                <w:szCs w:val="16"/>
                <w:highlight w:val="green"/>
                <w:lang w:val="sl-SI"/>
              </w:rPr>
            </w:pPr>
            <w:r w:rsidRPr="00032092">
              <w:rPr>
                <w:rFonts w:ascii="Tahoma" w:hAnsi="Tahoma" w:cs="Tahoma"/>
                <w:sz w:val="16"/>
                <w:szCs w:val="16"/>
                <w:lang w:val="sl-SI"/>
              </w:rPr>
              <w:t>Nizka odzivnost študentov na ankete o zadovoljstvu s študijem in odsotnost sistematičnega merjenja zadovoljstva zaposlenih na FDV.</w:t>
            </w:r>
          </w:p>
        </w:tc>
        <w:tc>
          <w:tcPr>
            <w:tcW w:w="4142" w:type="dxa"/>
          </w:tcPr>
          <w:p w:rsidR="00140361" w:rsidRPr="00032092" w:rsidRDefault="00140361" w:rsidP="00D32512">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Čim prej pristopiti k višanju odzivnosti študentov prek povezave ankete s prijavo na izpit. Čim prej pristopiti k izvedbi ankete o zadovoljstvu zaposlenih na FDV in jo redno ponavljati, kar izvede skupina za kakovost. </w:t>
            </w:r>
          </w:p>
        </w:tc>
      </w:tr>
      <w:tr w:rsidR="00140361" w:rsidRPr="00032092">
        <w:tc>
          <w:tcPr>
            <w:tcW w:w="5146" w:type="dxa"/>
            <w:shd w:val="pct10" w:color="auto" w:fill="auto"/>
          </w:tcPr>
          <w:p w:rsidR="00140361" w:rsidRPr="00032092" w:rsidRDefault="00140361" w:rsidP="00BE0C6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t xml:space="preserve">Najpomembnejše točke, ki so v preteklem letu najbolj vplivale na kakovost področja (največ tri izmed zgoraj </w:t>
            </w:r>
            <w:r w:rsidRPr="00032092">
              <w:rPr>
                <w:rFonts w:ascii="Tahoma" w:hAnsi="Tahoma" w:cs="Tahoma"/>
                <w:b/>
                <w:sz w:val="16"/>
                <w:szCs w:val="16"/>
                <w:lang w:val="sl-SI"/>
              </w:rPr>
              <w:lastRenderedPageBreak/>
              <w:t>navedenih)</w:t>
            </w:r>
          </w:p>
        </w:tc>
        <w:tc>
          <w:tcPr>
            <w:tcW w:w="4142" w:type="dxa"/>
            <w:shd w:val="pct10" w:color="auto" w:fill="auto"/>
          </w:tcPr>
          <w:p w:rsidR="00140361" w:rsidRPr="00032092" w:rsidRDefault="00140361" w:rsidP="00BE0C6C">
            <w:pPr>
              <w:pStyle w:val="NoSpacing"/>
              <w:spacing w:after="200" w:line="276" w:lineRule="auto"/>
              <w:jc w:val="both"/>
              <w:rPr>
                <w:rFonts w:ascii="Tahoma" w:hAnsi="Tahoma" w:cs="Tahoma"/>
                <w:b/>
                <w:sz w:val="16"/>
                <w:szCs w:val="16"/>
                <w:lang w:val="sl-SI"/>
              </w:rPr>
            </w:pPr>
            <w:r w:rsidRPr="00032092">
              <w:rPr>
                <w:rFonts w:ascii="Tahoma" w:hAnsi="Tahoma" w:cs="Tahoma"/>
                <w:b/>
                <w:sz w:val="16"/>
                <w:szCs w:val="16"/>
                <w:lang w:val="sl-SI"/>
              </w:rPr>
              <w:lastRenderedPageBreak/>
              <w:t>Obrazložitev za izbor točke</w:t>
            </w:r>
          </w:p>
        </w:tc>
      </w:tr>
      <w:tr w:rsidR="00140361" w:rsidRPr="00032092">
        <w:tc>
          <w:tcPr>
            <w:tcW w:w="5146" w:type="dxa"/>
          </w:tcPr>
          <w:p w:rsidR="00140361" w:rsidRPr="00032092" w:rsidRDefault="00140361" w:rsidP="00D32512">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lastRenderedPageBreak/>
              <w:t>Zakon o uravnoteženju javnih financ.</w:t>
            </w:r>
          </w:p>
        </w:tc>
        <w:tc>
          <w:tcPr>
            <w:tcW w:w="4142" w:type="dxa"/>
          </w:tcPr>
          <w:p w:rsidR="00140361" w:rsidRPr="00032092" w:rsidRDefault="00140361" w:rsidP="008143CA">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Stroškovna optimizacija čez </w:t>
            </w:r>
            <w:r w:rsidR="008143CA">
              <w:rPr>
                <w:rFonts w:ascii="Tahoma" w:hAnsi="Tahoma" w:cs="Tahoma"/>
                <w:sz w:val="16"/>
                <w:szCs w:val="16"/>
                <w:lang w:val="sl-SI"/>
              </w:rPr>
              <w:t>vse</w:t>
            </w:r>
            <w:r w:rsidR="008143CA" w:rsidRPr="00032092">
              <w:rPr>
                <w:rFonts w:ascii="Tahoma" w:hAnsi="Tahoma" w:cs="Tahoma"/>
                <w:sz w:val="16"/>
                <w:szCs w:val="16"/>
                <w:lang w:val="sl-SI"/>
              </w:rPr>
              <w:t xml:space="preserve"> </w:t>
            </w:r>
            <w:r w:rsidRPr="00032092">
              <w:rPr>
                <w:rFonts w:ascii="Tahoma" w:hAnsi="Tahoma" w:cs="Tahoma"/>
                <w:sz w:val="16"/>
                <w:szCs w:val="16"/>
                <w:lang w:val="sl-SI"/>
              </w:rPr>
              <w:t xml:space="preserve">leto s pritiski na plače </w:t>
            </w:r>
            <w:r w:rsidR="008143CA">
              <w:rPr>
                <w:rFonts w:ascii="Tahoma" w:hAnsi="Tahoma" w:cs="Tahoma"/>
                <w:sz w:val="16"/>
                <w:szCs w:val="16"/>
                <w:lang w:val="sl-SI"/>
              </w:rPr>
              <w:t>ter</w:t>
            </w:r>
            <w:r w:rsidR="008143CA" w:rsidRPr="00032092">
              <w:rPr>
                <w:rFonts w:ascii="Tahoma" w:hAnsi="Tahoma" w:cs="Tahoma"/>
                <w:sz w:val="16"/>
                <w:szCs w:val="16"/>
                <w:lang w:val="sl-SI"/>
              </w:rPr>
              <w:t xml:space="preserve"> </w:t>
            </w:r>
            <w:r w:rsidRPr="00032092">
              <w:rPr>
                <w:rFonts w:ascii="Tahoma" w:hAnsi="Tahoma" w:cs="Tahoma"/>
                <w:sz w:val="16"/>
                <w:szCs w:val="16"/>
                <w:lang w:val="sl-SI"/>
              </w:rPr>
              <w:t xml:space="preserve">financiranje podpore pedagoškega </w:t>
            </w:r>
            <w:r w:rsidR="008143CA">
              <w:rPr>
                <w:rFonts w:ascii="Tahoma" w:hAnsi="Tahoma" w:cs="Tahoma"/>
                <w:sz w:val="16"/>
                <w:szCs w:val="16"/>
                <w:lang w:val="sl-SI"/>
              </w:rPr>
              <w:t>in</w:t>
            </w:r>
            <w:r w:rsidR="008143CA" w:rsidRPr="00032092">
              <w:rPr>
                <w:rFonts w:ascii="Tahoma" w:hAnsi="Tahoma" w:cs="Tahoma"/>
                <w:sz w:val="16"/>
                <w:szCs w:val="16"/>
                <w:lang w:val="sl-SI"/>
              </w:rPr>
              <w:t xml:space="preserve"> </w:t>
            </w:r>
            <w:r w:rsidRPr="00032092">
              <w:rPr>
                <w:rFonts w:ascii="Tahoma" w:hAnsi="Tahoma" w:cs="Tahoma"/>
                <w:sz w:val="16"/>
                <w:szCs w:val="16"/>
                <w:lang w:val="sl-SI"/>
              </w:rPr>
              <w:t>raziskovalnega dela sama po sebi ni prispevala k povečanju kakovosti na FDV.</w:t>
            </w:r>
          </w:p>
        </w:tc>
      </w:tr>
      <w:tr w:rsidR="00140361" w:rsidRPr="00032092">
        <w:tc>
          <w:tcPr>
            <w:tcW w:w="5146" w:type="dxa"/>
          </w:tcPr>
          <w:p w:rsidR="00140361" w:rsidRPr="00032092" w:rsidRDefault="00140361" w:rsidP="00BE0C6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Odsotnost razpisov ARRS in drugih ministrstev (ni bilo razpisa za temeljne, aplikativne in podoktorske projekte, ciljn</w:t>
            </w:r>
            <w:r w:rsidR="008143CA">
              <w:rPr>
                <w:rFonts w:ascii="Tahoma" w:hAnsi="Tahoma" w:cs="Tahoma"/>
                <w:sz w:val="16"/>
                <w:szCs w:val="16"/>
                <w:lang w:val="sl-SI"/>
              </w:rPr>
              <w:t>e</w:t>
            </w:r>
            <w:r w:rsidRPr="00032092">
              <w:rPr>
                <w:rFonts w:ascii="Tahoma" w:hAnsi="Tahoma" w:cs="Tahoma"/>
                <w:sz w:val="16"/>
                <w:szCs w:val="16"/>
                <w:lang w:val="sl-SI"/>
              </w:rPr>
              <w:t xml:space="preserve"> raziskovalne projekte, razveljavljeni oz. močno okrnjeni so bili nekateri že izpeljani razpisi).</w:t>
            </w:r>
          </w:p>
        </w:tc>
        <w:tc>
          <w:tcPr>
            <w:tcW w:w="4142" w:type="dxa"/>
          </w:tcPr>
          <w:p w:rsidR="00140361" w:rsidRPr="00032092" w:rsidRDefault="00140361" w:rsidP="008143CA">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 xml:space="preserve">V določeni meri je prišlo do motenj oziroma </w:t>
            </w:r>
            <w:r w:rsidR="008143CA">
              <w:rPr>
                <w:rFonts w:ascii="Tahoma" w:hAnsi="Tahoma" w:cs="Tahoma"/>
                <w:sz w:val="16"/>
                <w:szCs w:val="16"/>
                <w:lang w:val="sl-SI"/>
              </w:rPr>
              <w:t>»</w:t>
            </w:r>
            <w:r w:rsidRPr="00032092">
              <w:rPr>
                <w:rFonts w:ascii="Tahoma" w:hAnsi="Tahoma" w:cs="Tahoma"/>
                <w:sz w:val="16"/>
                <w:szCs w:val="16"/>
                <w:lang w:val="sl-SI"/>
              </w:rPr>
              <w:t>zastoja</w:t>
            </w:r>
            <w:r w:rsidR="008143CA">
              <w:rPr>
                <w:rFonts w:ascii="Tahoma" w:hAnsi="Tahoma" w:cs="Tahoma"/>
                <w:sz w:val="16"/>
                <w:szCs w:val="16"/>
                <w:lang w:val="sl-SI"/>
              </w:rPr>
              <w:t>«</w:t>
            </w:r>
            <w:r w:rsidRPr="00032092">
              <w:rPr>
                <w:rFonts w:ascii="Tahoma" w:hAnsi="Tahoma" w:cs="Tahoma"/>
                <w:sz w:val="16"/>
                <w:szCs w:val="16"/>
                <w:lang w:val="sl-SI"/>
              </w:rPr>
              <w:t xml:space="preserve"> raziskovalnega dela, ki se lahko srednjeročno odrazi v nižji kvaliteti in kvantiteti znanstvenih objav.</w:t>
            </w:r>
          </w:p>
        </w:tc>
      </w:tr>
      <w:tr w:rsidR="00140361" w:rsidRPr="00032092">
        <w:tc>
          <w:tcPr>
            <w:tcW w:w="5146" w:type="dxa"/>
          </w:tcPr>
          <w:p w:rsidR="00140361" w:rsidRPr="00032092" w:rsidRDefault="00140361" w:rsidP="00BE0C6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Podaljšanje akreditacije drugostopenjskih programov le za tri leta.</w:t>
            </w:r>
          </w:p>
        </w:tc>
        <w:tc>
          <w:tcPr>
            <w:tcW w:w="4142" w:type="dxa"/>
          </w:tcPr>
          <w:p w:rsidR="00140361" w:rsidRPr="00032092" w:rsidRDefault="00140361" w:rsidP="00BE0C6C">
            <w:pPr>
              <w:pStyle w:val="NoSpacing"/>
              <w:spacing w:after="200" w:line="276" w:lineRule="auto"/>
              <w:jc w:val="both"/>
              <w:rPr>
                <w:rFonts w:ascii="Tahoma" w:hAnsi="Tahoma" w:cs="Tahoma"/>
                <w:sz w:val="16"/>
                <w:szCs w:val="16"/>
                <w:lang w:val="sl-SI"/>
              </w:rPr>
            </w:pPr>
            <w:r w:rsidRPr="00032092">
              <w:rPr>
                <w:rFonts w:ascii="Tahoma" w:hAnsi="Tahoma" w:cs="Tahoma"/>
                <w:sz w:val="16"/>
                <w:szCs w:val="16"/>
                <w:lang w:val="sl-SI"/>
              </w:rPr>
              <w:t>Spodbuda za oblikovanje ustreznih ukrepov in takojšnji začetek odpravljanja formalnih in vsebinskih pomanjkljivosti.</w:t>
            </w:r>
          </w:p>
        </w:tc>
      </w:tr>
    </w:tbl>
    <w:p w:rsidR="00AC27B9" w:rsidRPr="005F73A4" w:rsidRDefault="00AC27B9" w:rsidP="00B248F9">
      <w:pPr>
        <w:pStyle w:val="NoSpacing"/>
        <w:spacing w:line="276" w:lineRule="auto"/>
        <w:ind w:left="720"/>
        <w:jc w:val="both"/>
        <w:rPr>
          <w:rFonts w:asciiTheme="minorHAnsi" w:hAnsiTheme="minorHAnsi" w:cs="Tahoma"/>
          <w:sz w:val="16"/>
          <w:szCs w:val="16"/>
          <w:lang w:val="sl-SI"/>
        </w:rPr>
      </w:pPr>
    </w:p>
    <w:p w:rsidR="00EA32E0" w:rsidRDefault="00EA32E0" w:rsidP="00C513B8">
      <w:pPr>
        <w:pStyle w:val="NoSpacing"/>
        <w:spacing w:line="276" w:lineRule="auto"/>
        <w:jc w:val="both"/>
        <w:rPr>
          <w:rFonts w:asciiTheme="minorHAnsi" w:hAnsiTheme="minorHAnsi" w:cs="Tahoma"/>
          <w:sz w:val="20"/>
          <w:szCs w:val="20"/>
          <w:lang w:val="sl-SI"/>
        </w:rPr>
      </w:pPr>
    </w:p>
    <w:p w:rsidR="006548EE" w:rsidRPr="00177B43" w:rsidRDefault="006548EE" w:rsidP="00F43227">
      <w:pPr>
        <w:spacing w:after="0"/>
        <w:jc w:val="both"/>
        <w:rPr>
          <w:rFonts w:ascii="Tahoma" w:hAnsi="Tahoma" w:cs="Tahoma"/>
          <w:noProof w:val="0"/>
          <w:sz w:val="20"/>
          <w:szCs w:val="20"/>
        </w:rPr>
      </w:pPr>
      <w:r w:rsidRPr="00177B43">
        <w:rPr>
          <w:rFonts w:ascii="Tahoma" w:hAnsi="Tahoma" w:cs="Tahoma"/>
          <w:noProof w:val="0"/>
          <w:sz w:val="20"/>
          <w:szCs w:val="20"/>
        </w:rPr>
        <w:t>Komisija za samoocenjevanje kakovosti senatu FDV predlaga, da sprejme naslednje predloge ukrepov:</w:t>
      </w:r>
    </w:p>
    <w:p w:rsidR="006548EE" w:rsidRPr="00177B43" w:rsidRDefault="006548EE" w:rsidP="00F43227">
      <w:pPr>
        <w:spacing w:after="0"/>
        <w:jc w:val="both"/>
        <w:rPr>
          <w:rFonts w:ascii="Tahoma" w:hAnsi="Tahoma" w:cs="Tahoma"/>
          <w:noProof w:val="0"/>
          <w:sz w:val="20"/>
          <w:szCs w:val="20"/>
        </w:rPr>
      </w:pPr>
    </w:p>
    <w:p w:rsidR="006548EE" w:rsidRPr="00F43227" w:rsidRDefault="006548EE" w:rsidP="00F43227">
      <w:pPr>
        <w:pStyle w:val="ListParagraph"/>
        <w:numPr>
          <w:ilvl w:val="0"/>
          <w:numId w:val="55"/>
        </w:numPr>
        <w:jc w:val="both"/>
        <w:rPr>
          <w:rFonts w:ascii="Tahoma" w:hAnsi="Tahoma" w:cs="Tahoma"/>
          <w:noProof w:val="0"/>
          <w:sz w:val="20"/>
          <w:szCs w:val="20"/>
        </w:rPr>
      </w:pPr>
      <w:r w:rsidRPr="00F43227">
        <w:rPr>
          <w:rFonts w:ascii="Tahoma" w:hAnsi="Tahoma" w:cs="Tahoma"/>
          <w:noProof w:val="0"/>
          <w:sz w:val="20"/>
          <w:szCs w:val="20"/>
        </w:rPr>
        <w:t xml:space="preserve">Na </w:t>
      </w:r>
      <w:r w:rsidRPr="00F43227">
        <w:rPr>
          <w:rFonts w:ascii="Tahoma" w:hAnsi="Tahoma" w:cs="Tahoma"/>
          <w:b/>
          <w:noProof w:val="0"/>
          <w:sz w:val="20"/>
          <w:szCs w:val="20"/>
        </w:rPr>
        <w:t>področju izobraževanja</w:t>
      </w:r>
      <w:r w:rsidRPr="00F43227">
        <w:rPr>
          <w:rFonts w:ascii="Tahoma" w:hAnsi="Tahoma" w:cs="Tahoma"/>
          <w:noProof w:val="0"/>
          <w:sz w:val="20"/>
          <w:szCs w:val="20"/>
        </w:rPr>
        <w:t xml:space="preserve"> je potrebno glede </w:t>
      </w:r>
      <w:r w:rsidRPr="00F43227">
        <w:rPr>
          <w:rFonts w:ascii="Tahoma" w:hAnsi="Tahoma" w:cs="Tahoma"/>
          <w:b/>
          <w:noProof w:val="0"/>
          <w:sz w:val="20"/>
          <w:szCs w:val="20"/>
        </w:rPr>
        <w:t>sistema preverjanja obremenitev diplomantov</w:t>
      </w:r>
      <w:r w:rsidRPr="00F43227">
        <w:rPr>
          <w:rFonts w:ascii="Tahoma" w:hAnsi="Tahoma" w:cs="Tahoma"/>
          <w:noProof w:val="0"/>
          <w:sz w:val="20"/>
          <w:szCs w:val="20"/>
        </w:rPr>
        <w:t xml:space="preserve"> skupaj </w:t>
      </w:r>
      <w:r w:rsidRPr="00F43227">
        <w:rPr>
          <w:rFonts w:ascii="Tahoma" w:hAnsi="Tahoma" w:cs="Tahoma"/>
          <w:b/>
          <w:noProof w:val="0"/>
          <w:sz w:val="20"/>
          <w:szCs w:val="20"/>
        </w:rPr>
        <w:t>s skrbniki programov</w:t>
      </w:r>
      <w:r w:rsidR="00F43227">
        <w:rPr>
          <w:rFonts w:ascii="Tahoma" w:hAnsi="Tahoma" w:cs="Tahoma"/>
          <w:b/>
          <w:noProof w:val="0"/>
          <w:sz w:val="20"/>
          <w:szCs w:val="20"/>
        </w:rPr>
        <w:t xml:space="preserve"> </w:t>
      </w:r>
      <w:r w:rsidRPr="00F43227">
        <w:rPr>
          <w:rFonts w:ascii="Tahoma" w:hAnsi="Tahoma" w:cs="Tahoma"/>
          <w:b/>
          <w:noProof w:val="0"/>
          <w:sz w:val="20"/>
          <w:szCs w:val="20"/>
        </w:rPr>
        <w:t>2. stopnje</w:t>
      </w:r>
      <w:r w:rsidR="00043FFE">
        <w:rPr>
          <w:rFonts w:ascii="Tahoma" w:hAnsi="Tahoma" w:cs="Tahoma"/>
          <w:b/>
          <w:noProof w:val="0"/>
          <w:sz w:val="20"/>
          <w:szCs w:val="20"/>
        </w:rPr>
        <w:t xml:space="preserve"> </w:t>
      </w:r>
      <w:r w:rsidRPr="00F43227">
        <w:rPr>
          <w:rFonts w:ascii="Tahoma" w:hAnsi="Tahoma" w:cs="Tahoma"/>
          <w:b/>
          <w:noProof w:val="0"/>
          <w:sz w:val="20"/>
          <w:szCs w:val="20"/>
        </w:rPr>
        <w:t>pregledati pravila in merila</w:t>
      </w:r>
      <w:r w:rsidR="00043FFE">
        <w:rPr>
          <w:rFonts w:ascii="Tahoma" w:hAnsi="Tahoma" w:cs="Tahoma"/>
          <w:b/>
          <w:noProof w:val="0"/>
          <w:sz w:val="20"/>
          <w:szCs w:val="20"/>
        </w:rPr>
        <w:t xml:space="preserve"> </w:t>
      </w:r>
      <w:r w:rsidRPr="00F43227">
        <w:rPr>
          <w:rFonts w:ascii="Tahoma" w:hAnsi="Tahoma" w:cs="Tahoma"/>
          <w:b/>
          <w:noProof w:val="0"/>
          <w:sz w:val="20"/>
          <w:szCs w:val="20"/>
        </w:rPr>
        <w:t>za obremenitve študentov</w:t>
      </w:r>
      <w:r w:rsidRPr="00F43227">
        <w:rPr>
          <w:rFonts w:ascii="Tahoma" w:hAnsi="Tahoma" w:cs="Tahoma"/>
          <w:noProof w:val="0"/>
          <w:sz w:val="20"/>
          <w:szCs w:val="20"/>
        </w:rPr>
        <w:t>,</w:t>
      </w:r>
      <w:r w:rsidR="00F43227">
        <w:rPr>
          <w:rFonts w:ascii="Tahoma" w:hAnsi="Tahoma" w:cs="Tahoma"/>
          <w:noProof w:val="0"/>
          <w:sz w:val="20"/>
          <w:szCs w:val="20"/>
        </w:rPr>
        <w:t xml:space="preserve"> </w:t>
      </w:r>
      <w:r w:rsidRPr="00F43227">
        <w:rPr>
          <w:rFonts w:ascii="Tahoma" w:hAnsi="Tahoma" w:cs="Tahoma"/>
          <w:noProof w:val="0"/>
          <w:sz w:val="20"/>
          <w:szCs w:val="20"/>
        </w:rPr>
        <w:t>analizirati ankete (UL in FDV), ki govorijo o obremenjenosti študentov, ter po potre</w:t>
      </w:r>
      <w:r w:rsidR="00F43227">
        <w:rPr>
          <w:rFonts w:ascii="Tahoma" w:hAnsi="Tahoma" w:cs="Tahoma"/>
          <w:noProof w:val="0"/>
          <w:sz w:val="20"/>
          <w:szCs w:val="20"/>
        </w:rPr>
        <w:t>bi</w:t>
      </w:r>
      <w:r w:rsidR="00043FFE">
        <w:rPr>
          <w:rFonts w:ascii="Tahoma" w:hAnsi="Tahoma" w:cs="Tahoma"/>
          <w:noProof w:val="0"/>
          <w:sz w:val="20"/>
          <w:szCs w:val="20"/>
        </w:rPr>
        <w:t xml:space="preserve"> </w:t>
      </w:r>
      <w:r w:rsidR="00F43227">
        <w:rPr>
          <w:rFonts w:ascii="Tahoma" w:hAnsi="Tahoma" w:cs="Tahoma"/>
          <w:noProof w:val="0"/>
          <w:sz w:val="20"/>
          <w:szCs w:val="20"/>
        </w:rPr>
        <w:t>izvesti še dodatno anketo,</w:t>
      </w:r>
      <w:r w:rsidRPr="00F43227">
        <w:rPr>
          <w:rFonts w:ascii="Tahoma" w:hAnsi="Tahoma" w:cs="Tahoma"/>
          <w:noProof w:val="0"/>
          <w:sz w:val="20"/>
          <w:szCs w:val="20"/>
        </w:rPr>
        <w:t xml:space="preserve"> izdelati jas</w:t>
      </w:r>
      <w:r w:rsidR="008143CA">
        <w:rPr>
          <w:rFonts w:ascii="Tahoma" w:hAnsi="Tahoma" w:cs="Tahoma"/>
          <w:noProof w:val="0"/>
          <w:sz w:val="20"/>
          <w:szCs w:val="20"/>
        </w:rPr>
        <w:t>e</w:t>
      </w:r>
      <w:r w:rsidRPr="00F43227">
        <w:rPr>
          <w:rFonts w:ascii="Tahoma" w:hAnsi="Tahoma" w:cs="Tahoma"/>
          <w:noProof w:val="0"/>
          <w:sz w:val="20"/>
          <w:szCs w:val="20"/>
        </w:rPr>
        <w:t>n pregled prakse študentov 2. stopnje in izboljšati njeno delovanje.</w:t>
      </w:r>
    </w:p>
    <w:p w:rsidR="006548EE" w:rsidRPr="00177B43" w:rsidRDefault="006548EE" w:rsidP="00F43227">
      <w:pPr>
        <w:numPr>
          <w:ilvl w:val="0"/>
          <w:numId w:val="55"/>
        </w:numPr>
        <w:spacing w:after="0"/>
        <w:contextualSpacing/>
        <w:jc w:val="both"/>
        <w:rPr>
          <w:rFonts w:ascii="Tahoma" w:hAnsi="Tahoma" w:cs="Tahoma"/>
          <w:noProof w:val="0"/>
          <w:sz w:val="20"/>
          <w:szCs w:val="20"/>
        </w:rPr>
      </w:pPr>
      <w:r w:rsidRPr="00177B43">
        <w:rPr>
          <w:rFonts w:ascii="Tahoma" w:hAnsi="Tahoma" w:cs="Tahoma"/>
          <w:noProof w:val="0"/>
          <w:sz w:val="20"/>
          <w:szCs w:val="20"/>
        </w:rPr>
        <w:t xml:space="preserve">Na področju </w:t>
      </w:r>
      <w:r w:rsidRPr="00177B43">
        <w:rPr>
          <w:rFonts w:ascii="Tahoma" w:hAnsi="Tahoma" w:cs="Tahoma"/>
          <w:b/>
          <w:noProof w:val="0"/>
          <w:sz w:val="20"/>
          <w:szCs w:val="20"/>
        </w:rPr>
        <w:t>mednarodne dejavnosti</w:t>
      </w:r>
      <w:r w:rsidRPr="00177B43">
        <w:rPr>
          <w:rFonts w:ascii="Tahoma" w:hAnsi="Tahoma" w:cs="Tahoma"/>
          <w:noProof w:val="0"/>
          <w:sz w:val="20"/>
          <w:szCs w:val="20"/>
        </w:rPr>
        <w:t xml:space="preserve"> </w:t>
      </w:r>
      <w:r w:rsidRPr="00177B43">
        <w:rPr>
          <w:rFonts w:ascii="Tahoma" w:hAnsi="Tahoma" w:cs="Tahoma"/>
          <w:b/>
          <w:noProof w:val="0"/>
          <w:sz w:val="20"/>
          <w:szCs w:val="20"/>
        </w:rPr>
        <w:t>spodbuditi pedagoge za sodelovanje pri pripravi in izvedbi skupnih programov</w:t>
      </w:r>
      <w:r w:rsidRPr="00177B43">
        <w:rPr>
          <w:rFonts w:ascii="Tahoma" w:hAnsi="Tahoma" w:cs="Tahoma"/>
          <w:noProof w:val="0"/>
          <w:sz w:val="20"/>
          <w:szCs w:val="20"/>
        </w:rPr>
        <w:t>, ki bodo pripomogli k prepoznavnosti fakultete v tujini</w:t>
      </w:r>
      <w:r w:rsidR="00AE1231">
        <w:rPr>
          <w:rFonts w:ascii="Tahoma" w:hAnsi="Tahoma" w:cs="Tahoma"/>
          <w:noProof w:val="0"/>
          <w:sz w:val="20"/>
          <w:szCs w:val="20"/>
        </w:rPr>
        <w:t>,</w:t>
      </w:r>
      <w:r w:rsidRPr="00177B43">
        <w:rPr>
          <w:rFonts w:ascii="Tahoma" w:hAnsi="Tahoma" w:cs="Tahoma"/>
          <w:noProof w:val="0"/>
          <w:sz w:val="20"/>
          <w:szCs w:val="20"/>
        </w:rPr>
        <w:t xml:space="preserve"> in tako spodbuditi interes tujih študentov za redni študij na FDV. </w:t>
      </w:r>
    </w:p>
    <w:p w:rsidR="006548EE" w:rsidRPr="00177B43" w:rsidRDefault="006548EE" w:rsidP="00F43227">
      <w:pPr>
        <w:numPr>
          <w:ilvl w:val="0"/>
          <w:numId w:val="55"/>
        </w:numPr>
        <w:spacing w:after="0"/>
        <w:contextualSpacing/>
        <w:jc w:val="both"/>
        <w:rPr>
          <w:rFonts w:ascii="Tahoma" w:hAnsi="Tahoma" w:cs="Tahoma"/>
          <w:noProof w:val="0"/>
          <w:sz w:val="20"/>
          <w:szCs w:val="20"/>
        </w:rPr>
      </w:pPr>
      <w:r w:rsidRPr="00177B43">
        <w:rPr>
          <w:rFonts w:ascii="Tahoma" w:hAnsi="Tahoma" w:cs="Tahoma"/>
          <w:noProof w:val="0"/>
          <w:sz w:val="20"/>
          <w:szCs w:val="20"/>
        </w:rPr>
        <w:t xml:space="preserve">Za </w:t>
      </w:r>
      <w:r w:rsidRPr="00177B43">
        <w:rPr>
          <w:rFonts w:ascii="Tahoma" w:hAnsi="Tahoma" w:cs="Tahoma"/>
          <w:b/>
          <w:noProof w:val="0"/>
          <w:sz w:val="20"/>
          <w:szCs w:val="20"/>
        </w:rPr>
        <w:t>izdelavo strateških pedagoških in raziskovalnih usmeritev ter kadrovskega razvoja za naslednje 5-letno obdobje</w:t>
      </w:r>
      <w:r w:rsidRPr="00177B43">
        <w:rPr>
          <w:rFonts w:ascii="Tahoma" w:hAnsi="Tahoma" w:cs="Tahoma"/>
          <w:noProof w:val="0"/>
          <w:sz w:val="20"/>
          <w:szCs w:val="20"/>
        </w:rPr>
        <w:t xml:space="preserve"> </w:t>
      </w:r>
      <w:r w:rsidRPr="00177B43">
        <w:rPr>
          <w:rFonts w:ascii="Tahoma" w:hAnsi="Tahoma" w:cs="Tahoma"/>
          <w:b/>
          <w:noProof w:val="0"/>
          <w:sz w:val="20"/>
          <w:szCs w:val="20"/>
        </w:rPr>
        <w:t>na ravni kateder, oddelkov in centrov</w:t>
      </w:r>
      <w:r w:rsidRPr="00177B43">
        <w:rPr>
          <w:rFonts w:ascii="Tahoma" w:hAnsi="Tahoma" w:cs="Tahoma"/>
          <w:noProof w:val="0"/>
          <w:sz w:val="20"/>
          <w:szCs w:val="20"/>
        </w:rPr>
        <w:t xml:space="preserve"> je </w:t>
      </w:r>
      <w:r w:rsidRPr="00F47C4C">
        <w:rPr>
          <w:rFonts w:ascii="Tahoma" w:hAnsi="Tahoma" w:cs="Tahoma"/>
          <w:b/>
          <w:noProof w:val="0"/>
          <w:sz w:val="20"/>
          <w:szCs w:val="20"/>
        </w:rPr>
        <w:t>potrebno povezati</w:t>
      </w:r>
      <w:r w:rsidRPr="00177B43">
        <w:rPr>
          <w:rFonts w:ascii="Tahoma" w:hAnsi="Tahoma" w:cs="Tahoma"/>
          <w:noProof w:val="0"/>
          <w:sz w:val="20"/>
          <w:szCs w:val="20"/>
        </w:rPr>
        <w:t xml:space="preserve"> pedagoško in raziskovalno delo, kot tudi prenos znanja in rezultatov. Potrebna je tudi </w:t>
      </w:r>
      <w:r w:rsidRPr="00F47C4C">
        <w:rPr>
          <w:rFonts w:ascii="Tahoma" w:hAnsi="Tahoma" w:cs="Tahoma"/>
          <w:b/>
          <w:noProof w:val="0"/>
          <w:sz w:val="20"/>
          <w:szCs w:val="20"/>
        </w:rPr>
        <w:t>načrtna prijava mednarodnih projektov</w:t>
      </w:r>
      <w:r w:rsidRPr="00177B43">
        <w:rPr>
          <w:rFonts w:ascii="Tahoma" w:hAnsi="Tahoma" w:cs="Tahoma"/>
          <w:noProof w:val="0"/>
          <w:sz w:val="20"/>
          <w:szCs w:val="20"/>
        </w:rPr>
        <w:t xml:space="preserve"> v povezavi s strateškimi usmeritvami, iskanje ustreznih mednarodnih razpisov in projektov, ki so sredstvo za dosego dolgoročnih strateških ciljev FDV kot celote in načrtne internacionalizacije</w:t>
      </w:r>
      <w:r w:rsidR="00F47C4C">
        <w:rPr>
          <w:rFonts w:ascii="Tahoma" w:hAnsi="Tahoma" w:cs="Tahoma"/>
          <w:noProof w:val="0"/>
          <w:sz w:val="20"/>
          <w:szCs w:val="20"/>
        </w:rPr>
        <w:t xml:space="preserve"> tako</w:t>
      </w:r>
      <w:r w:rsidRPr="00177B43">
        <w:rPr>
          <w:rFonts w:ascii="Tahoma" w:hAnsi="Tahoma" w:cs="Tahoma"/>
          <w:noProof w:val="0"/>
          <w:sz w:val="20"/>
          <w:szCs w:val="20"/>
        </w:rPr>
        <w:t xml:space="preserve"> raziskovalne </w:t>
      </w:r>
      <w:r w:rsidR="00F47C4C">
        <w:rPr>
          <w:rFonts w:ascii="Tahoma" w:hAnsi="Tahoma" w:cs="Tahoma"/>
          <w:noProof w:val="0"/>
          <w:sz w:val="20"/>
          <w:szCs w:val="20"/>
        </w:rPr>
        <w:t>kot</w:t>
      </w:r>
      <w:r w:rsidRPr="00177B43">
        <w:rPr>
          <w:rFonts w:ascii="Tahoma" w:hAnsi="Tahoma" w:cs="Tahoma"/>
          <w:noProof w:val="0"/>
          <w:sz w:val="20"/>
          <w:szCs w:val="20"/>
        </w:rPr>
        <w:t xml:space="preserve"> pedagoške dejavnosti.</w:t>
      </w:r>
    </w:p>
    <w:p w:rsidR="006548EE" w:rsidRPr="00F47C4C" w:rsidRDefault="006548EE" w:rsidP="00F43227">
      <w:pPr>
        <w:numPr>
          <w:ilvl w:val="0"/>
          <w:numId w:val="55"/>
        </w:numPr>
        <w:spacing w:after="0"/>
        <w:contextualSpacing/>
        <w:jc w:val="both"/>
        <w:rPr>
          <w:rFonts w:ascii="Tahoma" w:hAnsi="Tahoma" w:cs="Tahoma"/>
          <w:noProof w:val="0"/>
          <w:sz w:val="20"/>
          <w:szCs w:val="20"/>
        </w:rPr>
      </w:pPr>
      <w:r w:rsidRPr="00F47C4C">
        <w:rPr>
          <w:rFonts w:ascii="Tahoma" w:hAnsi="Tahoma" w:cs="Tahoma"/>
          <w:noProof w:val="0"/>
          <w:sz w:val="20"/>
          <w:szCs w:val="20"/>
        </w:rPr>
        <w:t xml:space="preserve">Na področju </w:t>
      </w:r>
      <w:r w:rsidRPr="00F47C4C">
        <w:rPr>
          <w:rFonts w:ascii="Tahoma" w:hAnsi="Tahoma" w:cs="Tahoma"/>
          <w:b/>
          <w:noProof w:val="0"/>
          <w:sz w:val="20"/>
          <w:szCs w:val="20"/>
        </w:rPr>
        <w:t>knjižnične dejavnosti</w:t>
      </w:r>
      <w:r w:rsidR="00F47C4C" w:rsidRPr="00F47C4C">
        <w:rPr>
          <w:rFonts w:ascii="Tahoma" w:hAnsi="Tahoma" w:cs="Tahoma"/>
          <w:noProof w:val="0"/>
          <w:sz w:val="20"/>
          <w:szCs w:val="20"/>
        </w:rPr>
        <w:t xml:space="preserve"> </w:t>
      </w:r>
      <w:r w:rsidRPr="00F47C4C">
        <w:rPr>
          <w:rFonts w:ascii="Tahoma" w:hAnsi="Tahoma" w:cs="Tahoma"/>
          <w:noProof w:val="0"/>
          <w:sz w:val="20"/>
          <w:szCs w:val="20"/>
        </w:rPr>
        <w:t xml:space="preserve">je potrebno </w:t>
      </w:r>
      <w:r w:rsidRPr="00F47C4C">
        <w:rPr>
          <w:rFonts w:ascii="Tahoma" w:hAnsi="Tahoma" w:cs="Tahoma"/>
          <w:b/>
          <w:noProof w:val="0"/>
          <w:sz w:val="20"/>
          <w:szCs w:val="20"/>
        </w:rPr>
        <w:t>zaradi zmanjševanja izposoje na fizičnih nosilcih</w:t>
      </w:r>
      <w:r w:rsidRPr="00F47C4C">
        <w:rPr>
          <w:rFonts w:ascii="Tahoma" w:hAnsi="Tahoma" w:cs="Tahoma"/>
          <w:noProof w:val="0"/>
          <w:sz w:val="20"/>
          <w:szCs w:val="20"/>
        </w:rPr>
        <w:t xml:space="preserve"> </w:t>
      </w:r>
      <w:r w:rsidR="00AE1231">
        <w:rPr>
          <w:rFonts w:ascii="Tahoma" w:hAnsi="Tahoma" w:cs="Tahoma"/>
          <w:noProof w:val="0"/>
          <w:sz w:val="20"/>
          <w:szCs w:val="20"/>
        </w:rPr>
        <w:t>in</w:t>
      </w:r>
      <w:r w:rsidR="00AE1231" w:rsidRPr="00F47C4C">
        <w:rPr>
          <w:rFonts w:ascii="Tahoma" w:hAnsi="Tahoma" w:cs="Tahoma"/>
          <w:noProof w:val="0"/>
          <w:sz w:val="20"/>
          <w:szCs w:val="20"/>
        </w:rPr>
        <w:t xml:space="preserve"> </w:t>
      </w:r>
      <w:r w:rsidRPr="00F47C4C">
        <w:rPr>
          <w:rFonts w:ascii="Tahoma" w:hAnsi="Tahoma" w:cs="Tahoma"/>
          <w:noProof w:val="0"/>
          <w:sz w:val="20"/>
          <w:szCs w:val="20"/>
        </w:rPr>
        <w:t xml:space="preserve">izraženih </w:t>
      </w:r>
      <w:r w:rsidRPr="00F47C4C">
        <w:rPr>
          <w:rFonts w:ascii="Tahoma" w:hAnsi="Tahoma" w:cs="Tahoma"/>
          <w:b/>
          <w:noProof w:val="0"/>
          <w:sz w:val="20"/>
          <w:szCs w:val="20"/>
        </w:rPr>
        <w:t>potreb uporabnikov povečati nabavo e-knjig</w:t>
      </w:r>
      <w:r w:rsidRPr="00F47C4C">
        <w:rPr>
          <w:rFonts w:ascii="Tahoma" w:hAnsi="Tahoma" w:cs="Tahoma"/>
          <w:noProof w:val="0"/>
          <w:sz w:val="20"/>
          <w:szCs w:val="20"/>
        </w:rPr>
        <w:t>. Zaradi morebitnega nadaljnjega zmanjševanj</w:t>
      </w:r>
      <w:r w:rsidR="00F47C4C">
        <w:rPr>
          <w:rFonts w:ascii="Tahoma" w:hAnsi="Tahoma" w:cs="Tahoma"/>
          <w:noProof w:val="0"/>
          <w:sz w:val="20"/>
          <w:szCs w:val="20"/>
        </w:rPr>
        <w:t xml:space="preserve">a finančnih sredstev za gradivo </w:t>
      </w:r>
      <w:r w:rsidR="00AE1231">
        <w:rPr>
          <w:rFonts w:ascii="Tahoma" w:hAnsi="Tahoma" w:cs="Tahoma"/>
          <w:noProof w:val="0"/>
          <w:sz w:val="20"/>
          <w:szCs w:val="20"/>
        </w:rPr>
        <w:t xml:space="preserve">– </w:t>
      </w:r>
      <w:r w:rsidR="004C677A">
        <w:rPr>
          <w:rFonts w:ascii="Tahoma" w:hAnsi="Tahoma" w:cs="Tahoma"/>
          <w:noProof w:val="0"/>
          <w:sz w:val="20"/>
          <w:szCs w:val="20"/>
        </w:rPr>
        <w:t xml:space="preserve">20% DDV na e-vire v Sloveniji, </w:t>
      </w:r>
      <w:r w:rsidRPr="00F47C4C">
        <w:rPr>
          <w:rFonts w:ascii="Tahoma" w:hAnsi="Tahoma" w:cs="Tahoma"/>
          <w:noProof w:val="0"/>
          <w:sz w:val="20"/>
          <w:szCs w:val="20"/>
        </w:rPr>
        <w:t xml:space="preserve">bi bilo </w:t>
      </w:r>
      <w:r w:rsidRPr="00F47C4C">
        <w:rPr>
          <w:rFonts w:ascii="Tahoma" w:hAnsi="Tahoma" w:cs="Tahoma"/>
          <w:b/>
          <w:noProof w:val="0"/>
          <w:sz w:val="20"/>
          <w:szCs w:val="20"/>
        </w:rPr>
        <w:t xml:space="preserve">potrebno pogajanje s ponudniki tujih e-knjig </w:t>
      </w:r>
      <w:r w:rsidRPr="00F47C4C">
        <w:rPr>
          <w:rFonts w:ascii="Tahoma" w:hAnsi="Tahoma" w:cs="Tahoma"/>
          <w:noProof w:val="0"/>
          <w:sz w:val="20"/>
          <w:szCs w:val="20"/>
        </w:rPr>
        <w:t>za cenovno ugoden in vsebinsko bogat paket družboslovnih e-knjig.</w:t>
      </w:r>
      <w:r w:rsidR="00B23198" w:rsidRPr="00F47C4C">
        <w:rPr>
          <w:rFonts w:ascii="Tahoma" w:hAnsi="Tahoma" w:cs="Tahoma"/>
          <w:noProof w:val="0"/>
          <w:sz w:val="20"/>
          <w:szCs w:val="20"/>
        </w:rPr>
        <w:t xml:space="preserve"> </w:t>
      </w:r>
      <w:r w:rsidRPr="00F47C4C">
        <w:rPr>
          <w:rFonts w:ascii="Tahoma" w:hAnsi="Tahoma" w:cs="Tahoma"/>
          <w:noProof w:val="0"/>
          <w:sz w:val="20"/>
          <w:szCs w:val="20"/>
        </w:rPr>
        <w:t xml:space="preserve">Uvesti možnost </w:t>
      </w:r>
      <w:r w:rsidRPr="00F47C4C">
        <w:rPr>
          <w:rFonts w:ascii="Tahoma" w:hAnsi="Tahoma" w:cs="Tahoma"/>
          <w:b/>
          <w:noProof w:val="0"/>
          <w:sz w:val="20"/>
          <w:szCs w:val="20"/>
        </w:rPr>
        <w:t>neposrednega obveščanja o knjižnih novostih</w:t>
      </w:r>
      <w:r w:rsidRPr="00F47C4C">
        <w:rPr>
          <w:rFonts w:ascii="Tahoma" w:hAnsi="Tahoma" w:cs="Tahoma"/>
          <w:noProof w:val="0"/>
          <w:sz w:val="20"/>
          <w:szCs w:val="20"/>
        </w:rPr>
        <w:t>, dogodkih in akcijah prek spletnega referata ali neposredno po e-pošti.</w:t>
      </w:r>
      <w:r w:rsidR="00F30AA7" w:rsidRPr="00F47C4C">
        <w:rPr>
          <w:rFonts w:ascii="Tahoma" w:hAnsi="Tahoma" w:cs="Tahoma"/>
          <w:noProof w:val="0"/>
          <w:sz w:val="20"/>
          <w:szCs w:val="20"/>
        </w:rPr>
        <w:t xml:space="preserve"> </w:t>
      </w:r>
    </w:p>
    <w:p w:rsidR="006548EE" w:rsidRPr="00F47C4C" w:rsidRDefault="006548EE" w:rsidP="00F43227">
      <w:pPr>
        <w:numPr>
          <w:ilvl w:val="0"/>
          <w:numId w:val="55"/>
        </w:numPr>
        <w:spacing w:after="0"/>
        <w:contextualSpacing/>
        <w:jc w:val="both"/>
        <w:rPr>
          <w:rFonts w:ascii="Tahoma" w:hAnsi="Tahoma" w:cs="Tahoma"/>
          <w:noProof w:val="0"/>
          <w:sz w:val="20"/>
          <w:szCs w:val="20"/>
        </w:rPr>
      </w:pPr>
      <w:r w:rsidRPr="00F47C4C">
        <w:rPr>
          <w:rFonts w:ascii="Tahoma" w:hAnsi="Tahoma" w:cs="Tahoma"/>
          <w:noProof w:val="0"/>
          <w:sz w:val="20"/>
          <w:szCs w:val="20"/>
        </w:rPr>
        <w:t xml:space="preserve">Na področju </w:t>
      </w:r>
      <w:r w:rsidRPr="00F47C4C">
        <w:rPr>
          <w:rFonts w:ascii="Tahoma" w:hAnsi="Tahoma" w:cs="Tahoma"/>
          <w:b/>
          <w:noProof w:val="0"/>
          <w:sz w:val="20"/>
          <w:szCs w:val="20"/>
        </w:rPr>
        <w:t>investicij in vzdrževanja</w:t>
      </w:r>
      <w:r w:rsidRPr="00F47C4C">
        <w:rPr>
          <w:rFonts w:ascii="Tahoma" w:hAnsi="Tahoma" w:cs="Tahoma"/>
          <w:noProof w:val="0"/>
          <w:sz w:val="20"/>
          <w:szCs w:val="20"/>
        </w:rPr>
        <w:t xml:space="preserve"> je </w:t>
      </w:r>
      <w:r w:rsidR="00F30AA7" w:rsidRPr="00F47C4C">
        <w:rPr>
          <w:rFonts w:ascii="Tahoma" w:hAnsi="Tahoma" w:cs="Tahoma"/>
          <w:noProof w:val="0"/>
          <w:sz w:val="20"/>
          <w:szCs w:val="20"/>
        </w:rPr>
        <w:t xml:space="preserve">treba izvajati </w:t>
      </w:r>
      <w:r w:rsidR="000A7D9C" w:rsidRPr="00F47C4C">
        <w:rPr>
          <w:rFonts w:ascii="Tahoma" w:hAnsi="Tahoma" w:cs="Tahoma"/>
          <w:noProof w:val="0"/>
          <w:sz w:val="20"/>
          <w:szCs w:val="20"/>
        </w:rPr>
        <w:t>nadaljnje</w:t>
      </w:r>
      <w:r w:rsidR="00F30AA7" w:rsidRPr="00F47C4C">
        <w:rPr>
          <w:rFonts w:ascii="Tahoma" w:hAnsi="Tahoma" w:cs="Tahoma"/>
          <w:noProof w:val="0"/>
          <w:sz w:val="20"/>
          <w:szCs w:val="20"/>
        </w:rPr>
        <w:t xml:space="preserve"> optimiranje porabe materiala</w:t>
      </w:r>
      <w:r w:rsidR="00C513B8" w:rsidRPr="00F47C4C">
        <w:rPr>
          <w:rFonts w:ascii="Tahoma" w:hAnsi="Tahoma" w:cs="Tahoma"/>
          <w:noProof w:val="0"/>
          <w:sz w:val="20"/>
          <w:szCs w:val="20"/>
        </w:rPr>
        <w:t>.</w:t>
      </w:r>
      <w:r w:rsidR="00F30AA7" w:rsidRPr="00F47C4C">
        <w:rPr>
          <w:rFonts w:ascii="Tahoma" w:hAnsi="Tahoma" w:cs="Tahoma"/>
          <w:noProof w:val="0"/>
          <w:sz w:val="20"/>
          <w:szCs w:val="20"/>
        </w:rPr>
        <w:t xml:space="preserve"> </w:t>
      </w:r>
    </w:p>
    <w:p w:rsidR="006548EE" w:rsidRPr="00177B43" w:rsidRDefault="006548EE" w:rsidP="00F43227">
      <w:pPr>
        <w:numPr>
          <w:ilvl w:val="0"/>
          <w:numId w:val="55"/>
        </w:numPr>
        <w:spacing w:after="0"/>
        <w:contextualSpacing/>
        <w:jc w:val="both"/>
        <w:rPr>
          <w:rFonts w:cs="Tahoma"/>
          <w:noProof w:val="0"/>
          <w:sz w:val="20"/>
          <w:szCs w:val="20"/>
        </w:rPr>
      </w:pPr>
      <w:r w:rsidRPr="00177B43">
        <w:rPr>
          <w:rFonts w:ascii="Tahoma" w:hAnsi="Tahoma" w:cs="Tahoma"/>
          <w:noProof w:val="0"/>
          <w:sz w:val="20"/>
          <w:szCs w:val="20"/>
        </w:rPr>
        <w:t xml:space="preserve">Zaradi </w:t>
      </w:r>
      <w:r w:rsidRPr="00177B43">
        <w:rPr>
          <w:rFonts w:ascii="Tahoma" w:hAnsi="Tahoma" w:cs="Tahoma"/>
          <w:b/>
          <w:noProof w:val="0"/>
          <w:sz w:val="20"/>
          <w:szCs w:val="20"/>
        </w:rPr>
        <w:t>neizpolnjevanja rokov glede oddaje dokumentacij na UL</w:t>
      </w:r>
      <w:r w:rsidRPr="00177B43">
        <w:rPr>
          <w:rFonts w:ascii="Tahoma" w:hAnsi="Tahoma" w:cs="Tahoma"/>
          <w:noProof w:val="0"/>
          <w:sz w:val="20"/>
          <w:szCs w:val="20"/>
        </w:rPr>
        <w:t xml:space="preserve"> izdelati </w:t>
      </w:r>
      <w:r w:rsidRPr="00177B43">
        <w:rPr>
          <w:rFonts w:ascii="Tahoma" w:hAnsi="Tahoma" w:cs="Tahoma"/>
          <w:b/>
          <w:noProof w:val="0"/>
          <w:sz w:val="20"/>
          <w:szCs w:val="20"/>
        </w:rPr>
        <w:t>rokovni</w:t>
      </w:r>
      <w:r w:rsidR="00AE1231">
        <w:rPr>
          <w:rFonts w:ascii="Tahoma" w:hAnsi="Tahoma" w:cs="Tahoma"/>
          <w:b/>
          <w:noProof w:val="0"/>
          <w:sz w:val="20"/>
          <w:szCs w:val="20"/>
        </w:rPr>
        <w:t>k</w:t>
      </w:r>
      <w:r w:rsidRPr="00177B43">
        <w:rPr>
          <w:rFonts w:ascii="Tahoma" w:hAnsi="Tahoma" w:cs="Tahoma"/>
          <w:b/>
          <w:noProof w:val="0"/>
          <w:sz w:val="20"/>
          <w:szCs w:val="20"/>
        </w:rPr>
        <w:t xml:space="preserve"> kritičnih aktivnosti</w:t>
      </w:r>
      <w:r w:rsidRPr="00177B43">
        <w:rPr>
          <w:rFonts w:ascii="Tahoma" w:hAnsi="Tahoma" w:cs="Tahoma"/>
          <w:noProof w:val="0"/>
          <w:sz w:val="20"/>
          <w:szCs w:val="20"/>
        </w:rPr>
        <w:t>, ki ga bodo upoštevale vse strokovne službe in pedagoško osebje.</w:t>
      </w:r>
      <w:r w:rsidRPr="00177B43">
        <w:rPr>
          <w:rFonts w:cs="Tahoma"/>
          <w:noProof w:val="0"/>
          <w:sz w:val="20"/>
          <w:szCs w:val="20"/>
        </w:rPr>
        <w:t xml:space="preserve"> </w:t>
      </w:r>
    </w:p>
    <w:p w:rsidR="006548EE" w:rsidRPr="00177B43" w:rsidRDefault="006548EE" w:rsidP="00F43227">
      <w:pPr>
        <w:numPr>
          <w:ilvl w:val="0"/>
          <w:numId w:val="55"/>
        </w:numPr>
        <w:spacing w:after="0"/>
        <w:contextualSpacing/>
        <w:jc w:val="both"/>
        <w:rPr>
          <w:rFonts w:ascii="Tahoma" w:hAnsi="Tahoma" w:cs="Tahoma"/>
          <w:b/>
          <w:noProof w:val="0"/>
          <w:sz w:val="20"/>
          <w:szCs w:val="20"/>
        </w:rPr>
      </w:pPr>
      <w:r w:rsidRPr="00177B43">
        <w:rPr>
          <w:rFonts w:ascii="Tahoma" w:hAnsi="Tahoma" w:cs="Tahoma"/>
          <w:noProof w:val="0"/>
          <w:sz w:val="20"/>
          <w:szCs w:val="20"/>
        </w:rPr>
        <w:t>Za povečanje</w:t>
      </w:r>
      <w:r w:rsidRPr="00177B43">
        <w:rPr>
          <w:rFonts w:ascii="Tahoma" w:hAnsi="Tahoma" w:cs="Tahoma"/>
          <w:b/>
          <w:noProof w:val="0"/>
          <w:sz w:val="20"/>
          <w:szCs w:val="20"/>
        </w:rPr>
        <w:t xml:space="preserve"> zainteresiranosti študentov za storitve tutorskega sistema, za študentska društva</w:t>
      </w:r>
      <w:r w:rsidRPr="00177B43">
        <w:rPr>
          <w:rFonts w:ascii="Tahoma" w:hAnsi="Tahoma" w:cs="Tahoma"/>
          <w:noProof w:val="0"/>
          <w:sz w:val="20"/>
          <w:szCs w:val="20"/>
        </w:rPr>
        <w:t xml:space="preserve"> ali za druge obštudijske dejavnosti je </w:t>
      </w:r>
      <w:r w:rsidRPr="00177B43">
        <w:rPr>
          <w:rFonts w:ascii="Tahoma" w:hAnsi="Tahoma" w:cs="Tahoma"/>
          <w:b/>
          <w:noProof w:val="0"/>
          <w:sz w:val="20"/>
          <w:szCs w:val="20"/>
        </w:rPr>
        <w:t>potrebno neposredno komuniciranje s študenti prek e-list tutorskega sistema, društev in ŠS FDV</w:t>
      </w:r>
      <w:r w:rsidRPr="00177B43">
        <w:rPr>
          <w:rFonts w:ascii="Tahoma" w:hAnsi="Tahoma" w:cs="Tahoma"/>
          <w:noProof w:val="0"/>
          <w:sz w:val="20"/>
          <w:szCs w:val="20"/>
        </w:rPr>
        <w:t xml:space="preserve">, uporaba/aktivacija </w:t>
      </w:r>
      <w:r w:rsidR="00AE1231">
        <w:rPr>
          <w:rFonts w:ascii="Tahoma" w:hAnsi="Tahoma" w:cs="Tahoma"/>
          <w:noProof w:val="0"/>
          <w:sz w:val="20"/>
          <w:szCs w:val="20"/>
        </w:rPr>
        <w:t>družbenih</w:t>
      </w:r>
      <w:r w:rsidR="00AE1231" w:rsidRPr="00177B43">
        <w:rPr>
          <w:rFonts w:ascii="Tahoma" w:hAnsi="Tahoma" w:cs="Tahoma"/>
          <w:noProof w:val="0"/>
          <w:sz w:val="20"/>
          <w:szCs w:val="20"/>
        </w:rPr>
        <w:t xml:space="preserve"> </w:t>
      </w:r>
      <w:r w:rsidRPr="00177B43">
        <w:rPr>
          <w:rFonts w:ascii="Tahoma" w:hAnsi="Tahoma" w:cs="Tahoma"/>
          <w:noProof w:val="0"/>
          <w:sz w:val="20"/>
          <w:szCs w:val="20"/>
        </w:rPr>
        <w:t>omrežij, boljše</w:t>
      </w:r>
      <w:r w:rsidR="00043FFE">
        <w:rPr>
          <w:rFonts w:ascii="Tahoma" w:hAnsi="Tahoma" w:cs="Tahoma"/>
          <w:noProof w:val="0"/>
          <w:sz w:val="20"/>
          <w:szCs w:val="20"/>
        </w:rPr>
        <w:t xml:space="preserve"> </w:t>
      </w:r>
      <w:r w:rsidRPr="00177B43">
        <w:rPr>
          <w:rFonts w:ascii="Tahoma" w:hAnsi="Tahoma" w:cs="Tahoma"/>
          <w:noProof w:val="0"/>
          <w:sz w:val="20"/>
          <w:szCs w:val="20"/>
        </w:rPr>
        <w:t xml:space="preserve">informiranje in ozaveščanje študentov o obštudijskem dogajanju na FDV (tako prek oglasnih desk kot tudi prek spletnih medijev in </w:t>
      </w:r>
      <w:r w:rsidR="00AE1231">
        <w:rPr>
          <w:rFonts w:ascii="Tahoma" w:hAnsi="Tahoma" w:cs="Tahoma"/>
          <w:noProof w:val="0"/>
          <w:sz w:val="20"/>
          <w:szCs w:val="20"/>
        </w:rPr>
        <w:t>družbenih</w:t>
      </w:r>
      <w:r w:rsidR="00AE1231" w:rsidRPr="00177B43">
        <w:rPr>
          <w:rFonts w:ascii="Tahoma" w:hAnsi="Tahoma" w:cs="Tahoma"/>
          <w:noProof w:val="0"/>
          <w:sz w:val="20"/>
          <w:szCs w:val="20"/>
        </w:rPr>
        <w:t xml:space="preserve"> </w:t>
      </w:r>
      <w:r w:rsidRPr="00177B43">
        <w:rPr>
          <w:rFonts w:ascii="Tahoma" w:hAnsi="Tahoma" w:cs="Tahoma"/>
          <w:noProof w:val="0"/>
          <w:sz w:val="20"/>
          <w:szCs w:val="20"/>
        </w:rPr>
        <w:t xml:space="preserve">omrežij). </w:t>
      </w:r>
    </w:p>
    <w:p w:rsidR="006B4C7A" w:rsidRPr="004C677A" w:rsidRDefault="006B4C7A" w:rsidP="00F43227">
      <w:pPr>
        <w:numPr>
          <w:ilvl w:val="0"/>
          <w:numId w:val="55"/>
        </w:numPr>
        <w:spacing w:after="0"/>
        <w:contextualSpacing/>
        <w:jc w:val="both"/>
        <w:rPr>
          <w:rFonts w:ascii="Tahoma" w:hAnsi="Tahoma" w:cs="Tahoma"/>
          <w:noProof w:val="0"/>
          <w:sz w:val="20"/>
          <w:szCs w:val="20"/>
        </w:rPr>
      </w:pPr>
      <w:r w:rsidRPr="004C677A">
        <w:rPr>
          <w:rFonts w:ascii="Tahoma" w:hAnsi="Tahoma" w:cs="Tahoma"/>
          <w:b/>
          <w:noProof w:val="0"/>
          <w:sz w:val="20"/>
          <w:szCs w:val="20"/>
        </w:rPr>
        <w:t xml:space="preserve">Na področju delovanja KSK </w:t>
      </w:r>
      <w:r w:rsidRPr="004C677A">
        <w:rPr>
          <w:rFonts w:ascii="Tahoma" w:hAnsi="Tahoma" w:cs="Tahoma"/>
          <w:noProof w:val="0"/>
          <w:sz w:val="20"/>
          <w:szCs w:val="20"/>
        </w:rPr>
        <w:t xml:space="preserve">zaradi vse večjega pomena in kompleksnosti problematike kakovosti komisija </w:t>
      </w:r>
      <w:r w:rsidRPr="004C677A">
        <w:rPr>
          <w:rFonts w:ascii="Tahoma" w:hAnsi="Tahoma" w:cs="Tahoma"/>
          <w:b/>
          <w:noProof w:val="0"/>
          <w:sz w:val="20"/>
          <w:szCs w:val="20"/>
        </w:rPr>
        <w:t>predlaga preučitev možnosti za angažiranje dodatnega sodelavca</w:t>
      </w:r>
      <w:r w:rsidRPr="004C677A">
        <w:rPr>
          <w:rFonts w:ascii="Tahoma" w:hAnsi="Tahoma" w:cs="Tahoma"/>
          <w:noProof w:val="0"/>
          <w:sz w:val="20"/>
          <w:szCs w:val="20"/>
        </w:rPr>
        <w:t xml:space="preserve"> </w:t>
      </w:r>
      <w:r w:rsidRPr="004C677A">
        <w:rPr>
          <w:rFonts w:ascii="Tahoma" w:hAnsi="Tahoma" w:cs="Tahoma"/>
          <w:noProof w:val="0"/>
          <w:sz w:val="20"/>
          <w:szCs w:val="20"/>
        </w:rPr>
        <w:lastRenderedPageBreak/>
        <w:t>za pod</w:t>
      </w:r>
      <w:r w:rsidR="004B0046" w:rsidRPr="004C677A">
        <w:rPr>
          <w:rFonts w:ascii="Tahoma" w:hAnsi="Tahoma" w:cs="Tahoma"/>
          <w:noProof w:val="0"/>
          <w:sz w:val="20"/>
          <w:szCs w:val="20"/>
        </w:rPr>
        <w:t>poro K</w:t>
      </w:r>
      <w:r w:rsidRPr="004C677A">
        <w:rPr>
          <w:rFonts w:ascii="Tahoma" w:hAnsi="Tahoma" w:cs="Tahoma"/>
          <w:noProof w:val="0"/>
          <w:sz w:val="20"/>
          <w:szCs w:val="20"/>
        </w:rPr>
        <w:t xml:space="preserve">omisiji bodisi iz t. i. skupine za kakovost bodisi iz vrst visokošolskih sodelavcev, MR-jev ali učiteljev, katerega področje raziskovanja je povezano s kakovostjo ali </w:t>
      </w:r>
      <w:r w:rsidR="00AE1231">
        <w:rPr>
          <w:rFonts w:ascii="Tahoma" w:hAnsi="Tahoma" w:cs="Tahoma"/>
          <w:noProof w:val="0"/>
          <w:sz w:val="20"/>
          <w:szCs w:val="20"/>
        </w:rPr>
        <w:t>ki</w:t>
      </w:r>
      <w:r w:rsidR="00AE1231" w:rsidRPr="004C677A">
        <w:rPr>
          <w:rFonts w:ascii="Tahoma" w:hAnsi="Tahoma" w:cs="Tahoma"/>
          <w:noProof w:val="0"/>
          <w:sz w:val="20"/>
          <w:szCs w:val="20"/>
        </w:rPr>
        <w:t xml:space="preserve"> </w:t>
      </w:r>
      <w:r w:rsidRPr="004C677A">
        <w:rPr>
          <w:rFonts w:ascii="Tahoma" w:hAnsi="Tahoma" w:cs="Tahoma"/>
          <w:noProof w:val="0"/>
          <w:sz w:val="20"/>
          <w:szCs w:val="20"/>
        </w:rPr>
        <w:t xml:space="preserve">bi se s tem želel ukvarjati kot projektni sodelavec KSK, specializiran za podrobno sistematično delo na določenih projektih KSK, npr. pri razvijanju kazalnikov kakovosti v metodološkem in vsebinskem smislu ipd. </w:t>
      </w:r>
    </w:p>
    <w:p w:rsidR="006B4C7A" w:rsidRPr="004C677A" w:rsidRDefault="006B4C7A" w:rsidP="00F43227">
      <w:pPr>
        <w:numPr>
          <w:ilvl w:val="0"/>
          <w:numId w:val="55"/>
        </w:numPr>
        <w:spacing w:after="0"/>
        <w:contextualSpacing/>
        <w:jc w:val="both"/>
        <w:rPr>
          <w:rFonts w:ascii="Tahoma" w:hAnsi="Tahoma" w:cs="Tahoma"/>
          <w:b/>
          <w:noProof w:val="0"/>
          <w:sz w:val="20"/>
          <w:szCs w:val="20"/>
        </w:rPr>
      </w:pPr>
      <w:r w:rsidRPr="004C677A">
        <w:rPr>
          <w:rFonts w:ascii="Tahoma" w:hAnsi="Tahoma" w:cs="Tahoma"/>
          <w:b/>
          <w:noProof w:val="0"/>
          <w:sz w:val="20"/>
          <w:szCs w:val="20"/>
        </w:rPr>
        <w:t xml:space="preserve">KSK predlaga, </w:t>
      </w:r>
      <w:r w:rsidRPr="004C677A">
        <w:rPr>
          <w:rFonts w:ascii="Tahoma" w:hAnsi="Tahoma" w:cs="Tahoma"/>
          <w:noProof w:val="0"/>
          <w:sz w:val="20"/>
          <w:szCs w:val="20"/>
        </w:rPr>
        <w:t>da je potrebno začeti</w:t>
      </w:r>
      <w:r w:rsidRPr="004C677A">
        <w:rPr>
          <w:rFonts w:ascii="Tahoma" w:hAnsi="Tahoma" w:cs="Tahoma"/>
          <w:b/>
          <w:noProof w:val="0"/>
          <w:sz w:val="20"/>
          <w:szCs w:val="20"/>
        </w:rPr>
        <w:t xml:space="preserve"> z aktivnostmi, </w:t>
      </w:r>
      <w:r w:rsidRPr="004C677A">
        <w:rPr>
          <w:rFonts w:ascii="Tahoma" w:hAnsi="Tahoma" w:cs="Tahoma"/>
          <w:noProof w:val="0"/>
          <w:sz w:val="20"/>
          <w:szCs w:val="20"/>
        </w:rPr>
        <w:t xml:space="preserve">ki bodo do konca leta 2013 </w:t>
      </w:r>
      <w:r w:rsidRPr="004C677A">
        <w:rPr>
          <w:rFonts w:ascii="Tahoma" w:hAnsi="Tahoma" w:cs="Tahoma"/>
          <w:b/>
          <w:noProof w:val="0"/>
          <w:sz w:val="20"/>
          <w:szCs w:val="20"/>
        </w:rPr>
        <w:t>pripeljale do strategije razvoja 2013</w:t>
      </w:r>
      <w:r w:rsidR="00AE1231">
        <w:rPr>
          <w:rFonts w:ascii="Tahoma" w:hAnsi="Tahoma" w:cs="Tahoma"/>
          <w:b/>
          <w:noProof w:val="0"/>
          <w:sz w:val="20"/>
          <w:szCs w:val="20"/>
        </w:rPr>
        <w:t>–</w:t>
      </w:r>
      <w:r w:rsidRPr="004C677A">
        <w:rPr>
          <w:rFonts w:ascii="Tahoma" w:hAnsi="Tahoma" w:cs="Tahoma"/>
          <w:b/>
          <w:noProof w:val="0"/>
          <w:sz w:val="20"/>
          <w:szCs w:val="20"/>
        </w:rPr>
        <w:t>2018.</w:t>
      </w:r>
    </w:p>
    <w:p w:rsidR="008748E8" w:rsidRPr="004C677A" w:rsidRDefault="00C513B8" w:rsidP="00F43227">
      <w:pPr>
        <w:numPr>
          <w:ilvl w:val="0"/>
          <w:numId w:val="55"/>
        </w:numPr>
        <w:spacing w:after="0"/>
        <w:contextualSpacing/>
        <w:jc w:val="both"/>
        <w:rPr>
          <w:rFonts w:ascii="Tahoma" w:hAnsi="Tahoma" w:cs="Tahoma"/>
          <w:noProof w:val="0"/>
          <w:sz w:val="20"/>
          <w:szCs w:val="20"/>
        </w:rPr>
      </w:pPr>
      <w:r w:rsidRPr="004C677A">
        <w:rPr>
          <w:rFonts w:ascii="Tahoma" w:hAnsi="Tahoma" w:cs="Tahoma"/>
          <w:b/>
          <w:noProof w:val="0"/>
          <w:sz w:val="20"/>
          <w:szCs w:val="20"/>
        </w:rPr>
        <w:t xml:space="preserve">KSK predlaga </w:t>
      </w:r>
      <w:r w:rsidR="008748E8" w:rsidRPr="004C677A">
        <w:rPr>
          <w:rFonts w:ascii="Tahoma" w:hAnsi="Tahoma" w:cs="Tahoma"/>
          <w:b/>
          <w:noProof w:val="0"/>
          <w:sz w:val="20"/>
          <w:szCs w:val="20"/>
        </w:rPr>
        <w:t xml:space="preserve">senatu FDV, </w:t>
      </w:r>
      <w:r w:rsidR="008748E8" w:rsidRPr="004C677A">
        <w:rPr>
          <w:rFonts w:ascii="Tahoma" w:hAnsi="Tahoma" w:cs="Tahoma"/>
          <w:noProof w:val="0"/>
          <w:sz w:val="20"/>
          <w:szCs w:val="20"/>
        </w:rPr>
        <w:t xml:space="preserve">da </w:t>
      </w:r>
      <w:r w:rsidR="00177B43" w:rsidRPr="004C677A">
        <w:rPr>
          <w:rFonts w:ascii="Tahoma" w:hAnsi="Tahoma" w:cs="Tahoma"/>
          <w:noProof w:val="0"/>
          <w:sz w:val="20"/>
          <w:szCs w:val="20"/>
        </w:rPr>
        <w:t>v čim krajšem roku</w:t>
      </w:r>
      <w:r w:rsidR="00177B43" w:rsidRPr="004C677A">
        <w:rPr>
          <w:rFonts w:ascii="Tahoma" w:hAnsi="Tahoma" w:cs="Tahoma"/>
          <w:b/>
          <w:noProof w:val="0"/>
          <w:sz w:val="20"/>
          <w:szCs w:val="20"/>
        </w:rPr>
        <w:t xml:space="preserve"> </w:t>
      </w:r>
      <w:r w:rsidR="008748E8" w:rsidRPr="004C677A">
        <w:rPr>
          <w:rFonts w:ascii="Tahoma" w:hAnsi="Tahoma" w:cs="Tahoma"/>
          <w:b/>
          <w:noProof w:val="0"/>
          <w:sz w:val="20"/>
          <w:szCs w:val="20"/>
        </w:rPr>
        <w:t>opravi razpravo glede možne zunanje akreditacije</w:t>
      </w:r>
      <w:r w:rsidR="00177B43" w:rsidRPr="004C677A">
        <w:rPr>
          <w:rFonts w:ascii="Tahoma" w:hAnsi="Tahoma" w:cs="Tahoma"/>
          <w:b/>
          <w:noProof w:val="0"/>
          <w:sz w:val="20"/>
          <w:szCs w:val="20"/>
        </w:rPr>
        <w:t xml:space="preserve"> FDV kot institucije</w:t>
      </w:r>
      <w:r w:rsidR="00177B43" w:rsidRPr="0044739E">
        <w:rPr>
          <w:rFonts w:ascii="Tahoma" w:hAnsi="Tahoma" w:cs="Tahoma"/>
          <w:noProof w:val="0"/>
          <w:sz w:val="20"/>
          <w:szCs w:val="20"/>
        </w:rPr>
        <w:t>.</w:t>
      </w:r>
      <w:r w:rsidR="00177B43" w:rsidRPr="004C677A">
        <w:rPr>
          <w:rFonts w:ascii="Tahoma" w:hAnsi="Tahoma" w:cs="Tahoma"/>
          <w:b/>
          <w:noProof w:val="0"/>
          <w:sz w:val="20"/>
          <w:szCs w:val="20"/>
        </w:rPr>
        <w:t xml:space="preserve"> </w:t>
      </w:r>
      <w:r w:rsidR="00AE1231">
        <w:rPr>
          <w:rFonts w:ascii="Tahoma" w:hAnsi="Tahoma" w:cs="Tahoma"/>
          <w:noProof w:val="0"/>
          <w:sz w:val="20"/>
          <w:szCs w:val="20"/>
        </w:rPr>
        <w:t>Če</w:t>
      </w:r>
      <w:r w:rsidR="00AE1231" w:rsidRPr="004C677A">
        <w:rPr>
          <w:rFonts w:ascii="Tahoma" w:hAnsi="Tahoma" w:cs="Tahoma"/>
          <w:noProof w:val="0"/>
          <w:sz w:val="20"/>
          <w:szCs w:val="20"/>
        </w:rPr>
        <w:t xml:space="preserve"> </w:t>
      </w:r>
      <w:r w:rsidR="008748E8" w:rsidRPr="004C677A">
        <w:rPr>
          <w:rFonts w:ascii="Tahoma" w:hAnsi="Tahoma" w:cs="Tahoma"/>
          <w:noProof w:val="0"/>
          <w:sz w:val="20"/>
          <w:szCs w:val="20"/>
        </w:rPr>
        <w:t>bi bilo</w:t>
      </w:r>
      <w:r w:rsidR="008748E8" w:rsidRPr="004C677A">
        <w:rPr>
          <w:rFonts w:ascii="Tahoma" w:hAnsi="Tahoma" w:cs="Tahoma"/>
          <w:b/>
          <w:noProof w:val="0"/>
          <w:sz w:val="20"/>
          <w:szCs w:val="20"/>
        </w:rPr>
        <w:t xml:space="preserve"> bolj smiselno opraviti zunanjo akreditacijo po programih FDV, pa naj se pozove predstojnike kateder, </w:t>
      </w:r>
      <w:r w:rsidR="008748E8" w:rsidRPr="004C677A">
        <w:rPr>
          <w:rFonts w:ascii="Tahoma" w:hAnsi="Tahoma" w:cs="Tahoma"/>
          <w:noProof w:val="0"/>
          <w:sz w:val="20"/>
          <w:szCs w:val="20"/>
        </w:rPr>
        <w:t>ki bi bili z jasno zavezujočim sklepom vodstva oz. senata vsebinsko in časovno obvez</w:t>
      </w:r>
      <w:r w:rsidR="00795CAA" w:rsidRPr="004C677A">
        <w:rPr>
          <w:rFonts w:ascii="Tahoma" w:hAnsi="Tahoma" w:cs="Tahoma"/>
          <w:noProof w:val="0"/>
          <w:sz w:val="20"/>
          <w:szCs w:val="20"/>
        </w:rPr>
        <w:t>a</w:t>
      </w:r>
      <w:r w:rsidR="008748E8" w:rsidRPr="004C677A">
        <w:rPr>
          <w:rFonts w:ascii="Tahoma" w:hAnsi="Tahoma" w:cs="Tahoma"/>
          <w:noProof w:val="0"/>
          <w:sz w:val="20"/>
          <w:szCs w:val="20"/>
        </w:rPr>
        <w:t>ni izpeljati ustrezne priprave</w:t>
      </w:r>
      <w:r w:rsidR="00043FFE">
        <w:rPr>
          <w:rFonts w:ascii="Tahoma" w:hAnsi="Tahoma" w:cs="Tahoma"/>
          <w:noProof w:val="0"/>
          <w:sz w:val="20"/>
          <w:szCs w:val="20"/>
        </w:rPr>
        <w:t xml:space="preserve"> </w:t>
      </w:r>
      <w:r w:rsidR="008748E8" w:rsidRPr="004C677A">
        <w:rPr>
          <w:rFonts w:ascii="Tahoma" w:hAnsi="Tahoma" w:cs="Tahoma"/>
          <w:noProof w:val="0"/>
          <w:sz w:val="20"/>
          <w:szCs w:val="20"/>
        </w:rPr>
        <w:t>in postopke</w:t>
      </w:r>
      <w:r w:rsidR="00177B43" w:rsidRPr="004C677A">
        <w:rPr>
          <w:rFonts w:ascii="Tahoma" w:hAnsi="Tahoma" w:cs="Tahoma"/>
          <w:noProof w:val="0"/>
          <w:sz w:val="20"/>
          <w:szCs w:val="20"/>
        </w:rPr>
        <w:t xml:space="preserve"> akreditacije</w:t>
      </w:r>
      <w:r w:rsidR="008748E8" w:rsidRPr="004C677A">
        <w:rPr>
          <w:rFonts w:ascii="Tahoma" w:hAnsi="Tahoma" w:cs="Tahoma"/>
          <w:noProof w:val="0"/>
          <w:sz w:val="20"/>
          <w:szCs w:val="20"/>
        </w:rPr>
        <w:t xml:space="preserve"> že letos.</w:t>
      </w:r>
    </w:p>
    <w:p w:rsidR="006548EE" w:rsidRPr="004C677A" w:rsidRDefault="006548EE" w:rsidP="00F43227">
      <w:pPr>
        <w:pStyle w:val="NoSpacing"/>
        <w:spacing w:line="276" w:lineRule="auto"/>
        <w:ind w:left="720"/>
        <w:jc w:val="both"/>
        <w:rPr>
          <w:rFonts w:asciiTheme="minorHAnsi" w:hAnsiTheme="minorHAnsi" w:cs="Tahoma"/>
          <w:sz w:val="20"/>
          <w:szCs w:val="20"/>
          <w:lang w:val="sl-SI"/>
        </w:rPr>
      </w:pPr>
    </w:p>
    <w:p w:rsidR="00EA32E0" w:rsidRDefault="00EA32E0" w:rsidP="00F43227">
      <w:pPr>
        <w:pStyle w:val="NoSpacing"/>
        <w:spacing w:line="276" w:lineRule="auto"/>
        <w:ind w:left="720"/>
        <w:jc w:val="both"/>
        <w:rPr>
          <w:rFonts w:asciiTheme="minorHAnsi" w:hAnsiTheme="minorHAnsi" w:cs="Tahoma"/>
          <w:sz w:val="20"/>
          <w:szCs w:val="20"/>
          <w:lang w:val="sl-SI"/>
        </w:rPr>
      </w:pPr>
    </w:p>
    <w:p w:rsidR="00EA32E0" w:rsidRDefault="00EA32E0" w:rsidP="00F43227">
      <w:pPr>
        <w:pStyle w:val="NoSpacing"/>
        <w:spacing w:line="276" w:lineRule="auto"/>
        <w:ind w:left="720"/>
        <w:jc w:val="both"/>
        <w:rPr>
          <w:rFonts w:asciiTheme="minorHAnsi" w:hAnsiTheme="minorHAnsi" w:cs="Tahoma"/>
          <w:sz w:val="20"/>
          <w:szCs w:val="20"/>
          <w:lang w:val="sl-SI"/>
        </w:rPr>
      </w:pPr>
    </w:p>
    <w:p w:rsidR="00EA32E0" w:rsidRPr="005F73A4" w:rsidRDefault="00EA32E0" w:rsidP="00B248F9">
      <w:pPr>
        <w:pStyle w:val="NoSpacing"/>
        <w:spacing w:line="276" w:lineRule="auto"/>
        <w:ind w:left="720"/>
        <w:jc w:val="both"/>
        <w:rPr>
          <w:rFonts w:asciiTheme="minorHAnsi" w:hAnsiTheme="minorHAnsi" w:cs="Tahoma"/>
          <w:sz w:val="20"/>
          <w:szCs w:val="20"/>
          <w:lang w:val="sl-SI"/>
        </w:rPr>
      </w:pPr>
    </w:p>
    <w:p w:rsidR="00AC27B9" w:rsidRPr="00032092" w:rsidRDefault="00A76567" w:rsidP="00B248F9">
      <w:p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Komisija za samoocenjevanje kakovosti:</w:t>
      </w:r>
    </w:p>
    <w:p w:rsidR="00A76567" w:rsidRPr="00032092" w:rsidRDefault="00A76567" w:rsidP="005F73A4">
      <w:pPr>
        <w:pStyle w:val="ListParagraph"/>
        <w:numPr>
          <w:ilvl w:val="0"/>
          <w:numId w:val="48"/>
        </w:num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red. prof. dr. Karmen Erjavec, odgovorna senatorka za kakovost</w:t>
      </w:r>
    </w:p>
    <w:p w:rsidR="00A76567" w:rsidRPr="00032092" w:rsidRDefault="00A76567" w:rsidP="005F73A4">
      <w:pPr>
        <w:pStyle w:val="ListParagraph"/>
        <w:numPr>
          <w:ilvl w:val="0"/>
          <w:numId w:val="48"/>
        </w:num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doc. dr. Branko Ilič, predsednik KSK</w:t>
      </w:r>
    </w:p>
    <w:p w:rsidR="00A76567" w:rsidRPr="00032092" w:rsidRDefault="00A76567" w:rsidP="005F73A4">
      <w:pPr>
        <w:pStyle w:val="ListParagraph"/>
        <w:numPr>
          <w:ilvl w:val="0"/>
          <w:numId w:val="48"/>
        </w:num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doc. dr. Ana Bojinović Fenko</w:t>
      </w:r>
    </w:p>
    <w:p w:rsidR="00A76567" w:rsidRPr="00032092" w:rsidRDefault="00A76567" w:rsidP="005F73A4">
      <w:pPr>
        <w:pStyle w:val="ListParagraph"/>
        <w:numPr>
          <w:ilvl w:val="0"/>
          <w:numId w:val="48"/>
        </w:num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doc. dr. Ilija Tomanić Trivundža</w:t>
      </w:r>
    </w:p>
    <w:p w:rsidR="00A76567" w:rsidRPr="00032092" w:rsidRDefault="00A76567" w:rsidP="005F73A4">
      <w:pPr>
        <w:pStyle w:val="ListParagraph"/>
        <w:numPr>
          <w:ilvl w:val="0"/>
          <w:numId w:val="48"/>
        </w:num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doc. dr. Nataša Logar Berginc</w:t>
      </w:r>
    </w:p>
    <w:p w:rsidR="00A76567" w:rsidRPr="00032092" w:rsidRDefault="00A76567" w:rsidP="005F73A4">
      <w:pPr>
        <w:pStyle w:val="ListParagraph"/>
        <w:numPr>
          <w:ilvl w:val="0"/>
          <w:numId w:val="48"/>
        </w:num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doc. dr. Tanja Kamin</w:t>
      </w:r>
    </w:p>
    <w:p w:rsidR="00A76567" w:rsidRPr="00032092" w:rsidRDefault="00A76567" w:rsidP="005F73A4">
      <w:pPr>
        <w:pStyle w:val="ListParagraph"/>
        <w:numPr>
          <w:ilvl w:val="0"/>
          <w:numId w:val="48"/>
        </w:numPr>
        <w:autoSpaceDE w:val="0"/>
        <w:autoSpaceDN w:val="0"/>
        <w:adjustRightInd w:val="0"/>
        <w:spacing w:after="0" w:line="240" w:lineRule="auto"/>
        <w:jc w:val="both"/>
        <w:rPr>
          <w:rFonts w:ascii="Tahoma" w:hAnsi="Tahoma" w:cs="Tahoma"/>
          <w:noProof w:val="0"/>
          <w:color w:val="000000"/>
          <w:sz w:val="20"/>
          <w:szCs w:val="20"/>
          <w:lang w:eastAsia="en-GB"/>
        </w:rPr>
      </w:pPr>
      <w:r w:rsidRPr="00032092">
        <w:rPr>
          <w:rFonts w:ascii="Tahoma" w:hAnsi="Tahoma" w:cs="Tahoma"/>
          <w:noProof w:val="0"/>
          <w:color w:val="000000"/>
          <w:sz w:val="20"/>
          <w:szCs w:val="20"/>
          <w:lang w:eastAsia="en-GB"/>
        </w:rPr>
        <w:t>Tilen Gorenšek, predstavnik študentov</w:t>
      </w:r>
    </w:p>
    <w:sectPr w:rsidR="00A76567" w:rsidRPr="00032092" w:rsidSect="008B28CB">
      <w:headerReference w:type="default" r:id="rId15"/>
      <w:footerReference w:type="default" r:id="rId16"/>
      <w:pgSz w:w="11906" w:h="16838"/>
      <w:pgMar w:top="1276"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6FA" w:rsidRDefault="000A76FA" w:rsidP="004E248F">
      <w:pPr>
        <w:spacing w:after="0" w:line="240" w:lineRule="auto"/>
      </w:pPr>
      <w:r>
        <w:separator/>
      </w:r>
    </w:p>
  </w:endnote>
  <w:endnote w:type="continuationSeparator" w:id="0">
    <w:p w:rsidR="000A76FA" w:rsidRDefault="000A76FA" w:rsidP="004E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75" w:rsidRDefault="00A94D75">
    <w:pPr>
      <w:pStyle w:val="Footer"/>
      <w:jc w:val="center"/>
    </w:pPr>
    <w:r>
      <w:fldChar w:fldCharType="begin"/>
    </w:r>
    <w:r>
      <w:instrText xml:space="preserve"> PAGE   \* MERGEFORMAT </w:instrText>
    </w:r>
    <w:r>
      <w:fldChar w:fldCharType="separate"/>
    </w:r>
    <w:r>
      <w:t>21</w:t>
    </w:r>
    <w:r>
      <w:fldChar w:fldCharType="end"/>
    </w:r>
  </w:p>
  <w:p w:rsidR="00A94D75" w:rsidRDefault="00A94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6FA" w:rsidRDefault="000A76FA" w:rsidP="004E248F">
      <w:pPr>
        <w:spacing w:after="0" w:line="240" w:lineRule="auto"/>
      </w:pPr>
      <w:r>
        <w:separator/>
      </w:r>
    </w:p>
  </w:footnote>
  <w:footnote w:type="continuationSeparator" w:id="0">
    <w:p w:rsidR="000A76FA" w:rsidRDefault="000A76FA" w:rsidP="004E2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75" w:rsidRDefault="00A94D75">
    <w:pPr>
      <w:pStyle w:val="HeaderOdd"/>
    </w:pPr>
    <w:sdt>
      <w:sdtPr>
        <w:rPr>
          <w:rFonts w:ascii="Tahoma" w:hAnsi="Tahoma" w:cs="Tahoma"/>
          <w:b w:val="0"/>
          <w:sz w:val="16"/>
          <w:szCs w:val="16"/>
        </w:rPr>
        <w:alias w:val="Title"/>
        <w:id w:val="540932446"/>
        <w:placeholder>
          <w:docPart w:val="91BEEC2529CD4FFD8C6B5F2175CD9056"/>
        </w:placeholder>
        <w:dataBinding w:prefixMappings="xmlns:ns0='http://schemas.openxmlformats.org/package/2006/metadata/core-properties' xmlns:ns1='http://purl.org/dc/elements/1.1/'" w:xpath="/ns0:coreProperties[1]/ns1:title[1]" w:storeItemID="{6C3C8BC8-F283-45AE-878A-BAB7291924A1}"/>
        <w:text/>
      </w:sdtPr>
      <w:sdtContent>
        <w:r w:rsidRPr="005A2EA9">
          <w:rPr>
            <w:rFonts w:ascii="Tahoma" w:hAnsi="Tahoma" w:cs="Tahoma"/>
            <w:b w:val="0"/>
            <w:sz w:val="16"/>
            <w:szCs w:val="16"/>
            <w:lang w:val="sl-SI"/>
          </w:rPr>
          <w:t>Poročilo o kakovosti FDV za leto 2012</w:t>
        </w:r>
      </w:sdtContent>
    </w:sdt>
  </w:p>
  <w:p w:rsidR="00A94D75" w:rsidRDefault="00A94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FA05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8F6E2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D90729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5A2606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E4EDA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EE33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045D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6C2E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10E2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B429E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D3715"/>
    <w:multiLevelType w:val="hybridMultilevel"/>
    <w:tmpl w:val="AAC86AB8"/>
    <w:lvl w:ilvl="0" w:tplc="5068FA16">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078C2B16"/>
    <w:multiLevelType w:val="hybridMultilevel"/>
    <w:tmpl w:val="34064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B864BB9"/>
    <w:multiLevelType w:val="hybridMultilevel"/>
    <w:tmpl w:val="8E48CB4A"/>
    <w:lvl w:ilvl="0" w:tplc="04240001">
      <w:start w:val="1"/>
      <w:numFmt w:val="bullet"/>
      <w:lvlText w:val=""/>
      <w:lvlJc w:val="left"/>
      <w:pPr>
        <w:tabs>
          <w:tab w:val="num" w:pos="1068"/>
        </w:tabs>
        <w:ind w:left="1068" w:hanging="360"/>
      </w:pPr>
      <w:rPr>
        <w:rFonts w:ascii="Symbol" w:hAnsi="Symbol" w:hint="default"/>
      </w:rPr>
    </w:lvl>
    <w:lvl w:ilvl="1" w:tplc="04240003">
      <w:start w:val="1"/>
      <w:numFmt w:val="bullet"/>
      <w:lvlText w:val="o"/>
      <w:lvlJc w:val="left"/>
      <w:pPr>
        <w:tabs>
          <w:tab w:val="num" w:pos="1788"/>
        </w:tabs>
        <w:ind w:left="1788" w:hanging="360"/>
      </w:pPr>
      <w:rPr>
        <w:rFonts w:ascii="Courier New" w:hAnsi="Courier New" w:hint="default"/>
      </w:rPr>
    </w:lvl>
    <w:lvl w:ilvl="2" w:tplc="04240005">
      <w:start w:val="1"/>
      <w:numFmt w:val="bullet"/>
      <w:lvlText w:val=""/>
      <w:lvlJc w:val="left"/>
      <w:pPr>
        <w:tabs>
          <w:tab w:val="num" w:pos="2508"/>
        </w:tabs>
        <w:ind w:left="2508" w:hanging="360"/>
      </w:pPr>
      <w:rPr>
        <w:rFonts w:ascii="Wingdings" w:hAnsi="Wingdings" w:hint="default"/>
      </w:rPr>
    </w:lvl>
    <w:lvl w:ilvl="3" w:tplc="04240001">
      <w:start w:val="1"/>
      <w:numFmt w:val="bullet"/>
      <w:lvlText w:val=""/>
      <w:lvlJc w:val="left"/>
      <w:pPr>
        <w:tabs>
          <w:tab w:val="num" w:pos="3228"/>
        </w:tabs>
        <w:ind w:left="3228" w:hanging="360"/>
      </w:pPr>
      <w:rPr>
        <w:rFonts w:ascii="Symbol" w:hAnsi="Symbol" w:hint="default"/>
      </w:rPr>
    </w:lvl>
    <w:lvl w:ilvl="4" w:tplc="04240003">
      <w:start w:val="1"/>
      <w:numFmt w:val="bullet"/>
      <w:lvlText w:val="o"/>
      <w:lvlJc w:val="left"/>
      <w:pPr>
        <w:tabs>
          <w:tab w:val="num" w:pos="3948"/>
        </w:tabs>
        <w:ind w:left="3948" w:hanging="360"/>
      </w:pPr>
      <w:rPr>
        <w:rFonts w:ascii="Courier New" w:hAnsi="Courier New" w:hint="default"/>
      </w:rPr>
    </w:lvl>
    <w:lvl w:ilvl="5" w:tplc="04240005">
      <w:start w:val="1"/>
      <w:numFmt w:val="bullet"/>
      <w:lvlText w:val=""/>
      <w:lvlJc w:val="left"/>
      <w:pPr>
        <w:tabs>
          <w:tab w:val="num" w:pos="4668"/>
        </w:tabs>
        <w:ind w:left="4668" w:hanging="360"/>
      </w:pPr>
      <w:rPr>
        <w:rFonts w:ascii="Wingdings" w:hAnsi="Wingdings" w:hint="default"/>
      </w:rPr>
    </w:lvl>
    <w:lvl w:ilvl="6" w:tplc="04240001">
      <w:start w:val="1"/>
      <w:numFmt w:val="bullet"/>
      <w:lvlText w:val=""/>
      <w:lvlJc w:val="left"/>
      <w:pPr>
        <w:tabs>
          <w:tab w:val="num" w:pos="5388"/>
        </w:tabs>
        <w:ind w:left="5388" w:hanging="360"/>
      </w:pPr>
      <w:rPr>
        <w:rFonts w:ascii="Symbol" w:hAnsi="Symbol" w:hint="default"/>
      </w:rPr>
    </w:lvl>
    <w:lvl w:ilvl="7" w:tplc="04240003">
      <w:start w:val="1"/>
      <w:numFmt w:val="bullet"/>
      <w:lvlText w:val="o"/>
      <w:lvlJc w:val="left"/>
      <w:pPr>
        <w:tabs>
          <w:tab w:val="num" w:pos="6108"/>
        </w:tabs>
        <w:ind w:left="6108" w:hanging="360"/>
      </w:pPr>
      <w:rPr>
        <w:rFonts w:ascii="Courier New" w:hAnsi="Courier New" w:hint="default"/>
      </w:rPr>
    </w:lvl>
    <w:lvl w:ilvl="8" w:tplc="04240005">
      <w:start w:val="1"/>
      <w:numFmt w:val="bullet"/>
      <w:lvlText w:val=""/>
      <w:lvlJc w:val="left"/>
      <w:pPr>
        <w:tabs>
          <w:tab w:val="num" w:pos="6828"/>
        </w:tabs>
        <w:ind w:left="6828" w:hanging="360"/>
      </w:pPr>
      <w:rPr>
        <w:rFonts w:ascii="Wingdings" w:hAnsi="Wingdings" w:hint="default"/>
      </w:rPr>
    </w:lvl>
  </w:abstractNum>
  <w:abstractNum w:abstractNumId="13">
    <w:nsid w:val="0B9D369D"/>
    <w:multiLevelType w:val="hybridMultilevel"/>
    <w:tmpl w:val="28B4CAD2"/>
    <w:lvl w:ilvl="0" w:tplc="AC9096D0">
      <w:start w:val="6"/>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4">
    <w:nsid w:val="0CC63E5B"/>
    <w:multiLevelType w:val="hybridMultilevel"/>
    <w:tmpl w:val="E4263566"/>
    <w:lvl w:ilvl="0" w:tplc="0CD2189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0EE931C5"/>
    <w:multiLevelType w:val="hybridMultilevel"/>
    <w:tmpl w:val="196A6656"/>
    <w:lvl w:ilvl="0" w:tplc="01CEBABE">
      <w:start w:val="1"/>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14A773F2"/>
    <w:multiLevelType w:val="hybridMultilevel"/>
    <w:tmpl w:val="B3D68E2A"/>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8651C08"/>
    <w:multiLevelType w:val="hybridMultilevel"/>
    <w:tmpl w:val="36582FBC"/>
    <w:lvl w:ilvl="0" w:tplc="B15A7AC0">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8AD4B87"/>
    <w:multiLevelType w:val="hybridMultilevel"/>
    <w:tmpl w:val="3DE00F7E"/>
    <w:lvl w:ilvl="0" w:tplc="C5724E18">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1970049A"/>
    <w:multiLevelType w:val="hybridMultilevel"/>
    <w:tmpl w:val="80FCE7F4"/>
    <w:lvl w:ilvl="0" w:tplc="01CEBABE">
      <w:start w:val="1"/>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1EC75CAC"/>
    <w:multiLevelType w:val="hybridMultilevel"/>
    <w:tmpl w:val="E83E4B0A"/>
    <w:lvl w:ilvl="0" w:tplc="01CEBABE">
      <w:start w:val="1"/>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1">
    <w:nsid w:val="22CA46A2"/>
    <w:multiLevelType w:val="hybridMultilevel"/>
    <w:tmpl w:val="4EF0AF16"/>
    <w:lvl w:ilvl="0" w:tplc="55DC5B6A">
      <w:start w:val="8"/>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9D763A9"/>
    <w:multiLevelType w:val="hybridMultilevel"/>
    <w:tmpl w:val="8FDA33DC"/>
    <w:lvl w:ilvl="0" w:tplc="04D609A6">
      <w:start w:val="1"/>
      <w:numFmt w:val="upperRoman"/>
      <w:lvlText w:val="%1."/>
      <w:lvlJc w:val="left"/>
      <w:pPr>
        <w:ind w:left="1440" w:hanging="108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nsid w:val="2F3E1519"/>
    <w:multiLevelType w:val="hybridMultilevel"/>
    <w:tmpl w:val="065C695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nsid w:val="320065DE"/>
    <w:multiLevelType w:val="hybridMultilevel"/>
    <w:tmpl w:val="93E683EC"/>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85305E7"/>
    <w:multiLevelType w:val="hybridMultilevel"/>
    <w:tmpl w:val="53CC0EA8"/>
    <w:lvl w:ilvl="0" w:tplc="01CEBABE">
      <w:start w:val="1"/>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9511B9D"/>
    <w:multiLevelType w:val="hybridMultilevel"/>
    <w:tmpl w:val="D632E38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7">
    <w:nsid w:val="39EE1BBB"/>
    <w:multiLevelType w:val="hybridMultilevel"/>
    <w:tmpl w:val="F392C274"/>
    <w:lvl w:ilvl="0" w:tplc="A39640BE">
      <w:numFmt w:val="bullet"/>
      <w:lvlText w:val="-"/>
      <w:lvlJc w:val="left"/>
      <w:pPr>
        <w:ind w:left="360" w:hanging="360"/>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AC13543"/>
    <w:multiLevelType w:val="hybridMultilevel"/>
    <w:tmpl w:val="FB548A06"/>
    <w:lvl w:ilvl="0" w:tplc="0CD21892">
      <w:numFmt w:val="bullet"/>
      <w:lvlText w:val="-"/>
      <w:lvlJc w:val="left"/>
      <w:pPr>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ED027D"/>
    <w:multiLevelType w:val="hybridMultilevel"/>
    <w:tmpl w:val="635C16D8"/>
    <w:lvl w:ilvl="0" w:tplc="A39640BE">
      <w:numFmt w:val="bullet"/>
      <w:lvlText w:val="-"/>
      <w:lvlJc w:val="left"/>
      <w:pPr>
        <w:ind w:left="360" w:hanging="360"/>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F00D24"/>
    <w:multiLevelType w:val="hybridMultilevel"/>
    <w:tmpl w:val="3660759C"/>
    <w:lvl w:ilvl="0" w:tplc="81AC1426">
      <w:start w:val="6"/>
      <w:numFmt w:val="decimal"/>
      <w:lvlText w:val="%1"/>
      <w:lvlJc w:val="left"/>
      <w:pPr>
        <w:ind w:left="720" w:hanging="360"/>
      </w:pPr>
      <w:rPr>
        <w:rFonts w:cs="Times New Roman" w:hint="default"/>
        <w:color w:val="4F81BD"/>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nsid w:val="42073F51"/>
    <w:multiLevelType w:val="hybridMultilevel"/>
    <w:tmpl w:val="B092612C"/>
    <w:lvl w:ilvl="0" w:tplc="01CEBABE">
      <w:start w:val="1"/>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nsid w:val="421A0F6B"/>
    <w:multiLevelType w:val="hybridMultilevel"/>
    <w:tmpl w:val="732A9E78"/>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4552B5A"/>
    <w:multiLevelType w:val="hybridMultilevel"/>
    <w:tmpl w:val="A192F6B6"/>
    <w:lvl w:ilvl="0" w:tplc="01CEBABE">
      <w:start w:val="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4D1562E"/>
    <w:multiLevelType w:val="hybridMultilevel"/>
    <w:tmpl w:val="D47C4678"/>
    <w:lvl w:ilvl="0" w:tplc="6638028A">
      <w:numFmt w:val="bullet"/>
      <w:lvlText w:val="-"/>
      <w:lvlJc w:val="left"/>
      <w:pPr>
        <w:ind w:left="720" w:hanging="360"/>
      </w:pPr>
      <w:rPr>
        <w:rFonts w:ascii="Calibri" w:eastAsia="Times New Roman" w:hAnsi="Calibri"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5">
    <w:nsid w:val="502D23E1"/>
    <w:multiLevelType w:val="hybridMultilevel"/>
    <w:tmpl w:val="4C3ACD04"/>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1D04FBC"/>
    <w:multiLevelType w:val="hybridMultilevel"/>
    <w:tmpl w:val="2FAE8A02"/>
    <w:lvl w:ilvl="0" w:tplc="6638028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3D43678"/>
    <w:multiLevelType w:val="hybridMultilevel"/>
    <w:tmpl w:val="C2B08E82"/>
    <w:lvl w:ilvl="0" w:tplc="04240003">
      <w:start w:val="1"/>
      <w:numFmt w:val="bullet"/>
      <w:lvlText w:val="o"/>
      <w:lvlJc w:val="left"/>
      <w:pPr>
        <w:ind w:left="1068" w:hanging="360"/>
      </w:pPr>
      <w:rPr>
        <w:rFonts w:ascii="Courier New" w:hAnsi="Courier New" w:hint="default"/>
      </w:rPr>
    </w:lvl>
    <w:lvl w:ilvl="1" w:tplc="6638028A">
      <w:numFmt w:val="bullet"/>
      <w:lvlText w:val="-"/>
      <w:lvlJc w:val="left"/>
      <w:pPr>
        <w:ind w:left="1788" w:hanging="360"/>
      </w:pPr>
      <w:rPr>
        <w:rFonts w:ascii="Calibri" w:eastAsia="Times New Roman" w:hAnsi="Calibri"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8">
    <w:nsid w:val="540F7AC7"/>
    <w:multiLevelType w:val="hybridMultilevel"/>
    <w:tmpl w:val="D66EF8E8"/>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583830D4"/>
    <w:multiLevelType w:val="hybridMultilevel"/>
    <w:tmpl w:val="08920580"/>
    <w:lvl w:ilvl="0" w:tplc="A39640BE">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nsid w:val="5AA777FB"/>
    <w:multiLevelType w:val="hybridMultilevel"/>
    <w:tmpl w:val="63A0914E"/>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B99384A"/>
    <w:multiLevelType w:val="hybridMultilevel"/>
    <w:tmpl w:val="6DDC2844"/>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D5E3671"/>
    <w:multiLevelType w:val="hybridMultilevel"/>
    <w:tmpl w:val="A30475CC"/>
    <w:lvl w:ilvl="0" w:tplc="6638028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5EB75AC8"/>
    <w:multiLevelType w:val="hybridMultilevel"/>
    <w:tmpl w:val="06D6BB64"/>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5EE23D90"/>
    <w:multiLevelType w:val="hybridMultilevel"/>
    <w:tmpl w:val="004A5C4A"/>
    <w:lvl w:ilvl="0" w:tplc="6638028A">
      <w:numFmt w:val="bullet"/>
      <w:lvlText w:val="-"/>
      <w:lvlJc w:val="left"/>
      <w:pPr>
        <w:tabs>
          <w:tab w:val="num" w:pos="360"/>
        </w:tabs>
        <w:ind w:left="360" w:hanging="360"/>
      </w:pPr>
      <w:rPr>
        <w:rFonts w:ascii="Calibri" w:eastAsia="Times New Roman" w:hAnsi="Calibri"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5">
    <w:nsid w:val="5F005A1D"/>
    <w:multiLevelType w:val="hybridMultilevel"/>
    <w:tmpl w:val="8AE4D198"/>
    <w:lvl w:ilvl="0" w:tplc="6638028A">
      <w:numFmt w:val="bullet"/>
      <w:lvlText w:val="-"/>
      <w:lvlJc w:val="left"/>
      <w:pPr>
        <w:ind w:left="360" w:hanging="360"/>
      </w:pPr>
      <w:rPr>
        <w:rFonts w:ascii="Calibri" w:eastAsia="Times New Roman" w:hAnsi="Calibri"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nsid w:val="60736556"/>
    <w:multiLevelType w:val="hybridMultilevel"/>
    <w:tmpl w:val="746A7AFE"/>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7">
    <w:nsid w:val="60FD066B"/>
    <w:multiLevelType w:val="hybridMultilevel"/>
    <w:tmpl w:val="D6121790"/>
    <w:lvl w:ilvl="0" w:tplc="6F128BD2">
      <w:start w:val="1"/>
      <w:numFmt w:val="decimal"/>
      <w:lvlText w:val="%1."/>
      <w:lvlJc w:val="left"/>
      <w:pPr>
        <w:ind w:left="644" w:hanging="360"/>
      </w:pPr>
      <w:rPr>
        <w:rFonts w:ascii="Tahoma" w:eastAsia="Times New Roman" w:hAnsi="Tahoma" w:cs="Tahoma"/>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64184BBB"/>
    <w:multiLevelType w:val="hybridMultilevel"/>
    <w:tmpl w:val="FD76534C"/>
    <w:lvl w:ilvl="0" w:tplc="B15A7AC0">
      <w:start w:val="1"/>
      <w:numFmt w:val="bullet"/>
      <w:lvlText w:val="­"/>
      <w:lvlJc w:val="left"/>
      <w:pPr>
        <w:ind w:left="720" w:hanging="360"/>
      </w:pPr>
      <w:rPr>
        <w:rFonts w:ascii="Courier New" w:hAnsi="Courier New"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9">
    <w:nsid w:val="756E5E12"/>
    <w:multiLevelType w:val="hybridMultilevel"/>
    <w:tmpl w:val="5CDCC92A"/>
    <w:lvl w:ilvl="0" w:tplc="01CEBABE">
      <w:start w:val="1"/>
      <w:numFmt w:val="bullet"/>
      <w:lvlText w:val=""/>
      <w:lvlJc w:val="left"/>
      <w:pPr>
        <w:tabs>
          <w:tab w:val="num" w:pos="360"/>
        </w:tabs>
        <w:ind w:left="360" w:hanging="360"/>
      </w:pPr>
      <w:rPr>
        <w:rFonts w:ascii="Symbol" w:eastAsia="Times New Roman" w:hAnsi="Symbol"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0">
    <w:nsid w:val="7CE07B07"/>
    <w:multiLevelType w:val="hybridMultilevel"/>
    <w:tmpl w:val="0D68A996"/>
    <w:lvl w:ilvl="0" w:tplc="B15A7A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7EC3573E"/>
    <w:multiLevelType w:val="hybridMultilevel"/>
    <w:tmpl w:val="42727E7A"/>
    <w:lvl w:ilvl="0" w:tplc="711E2066">
      <w:start w:val="1"/>
      <w:numFmt w:val="bullet"/>
      <w:lvlText w:val="-"/>
      <w:lvlJc w:val="left"/>
      <w:pPr>
        <w:ind w:left="357" w:hanging="360"/>
      </w:pPr>
      <w:rPr>
        <w:rFonts w:ascii="Tahoma" w:eastAsia="Times New Roman" w:hAnsi="Tahoma" w:hint="default"/>
        <w:b/>
      </w:rPr>
    </w:lvl>
    <w:lvl w:ilvl="1" w:tplc="04240003" w:tentative="1">
      <w:start w:val="1"/>
      <w:numFmt w:val="bullet"/>
      <w:lvlText w:val="o"/>
      <w:lvlJc w:val="left"/>
      <w:pPr>
        <w:ind w:left="1077" w:hanging="360"/>
      </w:pPr>
      <w:rPr>
        <w:rFonts w:ascii="Courier New" w:hAnsi="Courier New" w:hint="default"/>
      </w:rPr>
    </w:lvl>
    <w:lvl w:ilvl="2" w:tplc="04240005" w:tentative="1">
      <w:start w:val="1"/>
      <w:numFmt w:val="bullet"/>
      <w:lvlText w:val=""/>
      <w:lvlJc w:val="left"/>
      <w:pPr>
        <w:ind w:left="1797" w:hanging="360"/>
      </w:pPr>
      <w:rPr>
        <w:rFonts w:ascii="Wingdings" w:hAnsi="Wingdings" w:hint="default"/>
      </w:rPr>
    </w:lvl>
    <w:lvl w:ilvl="3" w:tplc="04240001" w:tentative="1">
      <w:start w:val="1"/>
      <w:numFmt w:val="bullet"/>
      <w:lvlText w:val=""/>
      <w:lvlJc w:val="left"/>
      <w:pPr>
        <w:ind w:left="2517" w:hanging="360"/>
      </w:pPr>
      <w:rPr>
        <w:rFonts w:ascii="Symbol" w:hAnsi="Symbol" w:hint="default"/>
      </w:rPr>
    </w:lvl>
    <w:lvl w:ilvl="4" w:tplc="04240003" w:tentative="1">
      <w:start w:val="1"/>
      <w:numFmt w:val="bullet"/>
      <w:lvlText w:val="o"/>
      <w:lvlJc w:val="left"/>
      <w:pPr>
        <w:ind w:left="3237" w:hanging="360"/>
      </w:pPr>
      <w:rPr>
        <w:rFonts w:ascii="Courier New" w:hAnsi="Courier New" w:hint="default"/>
      </w:rPr>
    </w:lvl>
    <w:lvl w:ilvl="5" w:tplc="04240005" w:tentative="1">
      <w:start w:val="1"/>
      <w:numFmt w:val="bullet"/>
      <w:lvlText w:val=""/>
      <w:lvlJc w:val="left"/>
      <w:pPr>
        <w:ind w:left="3957" w:hanging="360"/>
      </w:pPr>
      <w:rPr>
        <w:rFonts w:ascii="Wingdings" w:hAnsi="Wingdings" w:hint="default"/>
      </w:rPr>
    </w:lvl>
    <w:lvl w:ilvl="6" w:tplc="04240001" w:tentative="1">
      <w:start w:val="1"/>
      <w:numFmt w:val="bullet"/>
      <w:lvlText w:val=""/>
      <w:lvlJc w:val="left"/>
      <w:pPr>
        <w:ind w:left="4677" w:hanging="360"/>
      </w:pPr>
      <w:rPr>
        <w:rFonts w:ascii="Symbol" w:hAnsi="Symbol" w:hint="default"/>
      </w:rPr>
    </w:lvl>
    <w:lvl w:ilvl="7" w:tplc="04240003" w:tentative="1">
      <w:start w:val="1"/>
      <w:numFmt w:val="bullet"/>
      <w:lvlText w:val="o"/>
      <w:lvlJc w:val="left"/>
      <w:pPr>
        <w:ind w:left="5397" w:hanging="360"/>
      </w:pPr>
      <w:rPr>
        <w:rFonts w:ascii="Courier New" w:hAnsi="Courier New" w:hint="default"/>
      </w:rPr>
    </w:lvl>
    <w:lvl w:ilvl="8" w:tplc="04240005" w:tentative="1">
      <w:start w:val="1"/>
      <w:numFmt w:val="bullet"/>
      <w:lvlText w:val=""/>
      <w:lvlJc w:val="left"/>
      <w:pPr>
        <w:ind w:left="6117" w:hanging="360"/>
      </w:pPr>
      <w:rPr>
        <w:rFonts w:ascii="Wingdings" w:hAnsi="Wingdings" w:hint="default"/>
      </w:rPr>
    </w:lvl>
  </w:abstractNum>
  <w:abstractNum w:abstractNumId="52">
    <w:nsid w:val="7ED63E84"/>
    <w:multiLevelType w:val="hybridMultilevel"/>
    <w:tmpl w:val="06F07DE6"/>
    <w:lvl w:ilvl="0" w:tplc="390E316A">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7EF14807"/>
    <w:multiLevelType w:val="hybridMultilevel"/>
    <w:tmpl w:val="C40808BC"/>
    <w:lvl w:ilvl="0" w:tplc="BBBA6D68">
      <w:start w:val="6"/>
      <w:numFmt w:val="bullet"/>
      <w:lvlText w:val="-"/>
      <w:lvlJc w:val="left"/>
      <w:pPr>
        <w:ind w:left="720" w:hanging="360"/>
      </w:pPr>
      <w:rPr>
        <w:rFonts w:ascii="Tahoma" w:eastAsia="Times New Roman" w:hAnsi="Tahoma" w:hint="default"/>
        <w:b/>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43"/>
  </w:num>
  <w:num w:numId="4">
    <w:abstractNumId w:val="46"/>
  </w:num>
  <w:num w:numId="5">
    <w:abstractNumId w:val="48"/>
  </w:num>
  <w:num w:numId="6">
    <w:abstractNumId w:val="41"/>
  </w:num>
  <w:num w:numId="7">
    <w:abstractNumId w:val="17"/>
  </w:num>
  <w:num w:numId="8">
    <w:abstractNumId w:val="24"/>
  </w:num>
  <w:num w:numId="9">
    <w:abstractNumId w:val="50"/>
  </w:num>
  <w:num w:numId="10">
    <w:abstractNumId w:val="53"/>
  </w:num>
  <w:num w:numId="11">
    <w:abstractNumId w:val="30"/>
  </w:num>
  <w:num w:numId="12">
    <w:abstractNumId w:val="21"/>
  </w:num>
  <w:num w:numId="13">
    <w:abstractNumId w:val="13"/>
  </w:num>
  <w:num w:numId="14">
    <w:abstractNumId w:val="39"/>
  </w:num>
  <w:num w:numId="15">
    <w:abstractNumId w:val="18"/>
  </w:num>
  <w:num w:numId="16">
    <w:abstractNumId w:val="38"/>
  </w:num>
  <w:num w:numId="17">
    <w:abstractNumId w:val="36"/>
  </w:num>
  <w:num w:numId="18">
    <w:abstractNumId w:val="37"/>
  </w:num>
  <w:num w:numId="19">
    <w:abstractNumId w:val="32"/>
  </w:num>
  <w:num w:numId="20">
    <w:abstractNumId w:val="40"/>
  </w:num>
  <w:num w:numId="21">
    <w:abstractNumId w:val="10"/>
  </w:num>
  <w:num w:numId="22">
    <w:abstractNumId w:val="14"/>
  </w:num>
  <w:num w:numId="23">
    <w:abstractNumId w:val="14"/>
  </w:num>
  <w:num w:numId="24">
    <w:abstractNumId w:val="51"/>
  </w:num>
  <w:num w:numId="25">
    <w:abstractNumId w:val="2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52"/>
  </w:num>
  <w:num w:numId="30">
    <w:abstractNumId w:val="11"/>
  </w:num>
  <w:num w:numId="31">
    <w:abstractNumId w:val="29"/>
  </w:num>
  <w:num w:numId="32">
    <w:abstractNumId w:val="8"/>
  </w:num>
  <w:num w:numId="33">
    <w:abstractNumId w:val="3"/>
  </w:num>
  <w:num w:numId="34">
    <w:abstractNumId w:val="2"/>
  </w:num>
  <w:num w:numId="35">
    <w:abstractNumId w:val="1"/>
  </w:num>
  <w:num w:numId="36">
    <w:abstractNumId w:val="0"/>
  </w:num>
  <w:num w:numId="37">
    <w:abstractNumId w:val="9"/>
  </w:num>
  <w:num w:numId="38">
    <w:abstractNumId w:val="7"/>
  </w:num>
  <w:num w:numId="39">
    <w:abstractNumId w:val="6"/>
  </w:num>
  <w:num w:numId="40">
    <w:abstractNumId w:val="5"/>
  </w:num>
  <w:num w:numId="41">
    <w:abstractNumId w:val="4"/>
  </w:num>
  <w:num w:numId="42">
    <w:abstractNumId w:val="27"/>
  </w:num>
  <w:num w:numId="43">
    <w:abstractNumId w:val="28"/>
  </w:num>
  <w:num w:numId="44">
    <w:abstractNumId w:val="34"/>
  </w:num>
  <w:num w:numId="45">
    <w:abstractNumId w:val="42"/>
  </w:num>
  <w:num w:numId="46">
    <w:abstractNumId w:val="12"/>
  </w:num>
  <w:num w:numId="47">
    <w:abstractNumId w:val="44"/>
  </w:num>
  <w:num w:numId="48">
    <w:abstractNumId w:val="31"/>
  </w:num>
  <w:num w:numId="49">
    <w:abstractNumId w:val="20"/>
  </w:num>
  <w:num w:numId="50">
    <w:abstractNumId w:val="25"/>
  </w:num>
  <w:num w:numId="51">
    <w:abstractNumId w:val="33"/>
  </w:num>
  <w:num w:numId="52">
    <w:abstractNumId w:val="15"/>
  </w:num>
  <w:num w:numId="53">
    <w:abstractNumId w:val="19"/>
  </w:num>
  <w:num w:numId="54">
    <w:abstractNumId w:val="49"/>
  </w:num>
  <w:num w:numId="55">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50"/>
    <w:rsid w:val="00001B1A"/>
    <w:rsid w:val="000021CB"/>
    <w:rsid w:val="00002E5A"/>
    <w:rsid w:val="00007E0C"/>
    <w:rsid w:val="00011EAA"/>
    <w:rsid w:val="000143AA"/>
    <w:rsid w:val="00015E73"/>
    <w:rsid w:val="00015EA3"/>
    <w:rsid w:val="00017E2E"/>
    <w:rsid w:val="00020C64"/>
    <w:rsid w:val="000210E1"/>
    <w:rsid w:val="00032092"/>
    <w:rsid w:val="00033F19"/>
    <w:rsid w:val="00042E25"/>
    <w:rsid w:val="00043FFE"/>
    <w:rsid w:val="0004757A"/>
    <w:rsid w:val="00047662"/>
    <w:rsid w:val="00047962"/>
    <w:rsid w:val="000506C8"/>
    <w:rsid w:val="00050720"/>
    <w:rsid w:val="00056BD5"/>
    <w:rsid w:val="00057913"/>
    <w:rsid w:val="00061724"/>
    <w:rsid w:val="0006221D"/>
    <w:rsid w:val="00063CAB"/>
    <w:rsid w:val="00065512"/>
    <w:rsid w:val="000678C7"/>
    <w:rsid w:val="00071AFF"/>
    <w:rsid w:val="0007258D"/>
    <w:rsid w:val="00093ED4"/>
    <w:rsid w:val="00095802"/>
    <w:rsid w:val="000A0442"/>
    <w:rsid w:val="000A3F77"/>
    <w:rsid w:val="000A76FA"/>
    <w:rsid w:val="000A7D9C"/>
    <w:rsid w:val="000B03A9"/>
    <w:rsid w:val="000B2A09"/>
    <w:rsid w:val="000B4B45"/>
    <w:rsid w:val="000B5BC2"/>
    <w:rsid w:val="000B6DBC"/>
    <w:rsid w:val="000C01D6"/>
    <w:rsid w:val="000C12A6"/>
    <w:rsid w:val="000C2E56"/>
    <w:rsid w:val="000C34BA"/>
    <w:rsid w:val="000C5C83"/>
    <w:rsid w:val="000C62CC"/>
    <w:rsid w:val="000C7EDA"/>
    <w:rsid w:val="000D7408"/>
    <w:rsid w:val="000E2C66"/>
    <w:rsid w:val="000F06C4"/>
    <w:rsid w:val="000F4F4B"/>
    <w:rsid w:val="00101099"/>
    <w:rsid w:val="0010301A"/>
    <w:rsid w:val="0010629D"/>
    <w:rsid w:val="00106B6F"/>
    <w:rsid w:val="00106B97"/>
    <w:rsid w:val="0011423D"/>
    <w:rsid w:val="0011504A"/>
    <w:rsid w:val="0011553B"/>
    <w:rsid w:val="0012011C"/>
    <w:rsid w:val="001250E3"/>
    <w:rsid w:val="00131395"/>
    <w:rsid w:val="00136B6F"/>
    <w:rsid w:val="00137551"/>
    <w:rsid w:val="001379C8"/>
    <w:rsid w:val="00140361"/>
    <w:rsid w:val="00140369"/>
    <w:rsid w:val="00143FDE"/>
    <w:rsid w:val="00150429"/>
    <w:rsid w:val="00151040"/>
    <w:rsid w:val="00152F39"/>
    <w:rsid w:val="001552AE"/>
    <w:rsid w:val="00156317"/>
    <w:rsid w:val="00161812"/>
    <w:rsid w:val="00167AF7"/>
    <w:rsid w:val="00167F60"/>
    <w:rsid w:val="00170982"/>
    <w:rsid w:val="00171EAE"/>
    <w:rsid w:val="001740AE"/>
    <w:rsid w:val="00177516"/>
    <w:rsid w:val="00177B43"/>
    <w:rsid w:val="00186AAF"/>
    <w:rsid w:val="00192E2F"/>
    <w:rsid w:val="00195ACD"/>
    <w:rsid w:val="001975D1"/>
    <w:rsid w:val="001A2025"/>
    <w:rsid w:val="001A2E24"/>
    <w:rsid w:val="001B0432"/>
    <w:rsid w:val="001B0AC8"/>
    <w:rsid w:val="001B1A5F"/>
    <w:rsid w:val="001B1CF5"/>
    <w:rsid w:val="001B5506"/>
    <w:rsid w:val="001B5A7A"/>
    <w:rsid w:val="001B6C5F"/>
    <w:rsid w:val="001C18E8"/>
    <w:rsid w:val="001C4FB7"/>
    <w:rsid w:val="001C6C39"/>
    <w:rsid w:val="001C7E93"/>
    <w:rsid w:val="001D1C48"/>
    <w:rsid w:val="001D363D"/>
    <w:rsid w:val="001D74A5"/>
    <w:rsid w:val="001E2692"/>
    <w:rsid w:val="001E5617"/>
    <w:rsid w:val="001F09D0"/>
    <w:rsid w:val="001F6AAA"/>
    <w:rsid w:val="00200158"/>
    <w:rsid w:val="00200798"/>
    <w:rsid w:val="00203CC9"/>
    <w:rsid w:val="00205AA4"/>
    <w:rsid w:val="00207263"/>
    <w:rsid w:val="0021003D"/>
    <w:rsid w:val="00213CD3"/>
    <w:rsid w:val="00213F4E"/>
    <w:rsid w:val="00221B9D"/>
    <w:rsid w:val="002251D5"/>
    <w:rsid w:val="00241351"/>
    <w:rsid w:val="00244620"/>
    <w:rsid w:val="00245A1B"/>
    <w:rsid w:val="00247002"/>
    <w:rsid w:val="002478AF"/>
    <w:rsid w:val="00255CD7"/>
    <w:rsid w:val="00260FD4"/>
    <w:rsid w:val="002621BD"/>
    <w:rsid w:val="002675C4"/>
    <w:rsid w:val="00267DF7"/>
    <w:rsid w:val="0027273B"/>
    <w:rsid w:val="00275B38"/>
    <w:rsid w:val="00280A59"/>
    <w:rsid w:val="00281AB8"/>
    <w:rsid w:val="00293BD9"/>
    <w:rsid w:val="00294FEF"/>
    <w:rsid w:val="0029692C"/>
    <w:rsid w:val="002A5A96"/>
    <w:rsid w:val="002B132D"/>
    <w:rsid w:val="002B3075"/>
    <w:rsid w:val="002B46FE"/>
    <w:rsid w:val="002B796A"/>
    <w:rsid w:val="002C0E52"/>
    <w:rsid w:val="002C3C32"/>
    <w:rsid w:val="002C5345"/>
    <w:rsid w:val="002D204D"/>
    <w:rsid w:val="002D544F"/>
    <w:rsid w:val="002D7E12"/>
    <w:rsid w:val="002E5930"/>
    <w:rsid w:val="002F0097"/>
    <w:rsid w:val="002F254D"/>
    <w:rsid w:val="003008CA"/>
    <w:rsid w:val="0030420E"/>
    <w:rsid w:val="00306385"/>
    <w:rsid w:val="00306E5A"/>
    <w:rsid w:val="00312363"/>
    <w:rsid w:val="0031251D"/>
    <w:rsid w:val="00316196"/>
    <w:rsid w:val="00320F13"/>
    <w:rsid w:val="00321A8F"/>
    <w:rsid w:val="00324F0E"/>
    <w:rsid w:val="00326B47"/>
    <w:rsid w:val="00327469"/>
    <w:rsid w:val="00331420"/>
    <w:rsid w:val="003326ED"/>
    <w:rsid w:val="003334A7"/>
    <w:rsid w:val="003430A8"/>
    <w:rsid w:val="00343154"/>
    <w:rsid w:val="00344007"/>
    <w:rsid w:val="003457DA"/>
    <w:rsid w:val="00357ED4"/>
    <w:rsid w:val="00370275"/>
    <w:rsid w:val="0037349E"/>
    <w:rsid w:val="0038024F"/>
    <w:rsid w:val="00380965"/>
    <w:rsid w:val="00381F0D"/>
    <w:rsid w:val="00386411"/>
    <w:rsid w:val="00391A21"/>
    <w:rsid w:val="003924A3"/>
    <w:rsid w:val="00396139"/>
    <w:rsid w:val="00396593"/>
    <w:rsid w:val="003A5E5A"/>
    <w:rsid w:val="003B09A2"/>
    <w:rsid w:val="003B1118"/>
    <w:rsid w:val="003B3504"/>
    <w:rsid w:val="003C4A6B"/>
    <w:rsid w:val="003C51B4"/>
    <w:rsid w:val="003C6413"/>
    <w:rsid w:val="003C6998"/>
    <w:rsid w:val="003D45C4"/>
    <w:rsid w:val="003D57DF"/>
    <w:rsid w:val="003F0F93"/>
    <w:rsid w:val="003F579F"/>
    <w:rsid w:val="00406794"/>
    <w:rsid w:val="004159EB"/>
    <w:rsid w:val="00420ACB"/>
    <w:rsid w:val="00426402"/>
    <w:rsid w:val="0042756C"/>
    <w:rsid w:val="00427E33"/>
    <w:rsid w:val="0043320C"/>
    <w:rsid w:val="00433406"/>
    <w:rsid w:val="0043504D"/>
    <w:rsid w:val="004356C3"/>
    <w:rsid w:val="004367FA"/>
    <w:rsid w:val="00443964"/>
    <w:rsid w:val="00443F8F"/>
    <w:rsid w:val="00444176"/>
    <w:rsid w:val="0044739E"/>
    <w:rsid w:val="00447CF0"/>
    <w:rsid w:val="004503DD"/>
    <w:rsid w:val="00451871"/>
    <w:rsid w:val="004557F2"/>
    <w:rsid w:val="00455A3C"/>
    <w:rsid w:val="00455BBB"/>
    <w:rsid w:val="00465139"/>
    <w:rsid w:val="00470EC4"/>
    <w:rsid w:val="00471050"/>
    <w:rsid w:val="0047273C"/>
    <w:rsid w:val="00474582"/>
    <w:rsid w:val="00481297"/>
    <w:rsid w:val="00483E26"/>
    <w:rsid w:val="00485BE2"/>
    <w:rsid w:val="00486A71"/>
    <w:rsid w:val="00491A21"/>
    <w:rsid w:val="00494350"/>
    <w:rsid w:val="004A31FF"/>
    <w:rsid w:val="004A5A6D"/>
    <w:rsid w:val="004B0046"/>
    <w:rsid w:val="004B00DA"/>
    <w:rsid w:val="004B24E3"/>
    <w:rsid w:val="004C0425"/>
    <w:rsid w:val="004C3B55"/>
    <w:rsid w:val="004C41A7"/>
    <w:rsid w:val="004C677A"/>
    <w:rsid w:val="004D3769"/>
    <w:rsid w:val="004E248F"/>
    <w:rsid w:val="004E28FD"/>
    <w:rsid w:val="004E34C5"/>
    <w:rsid w:val="004F0513"/>
    <w:rsid w:val="004F345C"/>
    <w:rsid w:val="004F4533"/>
    <w:rsid w:val="004F457E"/>
    <w:rsid w:val="004F4E69"/>
    <w:rsid w:val="004F7B6C"/>
    <w:rsid w:val="005000C6"/>
    <w:rsid w:val="00504CBD"/>
    <w:rsid w:val="00506950"/>
    <w:rsid w:val="00512FC0"/>
    <w:rsid w:val="00513F61"/>
    <w:rsid w:val="00514FBC"/>
    <w:rsid w:val="00524D2F"/>
    <w:rsid w:val="0052508F"/>
    <w:rsid w:val="00526F38"/>
    <w:rsid w:val="005272BC"/>
    <w:rsid w:val="0053036D"/>
    <w:rsid w:val="0053568E"/>
    <w:rsid w:val="0054631E"/>
    <w:rsid w:val="005537F3"/>
    <w:rsid w:val="00554391"/>
    <w:rsid w:val="005643B4"/>
    <w:rsid w:val="00567F10"/>
    <w:rsid w:val="00571243"/>
    <w:rsid w:val="00572DED"/>
    <w:rsid w:val="00573105"/>
    <w:rsid w:val="00573D46"/>
    <w:rsid w:val="005771EC"/>
    <w:rsid w:val="00594311"/>
    <w:rsid w:val="005A0A12"/>
    <w:rsid w:val="005A0C25"/>
    <w:rsid w:val="005A1CD1"/>
    <w:rsid w:val="005A2EA9"/>
    <w:rsid w:val="005A3FA8"/>
    <w:rsid w:val="005A4322"/>
    <w:rsid w:val="005A50F7"/>
    <w:rsid w:val="005B1847"/>
    <w:rsid w:val="005B1B8F"/>
    <w:rsid w:val="005B1ECC"/>
    <w:rsid w:val="005B2C2C"/>
    <w:rsid w:val="005B3DAC"/>
    <w:rsid w:val="005B7B3B"/>
    <w:rsid w:val="005D421B"/>
    <w:rsid w:val="005D5A2E"/>
    <w:rsid w:val="005D7F87"/>
    <w:rsid w:val="005E1890"/>
    <w:rsid w:val="005E2187"/>
    <w:rsid w:val="005E3521"/>
    <w:rsid w:val="005F277C"/>
    <w:rsid w:val="005F2AF8"/>
    <w:rsid w:val="005F333F"/>
    <w:rsid w:val="005F73A4"/>
    <w:rsid w:val="006005E4"/>
    <w:rsid w:val="00602187"/>
    <w:rsid w:val="00617952"/>
    <w:rsid w:val="006211F5"/>
    <w:rsid w:val="00624345"/>
    <w:rsid w:val="00624951"/>
    <w:rsid w:val="00630811"/>
    <w:rsid w:val="00630C47"/>
    <w:rsid w:val="00631860"/>
    <w:rsid w:val="00632673"/>
    <w:rsid w:val="00633269"/>
    <w:rsid w:val="00634FB8"/>
    <w:rsid w:val="006356AD"/>
    <w:rsid w:val="006431AD"/>
    <w:rsid w:val="00643872"/>
    <w:rsid w:val="00643AAA"/>
    <w:rsid w:val="006548EE"/>
    <w:rsid w:val="0065562B"/>
    <w:rsid w:val="00661CFD"/>
    <w:rsid w:val="00661D81"/>
    <w:rsid w:val="0066270D"/>
    <w:rsid w:val="006644E6"/>
    <w:rsid w:val="00666570"/>
    <w:rsid w:val="00674733"/>
    <w:rsid w:val="006769AD"/>
    <w:rsid w:val="006772EB"/>
    <w:rsid w:val="00681A98"/>
    <w:rsid w:val="0068601D"/>
    <w:rsid w:val="0068717B"/>
    <w:rsid w:val="00691753"/>
    <w:rsid w:val="006929F5"/>
    <w:rsid w:val="00696A1B"/>
    <w:rsid w:val="006A015F"/>
    <w:rsid w:val="006A339B"/>
    <w:rsid w:val="006B4C7A"/>
    <w:rsid w:val="006C021E"/>
    <w:rsid w:val="006C0688"/>
    <w:rsid w:val="006C0B8E"/>
    <w:rsid w:val="006C6FC9"/>
    <w:rsid w:val="006D26C4"/>
    <w:rsid w:val="006D3A8A"/>
    <w:rsid w:val="006E0CE2"/>
    <w:rsid w:val="006F12D1"/>
    <w:rsid w:val="006F54FC"/>
    <w:rsid w:val="007064C0"/>
    <w:rsid w:val="007079B6"/>
    <w:rsid w:val="00707C13"/>
    <w:rsid w:val="00714C39"/>
    <w:rsid w:val="00715E96"/>
    <w:rsid w:val="00717E19"/>
    <w:rsid w:val="00720A4F"/>
    <w:rsid w:val="00721398"/>
    <w:rsid w:val="00725E30"/>
    <w:rsid w:val="007304C9"/>
    <w:rsid w:val="00741AC0"/>
    <w:rsid w:val="00743050"/>
    <w:rsid w:val="00744F6F"/>
    <w:rsid w:val="00745B10"/>
    <w:rsid w:val="00747554"/>
    <w:rsid w:val="007476FB"/>
    <w:rsid w:val="00756BAB"/>
    <w:rsid w:val="00761725"/>
    <w:rsid w:val="00762549"/>
    <w:rsid w:val="007638C7"/>
    <w:rsid w:val="00763ED6"/>
    <w:rsid w:val="007641C0"/>
    <w:rsid w:val="00764E38"/>
    <w:rsid w:val="0078062A"/>
    <w:rsid w:val="007829F1"/>
    <w:rsid w:val="00784755"/>
    <w:rsid w:val="00794D78"/>
    <w:rsid w:val="00795CAA"/>
    <w:rsid w:val="007A6CC1"/>
    <w:rsid w:val="007B7672"/>
    <w:rsid w:val="007B7B31"/>
    <w:rsid w:val="007B7E3F"/>
    <w:rsid w:val="007C2751"/>
    <w:rsid w:val="007D1118"/>
    <w:rsid w:val="007D5AA9"/>
    <w:rsid w:val="007D6B70"/>
    <w:rsid w:val="007E0EAB"/>
    <w:rsid w:val="007E3728"/>
    <w:rsid w:val="007E5A9D"/>
    <w:rsid w:val="007F2613"/>
    <w:rsid w:val="007F2ABD"/>
    <w:rsid w:val="007F3065"/>
    <w:rsid w:val="007F344B"/>
    <w:rsid w:val="007F7908"/>
    <w:rsid w:val="008004B9"/>
    <w:rsid w:val="00803A2E"/>
    <w:rsid w:val="008048CC"/>
    <w:rsid w:val="008068C0"/>
    <w:rsid w:val="00810F9F"/>
    <w:rsid w:val="008131F7"/>
    <w:rsid w:val="008143CA"/>
    <w:rsid w:val="00815465"/>
    <w:rsid w:val="00815FF4"/>
    <w:rsid w:val="00825A6B"/>
    <w:rsid w:val="00827CB8"/>
    <w:rsid w:val="00830082"/>
    <w:rsid w:val="00830238"/>
    <w:rsid w:val="00834A5E"/>
    <w:rsid w:val="00835F44"/>
    <w:rsid w:val="00844194"/>
    <w:rsid w:val="00846821"/>
    <w:rsid w:val="00846B4D"/>
    <w:rsid w:val="008471D9"/>
    <w:rsid w:val="00852205"/>
    <w:rsid w:val="008557FC"/>
    <w:rsid w:val="00860BBA"/>
    <w:rsid w:val="008622B6"/>
    <w:rsid w:val="00863AB7"/>
    <w:rsid w:val="008748E8"/>
    <w:rsid w:val="00887130"/>
    <w:rsid w:val="00887C9B"/>
    <w:rsid w:val="00890B6C"/>
    <w:rsid w:val="00892758"/>
    <w:rsid w:val="008930FD"/>
    <w:rsid w:val="0089348F"/>
    <w:rsid w:val="00895F26"/>
    <w:rsid w:val="008A0AB0"/>
    <w:rsid w:val="008A41CD"/>
    <w:rsid w:val="008A61A5"/>
    <w:rsid w:val="008A7CBF"/>
    <w:rsid w:val="008B0819"/>
    <w:rsid w:val="008B28CB"/>
    <w:rsid w:val="008B4F45"/>
    <w:rsid w:val="008C0097"/>
    <w:rsid w:val="008C1FC9"/>
    <w:rsid w:val="008C2947"/>
    <w:rsid w:val="008C37FF"/>
    <w:rsid w:val="008C66F6"/>
    <w:rsid w:val="008C7887"/>
    <w:rsid w:val="008E78FF"/>
    <w:rsid w:val="008F0462"/>
    <w:rsid w:val="008F4727"/>
    <w:rsid w:val="00903CC8"/>
    <w:rsid w:val="009040D4"/>
    <w:rsid w:val="00906A96"/>
    <w:rsid w:val="00911767"/>
    <w:rsid w:val="009129A6"/>
    <w:rsid w:val="00917176"/>
    <w:rsid w:val="00921A18"/>
    <w:rsid w:val="00923343"/>
    <w:rsid w:val="0092354D"/>
    <w:rsid w:val="0093081B"/>
    <w:rsid w:val="00931882"/>
    <w:rsid w:val="00933CB7"/>
    <w:rsid w:val="009377D8"/>
    <w:rsid w:val="009378B4"/>
    <w:rsid w:val="00937B5A"/>
    <w:rsid w:val="00943DB4"/>
    <w:rsid w:val="009461CB"/>
    <w:rsid w:val="0095002B"/>
    <w:rsid w:val="00950E95"/>
    <w:rsid w:val="0095538E"/>
    <w:rsid w:val="009567E9"/>
    <w:rsid w:val="009569BF"/>
    <w:rsid w:val="00962362"/>
    <w:rsid w:val="0096297B"/>
    <w:rsid w:val="009631C6"/>
    <w:rsid w:val="00965BD1"/>
    <w:rsid w:val="00965EDF"/>
    <w:rsid w:val="00971E8F"/>
    <w:rsid w:val="00976C6E"/>
    <w:rsid w:val="009778EA"/>
    <w:rsid w:val="009871A5"/>
    <w:rsid w:val="00992F47"/>
    <w:rsid w:val="00992FB2"/>
    <w:rsid w:val="0099325C"/>
    <w:rsid w:val="0099378E"/>
    <w:rsid w:val="00996EE7"/>
    <w:rsid w:val="009A125F"/>
    <w:rsid w:val="009A2A98"/>
    <w:rsid w:val="009A37D2"/>
    <w:rsid w:val="009A4C2A"/>
    <w:rsid w:val="009A4C7B"/>
    <w:rsid w:val="009A515D"/>
    <w:rsid w:val="009A57B3"/>
    <w:rsid w:val="009B14A6"/>
    <w:rsid w:val="009B1ED4"/>
    <w:rsid w:val="009B43F4"/>
    <w:rsid w:val="009B5543"/>
    <w:rsid w:val="009B6063"/>
    <w:rsid w:val="009B6114"/>
    <w:rsid w:val="009B6A9F"/>
    <w:rsid w:val="009B6E03"/>
    <w:rsid w:val="009C21E3"/>
    <w:rsid w:val="009C5095"/>
    <w:rsid w:val="009C561E"/>
    <w:rsid w:val="009C61BD"/>
    <w:rsid w:val="009D084D"/>
    <w:rsid w:val="009D5C36"/>
    <w:rsid w:val="009E1537"/>
    <w:rsid w:val="009E1A0F"/>
    <w:rsid w:val="009E24EB"/>
    <w:rsid w:val="009E61A4"/>
    <w:rsid w:val="009F2545"/>
    <w:rsid w:val="009F46DF"/>
    <w:rsid w:val="009F64AA"/>
    <w:rsid w:val="009F6B10"/>
    <w:rsid w:val="00A04C82"/>
    <w:rsid w:val="00A055EB"/>
    <w:rsid w:val="00A07504"/>
    <w:rsid w:val="00A104FE"/>
    <w:rsid w:val="00A105B3"/>
    <w:rsid w:val="00A16850"/>
    <w:rsid w:val="00A2672A"/>
    <w:rsid w:val="00A26E14"/>
    <w:rsid w:val="00A27384"/>
    <w:rsid w:val="00A27898"/>
    <w:rsid w:val="00A354AE"/>
    <w:rsid w:val="00A369A0"/>
    <w:rsid w:val="00A44979"/>
    <w:rsid w:val="00A4633F"/>
    <w:rsid w:val="00A51555"/>
    <w:rsid w:val="00A519A5"/>
    <w:rsid w:val="00A540E9"/>
    <w:rsid w:val="00A5424A"/>
    <w:rsid w:val="00A614AA"/>
    <w:rsid w:val="00A62C25"/>
    <w:rsid w:val="00A64875"/>
    <w:rsid w:val="00A67B12"/>
    <w:rsid w:val="00A67D22"/>
    <w:rsid w:val="00A715E5"/>
    <w:rsid w:val="00A72653"/>
    <w:rsid w:val="00A76567"/>
    <w:rsid w:val="00A8124A"/>
    <w:rsid w:val="00A84B62"/>
    <w:rsid w:val="00A852CD"/>
    <w:rsid w:val="00A861A1"/>
    <w:rsid w:val="00A871A9"/>
    <w:rsid w:val="00A87AFE"/>
    <w:rsid w:val="00A911DA"/>
    <w:rsid w:val="00A91443"/>
    <w:rsid w:val="00A94D75"/>
    <w:rsid w:val="00A96DBD"/>
    <w:rsid w:val="00A9724E"/>
    <w:rsid w:val="00A97880"/>
    <w:rsid w:val="00AA1349"/>
    <w:rsid w:val="00AA4961"/>
    <w:rsid w:val="00AA7F40"/>
    <w:rsid w:val="00AB0BF9"/>
    <w:rsid w:val="00AB1CC2"/>
    <w:rsid w:val="00AB4038"/>
    <w:rsid w:val="00AB6D33"/>
    <w:rsid w:val="00AB728A"/>
    <w:rsid w:val="00AC168E"/>
    <w:rsid w:val="00AC205B"/>
    <w:rsid w:val="00AC27B9"/>
    <w:rsid w:val="00AD0359"/>
    <w:rsid w:val="00AD2D89"/>
    <w:rsid w:val="00AD58D7"/>
    <w:rsid w:val="00AE1231"/>
    <w:rsid w:val="00AE1853"/>
    <w:rsid w:val="00AE186F"/>
    <w:rsid w:val="00AE3449"/>
    <w:rsid w:val="00AE34B4"/>
    <w:rsid w:val="00AE43A8"/>
    <w:rsid w:val="00AE5FAE"/>
    <w:rsid w:val="00AF23B8"/>
    <w:rsid w:val="00AF44C8"/>
    <w:rsid w:val="00AF6199"/>
    <w:rsid w:val="00AF722D"/>
    <w:rsid w:val="00B00FFA"/>
    <w:rsid w:val="00B036E3"/>
    <w:rsid w:val="00B048A3"/>
    <w:rsid w:val="00B06FA9"/>
    <w:rsid w:val="00B1080D"/>
    <w:rsid w:val="00B114F2"/>
    <w:rsid w:val="00B15F51"/>
    <w:rsid w:val="00B16ADB"/>
    <w:rsid w:val="00B2016E"/>
    <w:rsid w:val="00B22709"/>
    <w:rsid w:val="00B23198"/>
    <w:rsid w:val="00B248F9"/>
    <w:rsid w:val="00B3313B"/>
    <w:rsid w:val="00B35D3E"/>
    <w:rsid w:val="00B36DBC"/>
    <w:rsid w:val="00B37859"/>
    <w:rsid w:val="00B41BE9"/>
    <w:rsid w:val="00B447E6"/>
    <w:rsid w:val="00B55C4D"/>
    <w:rsid w:val="00B5657F"/>
    <w:rsid w:val="00B579E5"/>
    <w:rsid w:val="00B60876"/>
    <w:rsid w:val="00B61819"/>
    <w:rsid w:val="00B67749"/>
    <w:rsid w:val="00B70272"/>
    <w:rsid w:val="00B732E6"/>
    <w:rsid w:val="00B7344F"/>
    <w:rsid w:val="00B7556D"/>
    <w:rsid w:val="00B76C11"/>
    <w:rsid w:val="00B7724C"/>
    <w:rsid w:val="00B7762A"/>
    <w:rsid w:val="00B81FB3"/>
    <w:rsid w:val="00B84C4A"/>
    <w:rsid w:val="00B85D1F"/>
    <w:rsid w:val="00B92018"/>
    <w:rsid w:val="00B978DD"/>
    <w:rsid w:val="00BA2CCF"/>
    <w:rsid w:val="00BA6D4F"/>
    <w:rsid w:val="00BB3062"/>
    <w:rsid w:val="00BB387E"/>
    <w:rsid w:val="00BB4742"/>
    <w:rsid w:val="00BC13FF"/>
    <w:rsid w:val="00BC1AB8"/>
    <w:rsid w:val="00BC60C9"/>
    <w:rsid w:val="00BC6183"/>
    <w:rsid w:val="00BD3936"/>
    <w:rsid w:val="00BD71FE"/>
    <w:rsid w:val="00BE00F2"/>
    <w:rsid w:val="00BE0C6C"/>
    <w:rsid w:val="00BE1A4F"/>
    <w:rsid w:val="00BE6C27"/>
    <w:rsid w:val="00BF5214"/>
    <w:rsid w:val="00BF6DA3"/>
    <w:rsid w:val="00C14F6D"/>
    <w:rsid w:val="00C162F3"/>
    <w:rsid w:val="00C21F4F"/>
    <w:rsid w:val="00C26BBC"/>
    <w:rsid w:val="00C30D3D"/>
    <w:rsid w:val="00C323D4"/>
    <w:rsid w:val="00C343CD"/>
    <w:rsid w:val="00C34500"/>
    <w:rsid w:val="00C35709"/>
    <w:rsid w:val="00C4535C"/>
    <w:rsid w:val="00C50277"/>
    <w:rsid w:val="00C513B8"/>
    <w:rsid w:val="00C52385"/>
    <w:rsid w:val="00C52BF7"/>
    <w:rsid w:val="00C57163"/>
    <w:rsid w:val="00C61D87"/>
    <w:rsid w:val="00C64597"/>
    <w:rsid w:val="00C654FB"/>
    <w:rsid w:val="00C70A0A"/>
    <w:rsid w:val="00C76E7B"/>
    <w:rsid w:val="00C770AC"/>
    <w:rsid w:val="00C83FE3"/>
    <w:rsid w:val="00C92B2D"/>
    <w:rsid w:val="00C949FF"/>
    <w:rsid w:val="00C9571F"/>
    <w:rsid w:val="00C96DE6"/>
    <w:rsid w:val="00CA19C3"/>
    <w:rsid w:val="00CA1C6D"/>
    <w:rsid w:val="00CA7EAC"/>
    <w:rsid w:val="00CB03BC"/>
    <w:rsid w:val="00CB1F93"/>
    <w:rsid w:val="00CB236F"/>
    <w:rsid w:val="00CB2527"/>
    <w:rsid w:val="00CB3344"/>
    <w:rsid w:val="00CC0995"/>
    <w:rsid w:val="00CC2688"/>
    <w:rsid w:val="00CC32C4"/>
    <w:rsid w:val="00CC761B"/>
    <w:rsid w:val="00CD0E6D"/>
    <w:rsid w:val="00CD7F81"/>
    <w:rsid w:val="00CE0616"/>
    <w:rsid w:val="00CE2781"/>
    <w:rsid w:val="00CE6073"/>
    <w:rsid w:val="00CE6BC5"/>
    <w:rsid w:val="00CF22FA"/>
    <w:rsid w:val="00CF36F9"/>
    <w:rsid w:val="00CF559A"/>
    <w:rsid w:val="00D0057C"/>
    <w:rsid w:val="00D03B43"/>
    <w:rsid w:val="00D06F46"/>
    <w:rsid w:val="00D07826"/>
    <w:rsid w:val="00D1240C"/>
    <w:rsid w:val="00D137DE"/>
    <w:rsid w:val="00D211A0"/>
    <w:rsid w:val="00D21EA5"/>
    <w:rsid w:val="00D23C1B"/>
    <w:rsid w:val="00D24BC0"/>
    <w:rsid w:val="00D26FD9"/>
    <w:rsid w:val="00D27F3F"/>
    <w:rsid w:val="00D30C14"/>
    <w:rsid w:val="00D30EA5"/>
    <w:rsid w:val="00D32512"/>
    <w:rsid w:val="00D325A4"/>
    <w:rsid w:val="00D32981"/>
    <w:rsid w:val="00D32D89"/>
    <w:rsid w:val="00D33645"/>
    <w:rsid w:val="00D42F4B"/>
    <w:rsid w:val="00D447D0"/>
    <w:rsid w:val="00D478CE"/>
    <w:rsid w:val="00D503C8"/>
    <w:rsid w:val="00D64CDB"/>
    <w:rsid w:val="00D675C5"/>
    <w:rsid w:val="00D70A91"/>
    <w:rsid w:val="00D81E6A"/>
    <w:rsid w:val="00D8530A"/>
    <w:rsid w:val="00D8662E"/>
    <w:rsid w:val="00D8795F"/>
    <w:rsid w:val="00D929BA"/>
    <w:rsid w:val="00D9753E"/>
    <w:rsid w:val="00DA1724"/>
    <w:rsid w:val="00DA1CAA"/>
    <w:rsid w:val="00DA4EE6"/>
    <w:rsid w:val="00DB1881"/>
    <w:rsid w:val="00DB2702"/>
    <w:rsid w:val="00DB74B4"/>
    <w:rsid w:val="00DB75B7"/>
    <w:rsid w:val="00DC2D6F"/>
    <w:rsid w:val="00DC5033"/>
    <w:rsid w:val="00DD0D6F"/>
    <w:rsid w:val="00DD5E6D"/>
    <w:rsid w:val="00DE7501"/>
    <w:rsid w:val="00DF63D6"/>
    <w:rsid w:val="00DF6D1A"/>
    <w:rsid w:val="00E00FE4"/>
    <w:rsid w:val="00E11407"/>
    <w:rsid w:val="00E11777"/>
    <w:rsid w:val="00E11FDD"/>
    <w:rsid w:val="00E12B6D"/>
    <w:rsid w:val="00E13D88"/>
    <w:rsid w:val="00E15D08"/>
    <w:rsid w:val="00E21E77"/>
    <w:rsid w:val="00E2309B"/>
    <w:rsid w:val="00E24666"/>
    <w:rsid w:val="00E26376"/>
    <w:rsid w:val="00E32316"/>
    <w:rsid w:val="00E37B45"/>
    <w:rsid w:val="00E407BB"/>
    <w:rsid w:val="00E409F6"/>
    <w:rsid w:val="00E51B83"/>
    <w:rsid w:val="00E52915"/>
    <w:rsid w:val="00E5367F"/>
    <w:rsid w:val="00E63077"/>
    <w:rsid w:val="00E67535"/>
    <w:rsid w:val="00E70F2F"/>
    <w:rsid w:val="00E73B55"/>
    <w:rsid w:val="00E74899"/>
    <w:rsid w:val="00E81166"/>
    <w:rsid w:val="00E831FA"/>
    <w:rsid w:val="00E857F0"/>
    <w:rsid w:val="00E914F8"/>
    <w:rsid w:val="00E92195"/>
    <w:rsid w:val="00EA0E36"/>
    <w:rsid w:val="00EA32E0"/>
    <w:rsid w:val="00EA474D"/>
    <w:rsid w:val="00EA76CF"/>
    <w:rsid w:val="00EA7E24"/>
    <w:rsid w:val="00EB29EF"/>
    <w:rsid w:val="00EB3F99"/>
    <w:rsid w:val="00EB5B76"/>
    <w:rsid w:val="00EB7848"/>
    <w:rsid w:val="00EC6568"/>
    <w:rsid w:val="00ED43E9"/>
    <w:rsid w:val="00EE0122"/>
    <w:rsid w:val="00EE1CF3"/>
    <w:rsid w:val="00EE4C5B"/>
    <w:rsid w:val="00EF1452"/>
    <w:rsid w:val="00EF359F"/>
    <w:rsid w:val="00EF3ED6"/>
    <w:rsid w:val="00EF78E7"/>
    <w:rsid w:val="00F02A8A"/>
    <w:rsid w:val="00F02CB9"/>
    <w:rsid w:val="00F05EAD"/>
    <w:rsid w:val="00F05EB7"/>
    <w:rsid w:val="00F127A5"/>
    <w:rsid w:val="00F207D4"/>
    <w:rsid w:val="00F256C7"/>
    <w:rsid w:val="00F30AA7"/>
    <w:rsid w:val="00F3659E"/>
    <w:rsid w:val="00F40279"/>
    <w:rsid w:val="00F42FE9"/>
    <w:rsid w:val="00F431E0"/>
    <w:rsid w:val="00F43227"/>
    <w:rsid w:val="00F44677"/>
    <w:rsid w:val="00F47C4C"/>
    <w:rsid w:val="00F510F4"/>
    <w:rsid w:val="00F52225"/>
    <w:rsid w:val="00F54F30"/>
    <w:rsid w:val="00F62EF7"/>
    <w:rsid w:val="00F712E0"/>
    <w:rsid w:val="00F71323"/>
    <w:rsid w:val="00F71C76"/>
    <w:rsid w:val="00F76BA7"/>
    <w:rsid w:val="00F76F84"/>
    <w:rsid w:val="00F81939"/>
    <w:rsid w:val="00F81F29"/>
    <w:rsid w:val="00F857F0"/>
    <w:rsid w:val="00F92C1E"/>
    <w:rsid w:val="00F95BF8"/>
    <w:rsid w:val="00FA0795"/>
    <w:rsid w:val="00FA52CF"/>
    <w:rsid w:val="00FA6672"/>
    <w:rsid w:val="00FA6D67"/>
    <w:rsid w:val="00FB44DE"/>
    <w:rsid w:val="00FB6051"/>
    <w:rsid w:val="00FC2A35"/>
    <w:rsid w:val="00FC4C91"/>
    <w:rsid w:val="00FC6A72"/>
    <w:rsid w:val="00FD1894"/>
    <w:rsid w:val="00FD3CD1"/>
    <w:rsid w:val="00FE605E"/>
    <w:rsid w:val="00FF2EC5"/>
    <w:rsid w:val="00FF68E4"/>
    <w:rsid w:val="00FF75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E3449"/>
    <w:pPr>
      <w:spacing w:after="200" w:line="276" w:lineRule="auto"/>
    </w:pPr>
    <w:rPr>
      <w:noProof/>
      <w:lang w:val="sl-SI" w:eastAsia="sl-SI"/>
    </w:rPr>
  </w:style>
  <w:style w:type="paragraph" w:styleId="Heading1">
    <w:name w:val="heading 1"/>
    <w:basedOn w:val="Normal"/>
    <w:next w:val="Normal"/>
    <w:link w:val="Heading1Char"/>
    <w:uiPriority w:val="99"/>
    <w:qFormat/>
    <w:rsid w:val="00C5027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5027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A1349"/>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471050"/>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C3642"/>
    <w:rPr>
      <w:rFonts w:ascii="Lucida Grande" w:hAnsi="Lucida Grande"/>
      <w:sz w:val="18"/>
      <w:szCs w:val="18"/>
    </w:rPr>
  </w:style>
  <w:style w:type="character" w:customStyle="1" w:styleId="Heading1Char">
    <w:name w:val="Heading 1 Char"/>
    <w:basedOn w:val="DefaultParagraphFont"/>
    <w:link w:val="Heading1"/>
    <w:uiPriority w:val="99"/>
    <w:locked/>
    <w:rsid w:val="00C5027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5027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AA1349"/>
    <w:rPr>
      <w:rFonts w:ascii="Cambria" w:hAnsi="Cambria" w:cs="Times New Roman"/>
      <w:b/>
      <w:bCs/>
      <w:color w:val="4F81BD"/>
    </w:rPr>
  </w:style>
  <w:style w:type="paragraph" w:styleId="NoSpacing">
    <w:name w:val="No Spacing"/>
    <w:link w:val="NoSpacingChar"/>
    <w:uiPriority w:val="99"/>
    <w:qFormat/>
    <w:rsid w:val="00471050"/>
    <w:rPr>
      <w:lang w:eastAsia="sl-SI"/>
    </w:rPr>
  </w:style>
  <w:style w:type="character" w:customStyle="1" w:styleId="NoSpacingChar">
    <w:name w:val="No Spacing Char"/>
    <w:basedOn w:val="DefaultParagraphFont"/>
    <w:link w:val="NoSpacing"/>
    <w:uiPriority w:val="99"/>
    <w:locked/>
    <w:rsid w:val="00471050"/>
    <w:rPr>
      <w:rFonts w:cs="Times New Roman"/>
      <w:sz w:val="22"/>
      <w:szCs w:val="22"/>
      <w:lang w:val="en-US" w:eastAsia="sl-SI" w:bidi="ar-SA"/>
    </w:rPr>
  </w:style>
  <w:style w:type="character" w:customStyle="1" w:styleId="BalloonTextChar1">
    <w:name w:val="Balloon Text Char1"/>
    <w:basedOn w:val="DefaultParagraphFont"/>
    <w:link w:val="BalloonText"/>
    <w:uiPriority w:val="99"/>
    <w:semiHidden/>
    <w:locked/>
    <w:rsid w:val="00471050"/>
    <w:rPr>
      <w:rFonts w:ascii="Tahoma" w:hAnsi="Tahoma" w:cs="Tahoma"/>
      <w:sz w:val="16"/>
      <w:szCs w:val="16"/>
    </w:rPr>
  </w:style>
  <w:style w:type="character" w:styleId="Hyperlink">
    <w:name w:val="Hyperlink"/>
    <w:basedOn w:val="DefaultParagraphFont"/>
    <w:uiPriority w:val="99"/>
    <w:rsid w:val="00471050"/>
    <w:rPr>
      <w:rFonts w:cs="Times New Roman"/>
      <w:color w:val="0000FF"/>
      <w:u w:val="single"/>
    </w:rPr>
  </w:style>
  <w:style w:type="paragraph" w:styleId="TOC1">
    <w:name w:val="toc 1"/>
    <w:basedOn w:val="Normal"/>
    <w:next w:val="Normal"/>
    <w:autoRedefine/>
    <w:uiPriority w:val="39"/>
    <w:rsid w:val="00095802"/>
    <w:pPr>
      <w:tabs>
        <w:tab w:val="left" w:pos="440"/>
        <w:tab w:val="right" w:leader="dot" w:pos="9062"/>
      </w:tabs>
      <w:ind w:left="220"/>
      <w:jc w:val="both"/>
    </w:pPr>
  </w:style>
  <w:style w:type="paragraph" w:styleId="TOCHeading">
    <w:name w:val="TOC Heading"/>
    <w:basedOn w:val="Heading1"/>
    <w:next w:val="Normal"/>
    <w:uiPriority w:val="99"/>
    <w:qFormat/>
    <w:rsid w:val="00C50277"/>
    <w:pPr>
      <w:outlineLvl w:val="9"/>
    </w:pPr>
    <w:rPr>
      <w:lang w:val="en-US"/>
    </w:rPr>
  </w:style>
  <w:style w:type="paragraph" w:styleId="TOC2">
    <w:name w:val="toc 2"/>
    <w:basedOn w:val="Normal"/>
    <w:next w:val="Normal"/>
    <w:autoRedefine/>
    <w:uiPriority w:val="39"/>
    <w:rsid w:val="00095802"/>
    <w:pPr>
      <w:tabs>
        <w:tab w:val="right" w:leader="dot" w:pos="9062"/>
      </w:tabs>
      <w:spacing w:after="100"/>
      <w:ind w:left="220"/>
      <w:jc w:val="both"/>
    </w:pPr>
  </w:style>
  <w:style w:type="paragraph" w:styleId="TOC3">
    <w:name w:val="toc 3"/>
    <w:basedOn w:val="Normal"/>
    <w:next w:val="Normal"/>
    <w:autoRedefine/>
    <w:uiPriority w:val="99"/>
    <w:rsid w:val="009B6063"/>
    <w:pPr>
      <w:spacing w:after="100"/>
      <w:ind w:left="440"/>
    </w:pPr>
  </w:style>
  <w:style w:type="paragraph" w:styleId="ListParagraph">
    <w:name w:val="List Paragraph"/>
    <w:basedOn w:val="Normal"/>
    <w:uiPriority w:val="99"/>
    <w:qFormat/>
    <w:rsid w:val="00AD2D89"/>
    <w:pPr>
      <w:ind w:left="720"/>
      <w:contextualSpacing/>
    </w:pPr>
  </w:style>
  <w:style w:type="paragraph" w:styleId="Header">
    <w:name w:val="header"/>
    <w:basedOn w:val="Normal"/>
    <w:link w:val="HeaderChar"/>
    <w:uiPriority w:val="99"/>
    <w:rsid w:val="004E248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E248F"/>
    <w:rPr>
      <w:rFonts w:cs="Times New Roman"/>
    </w:rPr>
  </w:style>
  <w:style w:type="paragraph" w:styleId="Footer">
    <w:name w:val="footer"/>
    <w:basedOn w:val="Normal"/>
    <w:link w:val="FooterChar"/>
    <w:uiPriority w:val="99"/>
    <w:rsid w:val="004E248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E248F"/>
    <w:rPr>
      <w:rFonts w:cs="Times New Roman"/>
    </w:rPr>
  </w:style>
  <w:style w:type="paragraph" w:styleId="Title">
    <w:name w:val="Title"/>
    <w:basedOn w:val="Normal"/>
    <w:next w:val="Normal"/>
    <w:link w:val="TitleChar"/>
    <w:uiPriority w:val="99"/>
    <w:qFormat/>
    <w:rsid w:val="00764E38"/>
    <w:pPr>
      <w:pBdr>
        <w:bottom w:val="single" w:sz="8" w:space="4" w:color="4F81BD"/>
      </w:pBdr>
      <w:spacing w:after="300" w:line="240" w:lineRule="auto"/>
      <w:contextualSpacing/>
    </w:pPr>
    <w:rPr>
      <w:rFonts w:ascii="Cambria" w:hAnsi="Cambria"/>
      <w:color w:val="17365D"/>
      <w:spacing w:val="5"/>
      <w:kern w:val="28"/>
      <w:sz w:val="52"/>
      <w:szCs w:val="52"/>
      <w:lang w:val="en-US" w:eastAsia="ja-JP"/>
    </w:rPr>
  </w:style>
  <w:style w:type="character" w:customStyle="1" w:styleId="TitleChar">
    <w:name w:val="Title Char"/>
    <w:basedOn w:val="DefaultParagraphFont"/>
    <w:link w:val="Title"/>
    <w:uiPriority w:val="99"/>
    <w:locked/>
    <w:rsid w:val="00764E38"/>
    <w:rPr>
      <w:rFonts w:ascii="Cambria" w:hAnsi="Cambria" w:cs="Times New Roman"/>
      <w:color w:val="17365D"/>
      <w:spacing w:val="5"/>
      <w:kern w:val="28"/>
      <w:sz w:val="52"/>
      <w:szCs w:val="52"/>
      <w:lang w:val="en-US" w:eastAsia="ja-JP"/>
    </w:rPr>
  </w:style>
  <w:style w:type="paragraph" w:styleId="Subtitle">
    <w:name w:val="Subtitle"/>
    <w:basedOn w:val="Normal"/>
    <w:next w:val="Normal"/>
    <w:link w:val="SubtitleChar"/>
    <w:uiPriority w:val="99"/>
    <w:qFormat/>
    <w:rsid w:val="00764E38"/>
    <w:pPr>
      <w:numPr>
        <w:ilvl w:val="1"/>
      </w:numPr>
    </w:pPr>
    <w:rPr>
      <w:rFonts w:ascii="Cambria" w:hAnsi="Cambria"/>
      <w:i/>
      <w:iCs/>
      <w:color w:val="4F81BD"/>
      <w:spacing w:val="15"/>
      <w:sz w:val="24"/>
      <w:szCs w:val="24"/>
      <w:lang w:val="en-US" w:eastAsia="ja-JP"/>
    </w:rPr>
  </w:style>
  <w:style w:type="character" w:customStyle="1" w:styleId="SubtitleChar">
    <w:name w:val="Subtitle Char"/>
    <w:basedOn w:val="DefaultParagraphFont"/>
    <w:link w:val="Subtitle"/>
    <w:uiPriority w:val="99"/>
    <w:locked/>
    <w:rsid w:val="00764E38"/>
    <w:rPr>
      <w:rFonts w:ascii="Cambria" w:hAnsi="Cambria" w:cs="Times New Roman"/>
      <w:i/>
      <w:iCs/>
      <w:color w:val="4F81BD"/>
      <w:spacing w:val="15"/>
      <w:sz w:val="24"/>
      <w:szCs w:val="24"/>
      <w:lang w:val="en-US" w:eastAsia="ja-JP"/>
    </w:rPr>
  </w:style>
  <w:style w:type="character" w:styleId="Strong">
    <w:name w:val="Strong"/>
    <w:basedOn w:val="DefaultParagraphFont"/>
    <w:uiPriority w:val="99"/>
    <w:qFormat/>
    <w:rsid w:val="00F81F29"/>
    <w:rPr>
      <w:rFonts w:cs="Times New Roman"/>
      <w:b/>
    </w:rPr>
  </w:style>
  <w:style w:type="table" w:customStyle="1" w:styleId="TableGrid1">
    <w:name w:val="Table Grid1"/>
    <w:uiPriority w:val="99"/>
    <w:rsid w:val="006665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665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B248F9"/>
    <w:rPr>
      <w:sz w:val="20"/>
      <w:szCs w:val="20"/>
    </w:rPr>
  </w:style>
  <w:style w:type="character" w:customStyle="1" w:styleId="EndnoteTextChar">
    <w:name w:val="Endnote Text Char"/>
    <w:basedOn w:val="DefaultParagraphFont"/>
    <w:link w:val="EndnoteText"/>
    <w:uiPriority w:val="99"/>
    <w:semiHidden/>
    <w:rsid w:val="00F5280A"/>
    <w:rPr>
      <w:noProof/>
      <w:sz w:val="20"/>
      <w:szCs w:val="20"/>
      <w:lang w:val="sl-SI" w:eastAsia="sl-SI"/>
    </w:rPr>
  </w:style>
  <w:style w:type="character" w:styleId="EndnoteReference">
    <w:name w:val="endnote reference"/>
    <w:basedOn w:val="DefaultParagraphFont"/>
    <w:uiPriority w:val="99"/>
    <w:semiHidden/>
    <w:rsid w:val="00B248F9"/>
    <w:rPr>
      <w:rFonts w:cs="Times New Roman"/>
      <w:vertAlign w:val="superscript"/>
    </w:rPr>
  </w:style>
  <w:style w:type="paragraph" w:customStyle="1" w:styleId="HeaderOdd">
    <w:name w:val="Header Odd"/>
    <w:basedOn w:val="NoSpacing"/>
    <w:qFormat/>
    <w:rsid w:val="005A2EA9"/>
    <w:pPr>
      <w:pBdr>
        <w:bottom w:val="single" w:sz="4" w:space="1" w:color="4F81BD" w:themeColor="accent1"/>
      </w:pBdr>
      <w:jc w:val="right"/>
    </w:pPr>
    <w:rPr>
      <w:rFonts w:asciiTheme="minorHAnsi" w:eastAsiaTheme="minorHAnsi" w:hAnsiTheme="minorHAnsi"/>
      <w:b/>
      <w:color w:val="1F497D" w:themeColor="text2"/>
      <w:sz w:val="20"/>
      <w:szCs w:val="20"/>
      <w:lang w:eastAsia="ja-JP"/>
    </w:rPr>
  </w:style>
  <w:style w:type="character" w:styleId="CommentReference">
    <w:name w:val="annotation reference"/>
    <w:basedOn w:val="DefaultParagraphFont"/>
    <w:uiPriority w:val="99"/>
    <w:semiHidden/>
    <w:unhideWhenUsed/>
    <w:rsid w:val="00F44677"/>
    <w:rPr>
      <w:sz w:val="16"/>
      <w:szCs w:val="16"/>
    </w:rPr>
  </w:style>
  <w:style w:type="paragraph" w:styleId="CommentText">
    <w:name w:val="annotation text"/>
    <w:basedOn w:val="Normal"/>
    <w:link w:val="CommentTextChar"/>
    <w:uiPriority w:val="99"/>
    <w:semiHidden/>
    <w:unhideWhenUsed/>
    <w:rsid w:val="00F44677"/>
    <w:pPr>
      <w:spacing w:line="240" w:lineRule="auto"/>
    </w:pPr>
    <w:rPr>
      <w:sz w:val="20"/>
      <w:szCs w:val="20"/>
    </w:rPr>
  </w:style>
  <w:style w:type="character" w:customStyle="1" w:styleId="CommentTextChar">
    <w:name w:val="Comment Text Char"/>
    <w:basedOn w:val="DefaultParagraphFont"/>
    <w:link w:val="CommentText"/>
    <w:uiPriority w:val="99"/>
    <w:semiHidden/>
    <w:rsid w:val="00F44677"/>
    <w:rPr>
      <w:noProof/>
      <w:sz w:val="20"/>
      <w:szCs w:val="20"/>
      <w:lang w:val="sl-SI" w:eastAsia="sl-SI"/>
    </w:rPr>
  </w:style>
  <w:style w:type="paragraph" w:styleId="CommentSubject">
    <w:name w:val="annotation subject"/>
    <w:basedOn w:val="CommentText"/>
    <w:next w:val="CommentText"/>
    <w:link w:val="CommentSubjectChar"/>
    <w:uiPriority w:val="99"/>
    <w:semiHidden/>
    <w:unhideWhenUsed/>
    <w:rsid w:val="00F44677"/>
    <w:rPr>
      <w:b/>
      <w:bCs/>
    </w:rPr>
  </w:style>
  <w:style w:type="character" w:customStyle="1" w:styleId="CommentSubjectChar">
    <w:name w:val="Comment Subject Char"/>
    <w:basedOn w:val="CommentTextChar"/>
    <w:link w:val="CommentSubject"/>
    <w:uiPriority w:val="99"/>
    <w:semiHidden/>
    <w:rsid w:val="00F44677"/>
    <w:rPr>
      <w:b/>
      <w:bCs/>
      <w:noProof/>
      <w:sz w:val="20"/>
      <w:szCs w:val="20"/>
      <w:lang w:val="sl-SI" w:eastAsia="sl-SI"/>
    </w:rPr>
  </w:style>
  <w:style w:type="paragraph" w:styleId="ListBullet">
    <w:name w:val="List Bullet"/>
    <w:basedOn w:val="Normal"/>
    <w:uiPriority w:val="99"/>
    <w:unhideWhenUsed/>
    <w:rsid w:val="00D929BA"/>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E3449"/>
    <w:pPr>
      <w:spacing w:after="200" w:line="276" w:lineRule="auto"/>
    </w:pPr>
    <w:rPr>
      <w:noProof/>
      <w:lang w:val="sl-SI" w:eastAsia="sl-SI"/>
    </w:rPr>
  </w:style>
  <w:style w:type="paragraph" w:styleId="Heading1">
    <w:name w:val="heading 1"/>
    <w:basedOn w:val="Normal"/>
    <w:next w:val="Normal"/>
    <w:link w:val="Heading1Char"/>
    <w:uiPriority w:val="99"/>
    <w:qFormat/>
    <w:rsid w:val="00C5027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5027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A1349"/>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471050"/>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C3642"/>
    <w:rPr>
      <w:rFonts w:ascii="Lucida Grande" w:hAnsi="Lucida Grande"/>
      <w:sz w:val="18"/>
      <w:szCs w:val="18"/>
    </w:rPr>
  </w:style>
  <w:style w:type="character" w:customStyle="1" w:styleId="Heading1Char">
    <w:name w:val="Heading 1 Char"/>
    <w:basedOn w:val="DefaultParagraphFont"/>
    <w:link w:val="Heading1"/>
    <w:uiPriority w:val="99"/>
    <w:locked/>
    <w:rsid w:val="00C5027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5027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AA1349"/>
    <w:rPr>
      <w:rFonts w:ascii="Cambria" w:hAnsi="Cambria" w:cs="Times New Roman"/>
      <w:b/>
      <w:bCs/>
      <w:color w:val="4F81BD"/>
    </w:rPr>
  </w:style>
  <w:style w:type="paragraph" w:styleId="NoSpacing">
    <w:name w:val="No Spacing"/>
    <w:link w:val="NoSpacingChar"/>
    <w:uiPriority w:val="99"/>
    <w:qFormat/>
    <w:rsid w:val="00471050"/>
    <w:rPr>
      <w:lang w:eastAsia="sl-SI"/>
    </w:rPr>
  </w:style>
  <w:style w:type="character" w:customStyle="1" w:styleId="NoSpacingChar">
    <w:name w:val="No Spacing Char"/>
    <w:basedOn w:val="DefaultParagraphFont"/>
    <w:link w:val="NoSpacing"/>
    <w:uiPriority w:val="99"/>
    <w:locked/>
    <w:rsid w:val="00471050"/>
    <w:rPr>
      <w:rFonts w:cs="Times New Roman"/>
      <w:sz w:val="22"/>
      <w:szCs w:val="22"/>
      <w:lang w:val="en-US" w:eastAsia="sl-SI" w:bidi="ar-SA"/>
    </w:rPr>
  </w:style>
  <w:style w:type="character" w:customStyle="1" w:styleId="BalloonTextChar1">
    <w:name w:val="Balloon Text Char1"/>
    <w:basedOn w:val="DefaultParagraphFont"/>
    <w:link w:val="BalloonText"/>
    <w:uiPriority w:val="99"/>
    <w:semiHidden/>
    <w:locked/>
    <w:rsid w:val="00471050"/>
    <w:rPr>
      <w:rFonts w:ascii="Tahoma" w:hAnsi="Tahoma" w:cs="Tahoma"/>
      <w:sz w:val="16"/>
      <w:szCs w:val="16"/>
    </w:rPr>
  </w:style>
  <w:style w:type="character" w:styleId="Hyperlink">
    <w:name w:val="Hyperlink"/>
    <w:basedOn w:val="DefaultParagraphFont"/>
    <w:uiPriority w:val="99"/>
    <w:rsid w:val="00471050"/>
    <w:rPr>
      <w:rFonts w:cs="Times New Roman"/>
      <w:color w:val="0000FF"/>
      <w:u w:val="single"/>
    </w:rPr>
  </w:style>
  <w:style w:type="paragraph" w:styleId="TOC1">
    <w:name w:val="toc 1"/>
    <w:basedOn w:val="Normal"/>
    <w:next w:val="Normal"/>
    <w:autoRedefine/>
    <w:uiPriority w:val="39"/>
    <w:rsid w:val="00095802"/>
    <w:pPr>
      <w:tabs>
        <w:tab w:val="left" w:pos="440"/>
        <w:tab w:val="right" w:leader="dot" w:pos="9062"/>
      </w:tabs>
      <w:ind w:left="220"/>
      <w:jc w:val="both"/>
    </w:pPr>
  </w:style>
  <w:style w:type="paragraph" w:styleId="TOCHeading">
    <w:name w:val="TOC Heading"/>
    <w:basedOn w:val="Heading1"/>
    <w:next w:val="Normal"/>
    <w:uiPriority w:val="99"/>
    <w:qFormat/>
    <w:rsid w:val="00C50277"/>
    <w:pPr>
      <w:outlineLvl w:val="9"/>
    </w:pPr>
    <w:rPr>
      <w:lang w:val="en-US"/>
    </w:rPr>
  </w:style>
  <w:style w:type="paragraph" w:styleId="TOC2">
    <w:name w:val="toc 2"/>
    <w:basedOn w:val="Normal"/>
    <w:next w:val="Normal"/>
    <w:autoRedefine/>
    <w:uiPriority w:val="39"/>
    <w:rsid w:val="00095802"/>
    <w:pPr>
      <w:tabs>
        <w:tab w:val="right" w:leader="dot" w:pos="9062"/>
      </w:tabs>
      <w:spacing w:after="100"/>
      <w:ind w:left="220"/>
      <w:jc w:val="both"/>
    </w:pPr>
  </w:style>
  <w:style w:type="paragraph" w:styleId="TOC3">
    <w:name w:val="toc 3"/>
    <w:basedOn w:val="Normal"/>
    <w:next w:val="Normal"/>
    <w:autoRedefine/>
    <w:uiPriority w:val="99"/>
    <w:rsid w:val="009B6063"/>
    <w:pPr>
      <w:spacing w:after="100"/>
      <w:ind w:left="440"/>
    </w:pPr>
  </w:style>
  <w:style w:type="paragraph" w:styleId="ListParagraph">
    <w:name w:val="List Paragraph"/>
    <w:basedOn w:val="Normal"/>
    <w:uiPriority w:val="99"/>
    <w:qFormat/>
    <w:rsid w:val="00AD2D89"/>
    <w:pPr>
      <w:ind w:left="720"/>
      <w:contextualSpacing/>
    </w:pPr>
  </w:style>
  <w:style w:type="paragraph" w:styleId="Header">
    <w:name w:val="header"/>
    <w:basedOn w:val="Normal"/>
    <w:link w:val="HeaderChar"/>
    <w:uiPriority w:val="99"/>
    <w:rsid w:val="004E248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E248F"/>
    <w:rPr>
      <w:rFonts w:cs="Times New Roman"/>
    </w:rPr>
  </w:style>
  <w:style w:type="paragraph" w:styleId="Footer">
    <w:name w:val="footer"/>
    <w:basedOn w:val="Normal"/>
    <w:link w:val="FooterChar"/>
    <w:uiPriority w:val="99"/>
    <w:rsid w:val="004E248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E248F"/>
    <w:rPr>
      <w:rFonts w:cs="Times New Roman"/>
    </w:rPr>
  </w:style>
  <w:style w:type="paragraph" w:styleId="Title">
    <w:name w:val="Title"/>
    <w:basedOn w:val="Normal"/>
    <w:next w:val="Normal"/>
    <w:link w:val="TitleChar"/>
    <w:uiPriority w:val="99"/>
    <w:qFormat/>
    <w:rsid w:val="00764E38"/>
    <w:pPr>
      <w:pBdr>
        <w:bottom w:val="single" w:sz="8" w:space="4" w:color="4F81BD"/>
      </w:pBdr>
      <w:spacing w:after="300" w:line="240" w:lineRule="auto"/>
      <w:contextualSpacing/>
    </w:pPr>
    <w:rPr>
      <w:rFonts w:ascii="Cambria" w:hAnsi="Cambria"/>
      <w:color w:val="17365D"/>
      <w:spacing w:val="5"/>
      <w:kern w:val="28"/>
      <w:sz w:val="52"/>
      <w:szCs w:val="52"/>
      <w:lang w:val="en-US" w:eastAsia="ja-JP"/>
    </w:rPr>
  </w:style>
  <w:style w:type="character" w:customStyle="1" w:styleId="TitleChar">
    <w:name w:val="Title Char"/>
    <w:basedOn w:val="DefaultParagraphFont"/>
    <w:link w:val="Title"/>
    <w:uiPriority w:val="99"/>
    <w:locked/>
    <w:rsid w:val="00764E38"/>
    <w:rPr>
      <w:rFonts w:ascii="Cambria" w:hAnsi="Cambria" w:cs="Times New Roman"/>
      <w:color w:val="17365D"/>
      <w:spacing w:val="5"/>
      <w:kern w:val="28"/>
      <w:sz w:val="52"/>
      <w:szCs w:val="52"/>
      <w:lang w:val="en-US" w:eastAsia="ja-JP"/>
    </w:rPr>
  </w:style>
  <w:style w:type="paragraph" w:styleId="Subtitle">
    <w:name w:val="Subtitle"/>
    <w:basedOn w:val="Normal"/>
    <w:next w:val="Normal"/>
    <w:link w:val="SubtitleChar"/>
    <w:uiPriority w:val="99"/>
    <w:qFormat/>
    <w:rsid w:val="00764E38"/>
    <w:pPr>
      <w:numPr>
        <w:ilvl w:val="1"/>
      </w:numPr>
    </w:pPr>
    <w:rPr>
      <w:rFonts w:ascii="Cambria" w:hAnsi="Cambria"/>
      <w:i/>
      <w:iCs/>
      <w:color w:val="4F81BD"/>
      <w:spacing w:val="15"/>
      <w:sz w:val="24"/>
      <w:szCs w:val="24"/>
      <w:lang w:val="en-US" w:eastAsia="ja-JP"/>
    </w:rPr>
  </w:style>
  <w:style w:type="character" w:customStyle="1" w:styleId="SubtitleChar">
    <w:name w:val="Subtitle Char"/>
    <w:basedOn w:val="DefaultParagraphFont"/>
    <w:link w:val="Subtitle"/>
    <w:uiPriority w:val="99"/>
    <w:locked/>
    <w:rsid w:val="00764E38"/>
    <w:rPr>
      <w:rFonts w:ascii="Cambria" w:hAnsi="Cambria" w:cs="Times New Roman"/>
      <w:i/>
      <w:iCs/>
      <w:color w:val="4F81BD"/>
      <w:spacing w:val="15"/>
      <w:sz w:val="24"/>
      <w:szCs w:val="24"/>
      <w:lang w:val="en-US" w:eastAsia="ja-JP"/>
    </w:rPr>
  </w:style>
  <w:style w:type="character" w:styleId="Strong">
    <w:name w:val="Strong"/>
    <w:basedOn w:val="DefaultParagraphFont"/>
    <w:uiPriority w:val="99"/>
    <w:qFormat/>
    <w:rsid w:val="00F81F29"/>
    <w:rPr>
      <w:rFonts w:cs="Times New Roman"/>
      <w:b/>
    </w:rPr>
  </w:style>
  <w:style w:type="table" w:customStyle="1" w:styleId="TableGrid1">
    <w:name w:val="Table Grid1"/>
    <w:uiPriority w:val="99"/>
    <w:rsid w:val="006665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665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B248F9"/>
    <w:rPr>
      <w:sz w:val="20"/>
      <w:szCs w:val="20"/>
    </w:rPr>
  </w:style>
  <w:style w:type="character" w:customStyle="1" w:styleId="EndnoteTextChar">
    <w:name w:val="Endnote Text Char"/>
    <w:basedOn w:val="DefaultParagraphFont"/>
    <w:link w:val="EndnoteText"/>
    <w:uiPriority w:val="99"/>
    <w:semiHidden/>
    <w:rsid w:val="00F5280A"/>
    <w:rPr>
      <w:noProof/>
      <w:sz w:val="20"/>
      <w:szCs w:val="20"/>
      <w:lang w:val="sl-SI" w:eastAsia="sl-SI"/>
    </w:rPr>
  </w:style>
  <w:style w:type="character" w:styleId="EndnoteReference">
    <w:name w:val="endnote reference"/>
    <w:basedOn w:val="DefaultParagraphFont"/>
    <w:uiPriority w:val="99"/>
    <w:semiHidden/>
    <w:rsid w:val="00B248F9"/>
    <w:rPr>
      <w:rFonts w:cs="Times New Roman"/>
      <w:vertAlign w:val="superscript"/>
    </w:rPr>
  </w:style>
  <w:style w:type="paragraph" w:customStyle="1" w:styleId="HeaderOdd">
    <w:name w:val="Header Odd"/>
    <w:basedOn w:val="NoSpacing"/>
    <w:qFormat/>
    <w:rsid w:val="005A2EA9"/>
    <w:pPr>
      <w:pBdr>
        <w:bottom w:val="single" w:sz="4" w:space="1" w:color="4F81BD" w:themeColor="accent1"/>
      </w:pBdr>
      <w:jc w:val="right"/>
    </w:pPr>
    <w:rPr>
      <w:rFonts w:asciiTheme="minorHAnsi" w:eastAsiaTheme="minorHAnsi" w:hAnsiTheme="minorHAnsi"/>
      <w:b/>
      <w:color w:val="1F497D" w:themeColor="text2"/>
      <w:sz w:val="20"/>
      <w:szCs w:val="20"/>
      <w:lang w:eastAsia="ja-JP"/>
    </w:rPr>
  </w:style>
  <w:style w:type="character" w:styleId="CommentReference">
    <w:name w:val="annotation reference"/>
    <w:basedOn w:val="DefaultParagraphFont"/>
    <w:uiPriority w:val="99"/>
    <w:semiHidden/>
    <w:unhideWhenUsed/>
    <w:rsid w:val="00F44677"/>
    <w:rPr>
      <w:sz w:val="16"/>
      <w:szCs w:val="16"/>
    </w:rPr>
  </w:style>
  <w:style w:type="paragraph" w:styleId="CommentText">
    <w:name w:val="annotation text"/>
    <w:basedOn w:val="Normal"/>
    <w:link w:val="CommentTextChar"/>
    <w:uiPriority w:val="99"/>
    <w:semiHidden/>
    <w:unhideWhenUsed/>
    <w:rsid w:val="00F44677"/>
    <w:pPr>
      <w:spacing w:line="240" w:lineRule="auto"/>
    </w:pPr>
    <w:rPr>
      <w:sz w:val="20"/>
      <w:szCs w:val="20"/>
    </w:rPr>
  </w:style>
  <w:style w:type="character" w:customStyle="1" w:styleId="CommentTextChar">
    <w:name w:val="Comment Text Char"/>
    <w:basedOn w:val="DefaultParagraphFont"/>
    <w:link w:val="CommentText"/>
    <w:uiPriority w:val="99"/>
    <w:semiHidden/>
    <w:rsid w:val="00F44677"/>
    <w:rPr>
      <w:noProof/>
      <w:sz w:val="20"/>
      <w:szCs w:val="20"/>
      <w:lang w:val="sl-SI" w:eastAsia="sl-SI"/>
    </w:rPr>
  </w:style>
  <w:style w:type="paragraph" w:styleId="CommentSubject">
    <w:name w:val="annotation subject"/>
    <w:basedOn w:val="CommentText"/>
    <w:next w:val="CommentText"/>
    <w:link w:val="CommentSubjectChar"/>
    <w:uiPriority w:val="99"/>
    <w:semiHidden/>
    <w:unhideWhenUsed/>
    <w:rsid w:val="00F44677"/>
    <w:rPr>
      <w:b/>
      <w:bCs/>
    </w:rPr>
  </w:style>
  <w:style w:type="character" w:customStyle="1" w:styleId="CommentSubjectChar">
    <w:name w:val="Comment Subject Char"/>
    <w:basedOn w:val="CommentTextChar"/>
    <w:link w:val="CommentSubject"/>
    <w:uiPriority w:val="99"/>
    <w:semiHidden/>
    <w:rsid w:val="00F44677"/>
    <w:rPr>
      <w:b/>
      <w:bCs/>
      <w:noProof/>
      <w:sz w:val="20"/>
      <w:szCs w:val="20"/>
      <w:lang w:val="sl-SI" w:eastAsia="sl-SI"/>
    </w:rPr>
  </w:style>
  <w:style w:type="paragraph" w:styleId="ListBullet">
    <w:name w:val="List Bullet"/>
    <w:basedOn w:val="Normal"/>
    <w:uiPriority w:val="99"/>
    <w:unhideWhenUsed/>
    <w:rsid w:val="00D929BA"/>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2266">
      <w:bodyDiv w:val="1"/>
      <w:marLeft w:val="0"/>
      <w:marRight w:val="0"/>
      <w:marTop w:val="0"/>
      <w:marBottom w:val="0"/>
      <w:divBdr>
        <w:top w:val="none" w:sz="0" w:space="0" w:color="auto"/>
        <w:left w:val="none" w:sz="0" w:space="0" w:color="auto"/>
        <w:bottom w:val="none" w:sz="0" w:space="0" w:color="auto"/>
        <w:right w:val="none" w:sz="0" w:space="0" w:color="auto"/>
      </w:divBdr>
    </w:div>
    <w:div w:id="489099693">
      <w:bodyDiv w:val="1"/>
      <w:marLeft w:val="0"/>
      <w:marRight w:val="0"/>
      <w:marTop w:val="0"/>
      <w:marBottom w:val="0"/>
      <w:divBdr>
        <w:top w:val="none" w:sz="0" w:space="0" w:color="auto"/>
        <w:left w:val="none" w:sz="0" w:space="0" w:color="auto"/>
        <w:bottom w:val="none" w:sz="0" w:space="0" w:color="auto"/>
        <w:right w:val="none" w:sz="0" w:space="0" w:color="auto"/>
      </w:divBdr>
    </w:div>
    <w:div w:id="654843573">
      <w:bodyDiv w:val="1"/>
      <w:marLeft w:val="0"/>
      <w:marRight w:val="0"/>
      <w:marTop w:val="0"/>
      <w:marBottom w:val="0"/>
      <w:divBdr>
        <w:top w:val="none" w:sz="0" w:space="0" w:color="auto"/>
        <w:left w:val="none" w:sz="0" w:space="0" w:color="auto"/>
        <w:bottom w:val="none" w:sz="0" w:space="0" w:color="auto"/>
        <w:right w:val="none" w:sz="0" w:space="0" w:color="auto"/>
      </w:divBdr>
    </w:div>
    <w:div w:id="882718475">
      <w:bodyDiv w:val="1"/>
      <w:marLeft w:val="0"/>
      <w:marRight w:val="0"/>
      <w:marTop w:val="0"/>
      <w:marBottom w:val="0"/>
      <w:divBdr>
        <w:top w:val="none" w:sz="0" w:space="0" w:color="auto"/>
        <w:left w:val="none" w:sz="0" w:space="0" w:color="auto"/>
        <w:bottom w:val="none" w:sz="0" w:space="0" w:color="auto"/>
        <w:right w:val="none" w:sz="0" w:space="0" w:color="auto"/>
      </w:divBdr>
    </w:div>
    <w:div w:id="989870649">
      <w:bodyDiv w:val="1"/>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dv.uni-lj.si/docs/karierni-center/prakti%C4%8Dno-usposabljanje-fdv-v-%C5%A1tevilkah.pdf?sfvrsn=5"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dk.fdv.uni-lj.si/Katalogi/Katalogi.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BEEC2529CD4FFD8C6B5F2175CD9056"/>
        <w:category>
          <w:name w:val="General"/>
          <w:gallery w:val="placeholder"/>
        </w:category>
        <w:types>
          <w:type w:val="bbPlcHdr"/>
        </w:types>
        <w:behaviors>
          <w:behavior w:val="content"/>
        </w:behaviors>
        <w:guid w:val="{C989FABB-5AFD-486C-97C3-E91680EFBEDB}"/>
      </w:docPartPr>
      <w:docPartBody>
        <w:p w:rsidR="00285D49" w:rsidRDefault="00DB706A" w:rsidP="00DB706A">
          <w:pPr>
            <w:pStyle w:val="91BEEC2529CD4FFD8C6B5F2175CD9056"/>
          </w:pPr>
          <w:r>
            <w:rPr>
              <w:b/>
              <w:color w:val="1F497D"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B706A"/>
    <w:rsid w:val="00004A4E"/>
    <w:rsid w:val="000C7E6D"/>
    <w:rsid w:val="000D44CA"/>
    <w:rsid w:val="00181CF5"/>
    <w:rsid w:val="00191DE5"/>
    <w:rsid w:val="001A0C3C"/>
    <w:rsid w:val="00273854"/>
    <w:rsid w:val="00285D49"/>
    <w:rsid w:val="002C2059"/>
    <w:rsid w:val="003A0DD0"/>
    <w:rsid w:val="003D0F19"/>
    <w:rsid w:val="003F65A3"/>
    <w:rsid w:val="00437B65"/>
    <w:rsid w:val="004A099A"/>
    <w:rsid w:val="004A26B3"/>
    <w:rsid w:val="004B34E7"/>
    <w:rsid w:val="004B3C80"/>
    <w:rsid w:val="00580175"/>
    <w:rsid w:val="00591663"/>
    <w:rsid w:val="00591E72"/>
    <w:rsid w:val="005B3B10"/>
    <w:rsid w:val="005E354F"/>
    <w:rsid w:val="006C2547"/>
    <w:rsid w:val="007903F0"/>
    <w:rsid w:val="007B0C12"/>
    <w:rsid w:val="007D2EFD"/>
    <w:rsid w:val="00806621"/>
    <w:rsid w:val="008E3FDF"/>
    <w:rsid w:val="008E672F"/>
    <w:rsid w:val="00912D7D"/>
    <w:rsid w:val="009349B2"/>
    <w:rsid w:val="00946377"/>
    <w:rsid w:val="00964DB0"/>
    <w:rsid w:val="00993992"/>
    <w:rsid w:val="00A2604A"/>
    <w:rsid w:val="00A27481"/>
    <w:rsid w:val="00A351DD"/>
    <w:rsid w:val="00A80544"/>
    <w:rsid w:val="00A95033"/>
    <w:rsid w:val="00AC0FBB"/>
    <w:rsid w:val="00B617FB"/>
    <w:rsid w:val="00BA3582"/>
    <w:rsid w:val="00BE1FD1"/>
    <w:rsid w:val="00C209EC"/>
    <w:rsid w:val="00C23581"/>
    <w:rsid w:val="00C6558B"/>
    <w:rsid w:val="00C664BB"/>
    <w:rsid w:val="00C67CEC"/>
    <w:rsid w:val="00C73591"/>
    <w:rsid w:val="00C80917"/>
    <w:rsid w:val="00C86FD0"/>
    <w:rsid w:val="00CA2423"/>
    <w:rsid w:val="00CC28F0"/>
    <w:rsid w:val="00D325F6"/>
    <w:rsid w:val="00D57589"/>
    <w:rsid w:val="00DB706A"/>
    <w:rsid w:val="00DE0EC8"/>
    <w:rsid w:val="00E35D83"/>
    <w:rsid w:val="00E569A1"/>
    <w:rsid w:val="00E73CAA"/>
    <w:rsid w:val="00EF1118"/>
    <w:rsid w:val="00F7144C"/>
    <w:rsid w:val="00F717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642"/>
    <w:rPr>
      <w:rFonts w:ascii="Lucida Grande" w:hAnsi="Lucida Grande"/>
      <w:sz w:val="18"/>
      <w:szCs w:val="18"/>
    </w:rPr>
  </w:style>
  <w:style w:type="character" w:customStyle="1" w:styleId="BalloonTextChar">
    <w:name w:val="Balloon Text Char"/>
    <w:basedOn w:val="DefaultParagraphFont"/>
    <w:link w:val="BalloonText"/>
    <w:uiPriority w:val="99"/>
    <w:semiHidden/>
    <w:rsid w:val="006C3642"/>
    <w:rPr>
      <w:rFonts w:ascii="Lucida Grande" w:hAnsi="Lucida Grande"/>
      <w:sz w:val="18"/>
      <w:szCs w:val="18"/>
    </w:rPr>
  </w:style>
  <w:style w:type="paragraph" w:customStyle="1" w:styleId="B1AFDADE6A4440C49EE6CFA1D0348FBD">
    <w:name w:val="B1AFDADE6A4440C49EE6CFA1D0348FBD"/>
    <w:rsid w:val="00DB706A"/>
  </w:style>
  <w:style w:type="paragraph" w:customStyle="1" w:styleId="E6782406B9DB4944AD1029B863FED5F2">
    <w:name w:val="E6782406B9DB4944AD1029B863FED5F2"/>
    <w:rsid w:val="00DB706A"/>
  </w:style>
  <w:style w:type="paragraph" w:customStyle="1" w:styleId="C9286D36B05043CD909463B98092C8FD">
    <w:name w:val="C9286D36B05043CD909463B98092C8FD"/>
    <w:rsid w:val="00DB706A"/>
  </w:style>
  <w:style w:type="paragraph" w:customStyle="1" w:styleId="2FD5279B11A845669BE1366C5241A3B2">
    <w:name w:val="2FD5279B11A845669BE1366C5241A3B2"/>
    <w:rsid w:val="00DB706A"/>
  </w:style>
  <w:style w:type="paragraph" w:customStyle="1" w:styleId="BEF314637FD747C884FF9DB6B812A479">
    <w:name w:val="BEF314637FD747C884FF9DB6B812A479"/>
    <w:rsid w:val="00DB706A"/>
  </w:style>
  <w:style w:type="paragraph" w:customStyle="1" w:styleId="500E987F46C14F6F8DA378773A2F4114">
    <w:name w:val="500E987F46C14F6F8DA378773A2F4114"/>
    <w:rsid w:val="00DB706A"/>
  </w:style>
  <w:style w:type="paragraph" w:customStyle="1" w:styleId="E2778DA3854847639C9205FFC6FEB76E">
    <w:name w:val="E2778DA3854847639C9205FFC6FEB76E"/>
    <w:rsid w:val="00DB706A"/>
  </w:style>
  <w:style w:type="paragraph" w:customStyle="1" w:styleId="C1A5106DFF4044ABB6B1767B00E3DC6B">
    <w:name w:val="C1A5106DFF4044ABB6B1767B00E3DC6B"/>
    <w:rsid w:val="00DB706A"/>
  </w:style>
  <w:style w:type="paragraph" w:customStyle="1" w:styleId="91BEEC2529CD4FFD8C6B5F2175CD9056">
    <w:name w:val="91BEEC2529CD4FFD8C6B5F2175CD9056"/>
    <w:rsid w:val="00DB70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31DF29C62E114CA103EA083291AF4C" ma:contentTypeVersion="0" ma:contentTypeDescription="Ustvari nov dokument." ma:contentTypeScope="" ma:versionID="bf2c792457175be8436e715648fefe94">
  <xsd:schema xmlns:xsd="http://www.w3.org/2001/XMLSchema" xmlns:xs="http://www.w3.org/2001/XMLSchema" xmlns:p="http://schemas.microsoft.com/office/2006/metadata/properties" targetNamespace="http://schemas.microsoft.com/office/2006/metadata/properties" ma:root="true" ma:fieldsID="ac9eb49fe0d3c68190fad08bd78677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Odgovore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656C-52E2-457D-81C6-A1843B2D576A}">
  <ds:schemaRefs>
    <ds:schemaRef ds:uri="http://schemas.microsoft.com/sharepoint/v3/contenttype/forms"/>
  </ds:schemaRefs>
</ds:datastoreItem>
</file>

<file path=customXml/itemProps2.xml><?xml version="1.0" encoding="utf-8"?>
<ds:datastoreItem xmlns:ds="http://schemas.openxmlformats.org/officeDocument/2006/customXml" ds:itemID="{F69E8E36-7F59-4D4C-980A-F65D3C0C4B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7213B1-ADB2-4BDB-AE9A-2058988D7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C36336-B737-43BB-BF5D-D7192474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20317</Words>
  <Characters>115808</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Poročilo o kakovosti FDV za leto 2012</vt:lpstr>
    </vt:vector>
  </TitlesOfParts>
  <Company>Fakulteta za družbene vede</Company>
  <LinksUpToDate>false</LinksUpToDate>
  <CharactersWithSpaces>135854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o kakovosti FDV za leto 2012</dc:title>
  <dc:subject>Fakultete za družbene vede za leto 2012</dc:subject>
  <dc:creator>Zala</dc:creator>
  <cp:lastModifiedBy>Zorko-Stopar, Mateja</cp:lastModifiedBy>
  <cp:revision>15</cp:revision>
  <cp:lastPrinted>2013-02-14T16:24:00Z</cp:lastPrinted>
  <dcterms:created xsi:type="dcterms:W3CDTF">2013-03-04T06:13:00Z</dcterms:created>
  <dcterms:modified xsi:type="dcterms:W3CDTF">2013-03-05T11:04:00Z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0x010100E631DF29C62E114CA103EA083291AF4C</vt:lpwstr>
  </property>
</Properties>
</file>