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30A3D3" w14:textId="77777777" w:rsidR="001735B7" w:rsidRDefault="001735B7" w:rsidP="001735B7">
      <w:pPr>
        <w:pStyle w:val="fontosnovninaslov"/>
        <w:rPr>
          <w:rFonts w:ascii="Tahoma" w:hAnsi="Tahoma" w:cs="Tahoma"/>
          <w:sz w:val="22"/>
          <w:szCs w:val="22"/>
        </w:rPr>
      </w:pPr>
      <w:r>
        <w:rPr>
          <w:rFonts w:ascii="Tahoma" w:hAnsi="Tahoma" w:cs="Tahoma"/>
          <w:sz w:val="22"/>
          <w:szCs w:val="22"/>
        </w:rPr>
        <w:t>Splošne informacije</w:t>
      </w:r>
    </w:p>
    <w:p w14:paraId="1F098A1B" w14:textId="6351168D" w:rsidR="001735B7" w:rsidRDefault="001735B7" w:rsidP="001735B7">
      <w:pPr>
        <w:pStyle w:val="fontosnovninaslov"/>
        <w:rPr>
          <w:rFonts w:ascii="Tahoma" w:hAnsi="Tahoma" w:cs="Tahoma"/>
          <w:sz w:val="22"/>
          <w:szCs w:val="22"/>
        </w:rPr>
      </w:pPr>
      <w:r>
        <w:rPr>
          <w:rFonts w:ascii="Tahoma" w:hAnsi="Tahoma" w:cs="Tahoma"/>
          <w:sz w:val="22"/>
          <w:szCs w:val="22"/>
        </w:rPr>
        <w:t>V študijskem letu 201</w:t>
      </w:r>
      <w:r w:rsidR="00E530EF">
        <w:rPr>
          <w:rFonts w:ascii="Tahoma" w:hAnsi="Tahoma" w:cs="Tahoma"/>
          <w:sz w:val="22"/>
          <w:szCs w:val="22"/>
        </w:rPr>
        <w:t>6/17</w:t>
      </w:r>
      <w:r>
        <w:rPr>
          <w:rFonts w:ascii="Tahoma" w:hAnsi="Tahoma" w:cs="Tahoma"/>
          <w:sz w:val="22"/>
          <w:szCs w:val="22"/>
        </w:rPr>
        <w:t xml:space="preserve">  JE  FDV razpisala naslednje študijske programe:</w:t>
      </w:r>
    </w:p>
    <w:p w14:paraId="4C03E6FB" w14:textId="53663D6E" w:rsidR="001735B7" w:rsidRDefault="001735B7" w:rsidP="001735B7">
      <w:pPr>
        <w:pStyle w:val="fontosnovninaslov"/>
        <w:spacing w:before="0" w:beforeAutospacing="0" w:after="0" w:afterAutospacing="0"/>
        <w:rPr>
          <w:rFonts w:ascii="Tahoma" w:hAnsi="Tahoma" w:cs="Tahoma"/>
          <w:sz w:val="22"/>
          <w:szCs w:val="22"/>
        </w:rPr>
      </w:pPr>
      <w:r>
        <w:rPr>
          <w:rFonts w:ascii="Tahoma" w:hAnsi="Tahoma" w:cs="Tahoma"/>
          <w:sz w:val="22"/>
          <w:szCs w:val="22"/>
        </w:rPr>
        <w:t>RAZPISN</w:t>
      </w:r>
      <w:r w:rsidR="00DB3B9D">
        <w:rPr>
          <w:rFonts w:ascii="Tahoma" w:hAnsi="Tahoma" w:cs="Tahoma"/>
          <w:sz w:val="22"/>
          <w:szCs w:val="22"/>
        </w:rPr>
        <w:t xml:space="preserve">A Mesta za </w:t>
      </w:r>
      <w:r>
        <w:rPr>
          <w:rFonts w:ascii="Tahoma" w:hAnsi="Tahoma" w:cs="Tahoma"/>
          <w:sz w:val="22"/>
          <w:szCs w:val="22"/>
        </w:rPr>
        <w:t>Redni študij:</w:t>
      </w:r>
    </w:p>
    <w:p w14:paraId="4CC10C5D" w14:textId="77777777" w:rsidR="001735B7" w:rsidRDefault="001735B7" w:rsidP="001735B7">
      <w:pPr>
        <w:pStyle w:val="fontosnovninaslov"/>
        <w:spacing w:before="0" w:beforeAutospacing="0" w:after="0" w:afterAutospacing="0"/>
        <w:rPr>
          <w:rFonts w:ascii="Tahoma" w:hAnsi="Tahoma" w:cs="Tahoma"/>
          <w:sz w:val="22"/>
          <w:szCs w:val="22"/>
        </w:rPr>
      </w:pPr>
    </w:p>
    <w:tbl>
      <w:tblPr>
        <w:tblW w:w="15465" w:type="dxa"/>
        <w:tblLayout w:type="fixed"/>
        <w:tblLook w:val="04A0" w:firstRow="1" w:lastRow="0" w:firstColumn="1" w:lastColumn="0" w:noHBand="0" w:noVBand="1"/>
      </w:tblPr>
      <w:tblGrid>
        <w:gridCol w:w="1932"/>
        <w:gridCol w:w="1932"/>
        <w:gridCol w:w="1932"/>
        <w:gridCol w:w="1935"/>
        <w:gridCol w:w="1933"/>
        <w:gridCol w:w="1933"/>
        <w:gridCol w:w="1933"/>
        <w:gridCol w:w="1935"/>
      </w:tblGrid>
      <w:tr w:rsidR="001735B7" w14:paraId="4F3FAACF" w14:textId="77777777" w:rsidTr="001735B7">
        <w:trPr>
          <w:trHeight w:val="69"/>
        </w:trPr>
        <w:tc>
          <w:tcPr>
            <w:tcW w:w="1933" w:type="dxa"/>
          </w:tcPr>
          <w:p w14:paraId="25043C2E" w14:textId="77777777" w:rsidR="001735B7" w:rsidRDefault="001735B7">
            <w:pPr>
              <w:autoSpaceDE w:val="0"/>
              <w:autoSpaceDN w:val="0"/>
              <w:adjustRightInd w:val="0"/>
              <w:rPr>
                <w:rFonts w:ascii="Calibri" w:hAnsi="Calibri" w:cs="Calibri"/>
                <w:color w:val="000000"/>
                <w:sz w:val="14"/>
                <w:szCs w:val="14"/>
              </w:rPr>
            </w:pPr>
          </w:p>
        </w:tc>
        <w:tc>
          <w:tcPr>
            <w:tcW w:w="1933" w:type="dxa"/>
          </w:tcPr>
          <w:p w14:paraId="2E8575DF" w14:textId="77777777" w:rsidR="001735B7" w:rsidRDefault="001735B7">
            <w:pPr>
              <w:autoSpaceDE w:val="0"/>
              <w:autoSpaceDN w:val="0"/>
              <w:adjustRightInd w:val="0"/>
              <w:rPr>
                <w:rFonts w:ascii="Calibri" w:hAnsi="Calibri" w:cs="Calibri"/>
                <w:color w:val="000000"/>
                <w:sz w:val="14"/>
                <w:szCs w:val="14"/>
              </w:rPr>
            </w:pPr>
          </w:p>
        </w:tc>
        <w:tc>
          <w:tcPr>
            <w:tcW w:w="1933" w:type="dxa"/>
          </w:tcPr>
          <w:p w14:paraId="5107B896" w14:textId="77777777" w:rsidR="001735B7" w:rsidRDefault="001735B7">
            <w:pPr>
              <w:autoSpaceDE w:val="0"/>
              <w:autoSpaceDN w:val="0"/>
              <w:adjustRightInd w:val="0"/>
              <w:rPr>
                <w:rFonts w:ascii="Calibri" w:hAnsi="Calibri" w:cs="Calibri"/>
                <w:color w:val="000000"/>
                <w:sz w:val="14"/>
                <w:szCs w:val="14"/>
              </w:rPr>
            </w:pPr>
          </w:p>
        </w:tc>
        <w:tc>
          <w:tcPr>
            <w:tcW w:w="1935" w:type="dxa"/>
          </w:tcPr>
          <w:p w14:paraId="304144C2" w14:textId="77777777" w:rsidR="001735B7" w:rsidRDefault="001735B7">
            <w:pPr>
              <w:autoSpaceDE w:val="0"/>
              <w:autoSpaceDN w:val="0"/>
              <w:adjustRightInd w:val="0"/>
              <w:rPr>
                <w:rFonts w:ascii="Calibri" w:hAnsi="Calibri" w:cs="Calibri"/>
                <w:color w:val="000000"/>
                <w:sz w:val="14"/>
                <w:szCs w:val="14"/>
              </w:rPr>
            </w:pPr>
          </w:p>
        </w:tc>
        <w:tc>
          <w:tcPr>
            <w:tcW w:w="1933" w:type="dxa"/>
          </w:tcPr>
          <w:p w14:paraId="52F7A064" w14:textId="77777777" w:rsidR="001735B7" w:rsidRDefault="001735B7">
            <w:pPr>
              <w:autoSpaceDE w:val="0"/>
              <w:autoSpaceDN w:val="0"/>
              <w:adjustRightInd w:val="0"/>
              <w:rPr>
                <w:rFonts w:ascii="Calibri" w:hAnsi="Calibri" w:cs="Calibri"/>
                <w:color w:val="000000"/>
                <w:sz w:val="14"/>
                <w:szCs w:val="14"/>
              </w:rPr>
            </w:pPr>
          </w:p>
        </w:tc>
        <w:tc>
          <w:tcPr>
            <w:tcW w:w="1933" w:type="dxa"/>
          </w:tcPr>
          <w:p w14:paraId="00D0F4F9" w14:textId="77777777" w:rsidR="001735B7" w:rsidRDefault="001735B7">
            <w:pPr>
              <w:autoSpaceDE w:val="0"/>
              <w:autoSpaceDN w:val="0"/>
              <w:adjustRightInd w:val="0"/>
              <w:rPr>
                <w:rFonts w:ascii="Calibri" w:hAnsi="Calibri" w:cs="Calibri"/>
                <w:color w:val="000000"/>
                <w:sz w:val="14"/>
                <w:szCs w:val="14"/>
              </w:rPr>
            </w:pPr>
          </w:p>
        </w:tc>
        <w:tc>
          <w:tcPr>
            <w:tcW w:w="1933" w:type="dxa"/>
          </w:tcPr>
          <w:p w14:paraId="6B52A35C" w14:textId="77777777" w:rsidR="001735B7" w:rsidRDefault="001735B7">
            <w:pPr>
              <w:autoSpaceDE w:val="0"/>
              <w:autoSpaceDN w:val="0"/>
              <w:adjustRightInd w:val="0"/>
              <w:rPr>
                <w:rFonts w:ascii="Calibri" w:hAnsi="Calibri" w:cs="Calibri"/>
                <w:color w:val="000000"/>
                <w:sz w:val="14"/>
                <w:szCs w:val="14"/>
              </w:rPr>
            </w:pPr>
          </w:p>
        </w:tc>
        <w:tc>
          <w:tcPr>
            <w:tcW w:w="1935" w:type="dxa"/>
          </w:tcPr>
          <w:p w14:paraId="5C51F562" w14:textId="77777777" w:rsidR="001735B7" w:rsidRDefault="001735B7">
            <w:pPr>
              <w:autoSpaceDE w:val="0"/>
              <w:autoSpaceDN w:val="0"/>
              <w:adjustRightInd w:val="0"/>
              <w:rPr>
                <w:rFonts w:ascii="Calibri" w:hAnsi="Calibri" w:cs="Calibri"/>
                <w:color w:val="000000"/>
                <w:sz w:val="14"/>
                <w:szCs w:val="14"/>
              </w:rPr>
            </w:pPr>
          </w:p>
        </w:tc>
      </w:tr>
    </w:tbl>
    <w:tbl>
      <w:tblPr>
        <w:tblStyle w:val="TableGrid"/>
        <w:tblW w:w="9606" w:type="dxa"/>
        <w:tblLook w:val="04A0" w:firstRow="1" w:lastRow="0" w:firstColumn="1" w:lastColumn="0" w:noHBand="0" w:noVBand="1"/>
      </w:tblPr>
      <w:tblGrid>
        <w:gridCol w:w="675"/>
        <w:gridCol w:w="5369"/>
        <w:gridCol w:w="2121"/>
        <w:gridCol w:w="1441"/>
      </w:tblGrid>
      <w:tr w:rsidR="001735B7" w14:paraId="6019A058" w14:textId="77777777" w:rsidTr="001735B7">
        <w:tc>
          <w:tcPr>
            <w:tcW w:w="675" w:type="dxa"/>
            <w:tcBorders>
              <w:top w:val="single" w:sz="4" w:space="0" w:color="auto"/>
              <w:left w:val="single" w:sz="4" w:space="0" w:color="auto"/>
              <w:bottom w:val="single" w:sz="4" w:space="0" w:color="auto"/>
              <w:right w:val="single" w:sz="4" w:space="0" w:color="auto"/>
            </w:tcBorders>
            <w:hideMark/>
          </w:tcPr>
          <w:p w14:paraId="5888AADA" w14:textId="77777777" w:rsidR="001735B7" w:rsidRDefault="001735B7">
            <w:pPr>
              <w:autoSpaceDE w:val="0"/>
              <w:autoSpaceDN w:val="0"/>
              <w:adjustRightInd w:val="0"/>
              <w:jc w:val="center"/>
              <w:rPr>
                <w:rFonts w:ascii="Tahoma" w:hAnsi="Tahoma" w:cs="Tahoma"/>
                <w:b/>
                <w:sz w:val="18"/>
                <w:szCs w:val="18"/>
                <w:lang w:val="en-US"/>
              </w:rPr>
            </w:pPr>
            <w:r>
              <w:rPr>
                <w:rFonts w:ascii="Tahoma" w:eastAsia="Times New Roman" w:hAnsi="Tahoma" w:cs="Tahoma"/>
                <w:b/>
                <w:sz w:val="18"/>
                <w:szCs w:val="18"/>
              </w:rPr>
              <w:t>Zap.</w:t>
            </w:r>
          </w:p>
          <w:p w14:paraId="0E0F5D5E" w14:textId="77777777" w:rsidR="001735B7" w:rsidRDefault="001735B7">
            <w:pPr>
              <w:autoSpaceDE w:val="0"/>
              <w:autoSpaceDN w:val="0"/>
              <w:adjustRightInd w:val="0"/>
              <w:jc w:val="center"/>
              <w:rPr>
                <w:rFonts w:ascii="Tahoma" w:hAnsi="Tahoma" w:cs="Tahoma"/>
                <w:b/>
                <w:sz w:val="18"/>
                <w:szCs w:val="18"/>
                <w:lang w:val="en-US"/>
              </w:rPr>
            </w:pPr>
            <w:r>
              <w:rPr>
                <w:rFonts w:ascii="Tahoma" w:hAnsi="Tahoma" w:cs="Tahoma"/>
                <w:b/>
                <w:sz w:val="18"/>
                <w:szCs w:val="18"/>
              </w:rPr>
              <w:t>Št.</w:t>
            </w:r>
          </w:p>
        </w:tc>
        <w:tc>
          <w:tcPr>
            <w:tcW w:w="5369" w:type="dxa"/>
            <w:tcBorders>
              <w:top w:val="single" w:sz="4" w:space="0" w:color="auto"/>
              <w:left w:val="single" w:sz="4" w:space="0" w:color="auto"/>
              <w:bottom w:val="single" w:sz="4" w:space="0" w:color="auto"/>
              <w:right w:val="single" w:sz="4" w:space="0" w:color="auto"/>
            </w:tcBorders>
            <w:vAlign w:val="center"/>
            <w:hideMark/>
          </w:tcPr>
          <w:p w14:paraId="7E7D8F66" w14:textId="77777777" w:rsidR="001735B7" w:rsidRDefault="001735B7">
            <w:pPr>
              <w:autoSpaceDE w:val="0"/>
              <w:autoSpaceDN w:val="0"/>
              <w:adjustRightInd w:val="0"/>
              <w:jc w:val="center"/>
              <w:rPr>
                <w:rFonts w:ascii="Tahoma" w:hAnsi="Tahoma" w:cs="Tahoma"/>
                <w:b/>
                <w:sz w:val="18"/>
                <w:szCs w:val="18"/>
                <w:lang w:val="en-US"/>
              </w:rPr>
            </w:pPr>
            <w:r>
              <w:rPr>
                <w:rFonts w:ascii="Tahoma" w:hAnsi="Tahoma" w:cs="Tahoma"/>
                <w:b/>
                <w:sz w:val="18"/>
                <w:szCs w:val="18"/>
              </w:rPr>
              <w:t>Program 2. stopnje</w:t>
            </w:r>
          </w:p>
        </w:tc>
        <w:tc>
          <w:tcPr>
            <w:tcW w:w="2121" w:type="dxa"/>
            <w:tcBorders>
              <w:top w:val="single" w:sz="4" w:space="0" w:color="auto"/>
              <w:left w:val="single" w:sz="4" w:space="0" w:color="auto"/>
              <w:bottom w:val="single" w:sz="4" w:space="0" w:color="auto"/>
              <w:right w:val="single" w:sz="4" w:space="0" w:color="auto"/>
            </w:tcBorders>
            <w:hideMark/>
          </w:tcPr>
          <w:p w14:paraId="31F33B5C" w14:textId="77777777" w:rsidR="001735B7" w:rsidRDefault="001735B7">
            <w:pPr>
              <w:autoSpaceDE w:val="0"/>
              <w:autoSpaceDN w:val="0"/>
              <w:adjustRightInd w:val="0"/>
              <w:jc w:val="center"/>
              <w:rPr>
                <w:rFonts w:ascii="Tahoma" w:hAnsi="Tahoma" w:cs="Tahoma"/>
                <w:b/>
                <w:sz w:val="18"/>
                <w:szCs w:val="18"/>
                <w:lang w:val="en-US"/>
              </w:rPr>
            </w:pPr>
            <w:r>
              <w:rPr>
                <w:rFonts w:ascii="Tahoma" w:hAnsi="Tahoma" w:cs="Tahoma"/>
                <w:b/>
                <w:sz w:val="18"/>
                <w:szCs w:val="18"/>
              </w:rPr>
              <w:t>Število vpisnih mest za slov. državljane</w:t>
            </w:r>
          </w:p>
          <w:p w14:paraId="5B390346" w14:textId="77777777" w:rsidR="001735B7" w:rsidRDefault="001735B7">
            <w:pPr>
              <w:autoSpaceDE w:val="0"/>
              <w:autoSpaceDN w:val="0"/>
              <w:adjustRightInd w:val="0"/>
              <w:jc w:val="center"/>
              <w:rPr>
                <w:rFonts w:ascii="Tahoma" w:hAnsi="Tahoma" w:cs="Tahoma"/>
                <w:b/>
                <w:sz w:val="18"/>
                <w:szCs w:val="18"/>
                <w:lang w:val="en-US"/>
              </w:rPr>
            </w:pPr>
            <w:r>
              <w:rPr>
                <w:rFonts w:ascii="Tahoma" w:hAnsi="Tahoma" w:cs="Tahoma"/>
                <w:b/>
                <w:sz w:val="18"/>
                <w:szCs w:val="18"/>
              </w:rPr>
              <w:t>In državljane EU</w:t>
            </w:r>
          </w:p>
        </w:tc>
        <w:tc>
          <w:tcPr>
            <w:tcW w:w="1441" w:type="dxa"/>
            <w:tcBorders>
              <w:top w:val="single" w:sz="4" w:space="0" w:color="auto"/>
              <w:left w:val="single" w:sz="4" w:space="0" w:color="auto"/>
              <w:bottom w:val="single" w:sz="4" w:space="0" w:color="auto"/>
              <w:right w:val="single" w:sz="4" w:space="0" w:color="auto"/>
            </w:tcBorders>
            <w:hideMark/>
          </w:tcPr>
          <w:p w14:paraId="353F7FE1" w14:textId="77777777" w:rsidR="001735B7" w:rsidRDefault="001735B7">
            <w:pPr>
              <w:autoSpaceDE w:val="0"/>
              <w:autoSpaceDN w:val="0"/>
              <w:adjustRightInd w:val="0"/>
              <w:jc w:val="center"/>
              <w:rPr>
                <w:rFonts w:ascii="Tahoma" w:hAnsi="Tahoma" w:cs="Tahoma"/>
                <w:b/>
                <w:sz w:val="18"/>
                <w:szCs w:val="18"/>
                <w:lang w:val="en-US"/>
              </w:rPr>
            </w:pPr>
            <w:r>
              <w:rPr>
                <w:rFonts w:ascii="Tahoma" w:hAnsi="Tahoma" w:cs="Tahoma"/>
                <w:b/>
                <w:sz w:val="18"/>
                <w:szCs w:val="18"/>
              </w:rPr>
              <w:t>Limit za izvedbo</w:t>
            </w:r>
          </w:p>
        </w:tc>
      </w:tr>
      <w:tr w:rsidR="001735B7" w14:paraId="620F40FE" w14:textId="77777777" w:rsidTr="001735B7">
        <w:tc>
          <w:tcPr>
            <w:tcW w:w="675" w:type="dxa"/>
            <w:tcBorders>
              <w:top w:val="single" w:sz="4" w:space="0" w:color="auto"/>
              <w:left w:val="single" w:sz="4" w:space="0" w:color="auto"/>
              <w:bottom w:val="single" w:sz="4" w:space="0" w:color="auto"/>
              <w:right w:val="single" w:sz="4" w:space="0" w:color="auto"/>
            </w:tcBorders>
            <w:hideMark/>
          </w:tcPr>
          <w:p w14:paraId="5229465B" w14:textId="77777777" w:rsidR="001735B7" w:rsidRDefault="001735B7">
            <w:pPr>
              <w:autoSpaceDE w:val="0"/>
              <w:autoSpaceDN w:val="0"/>
              <w:adjustRightInd w:val="0"/>
              <w:jc w:val="both"/>
              <w:rPr>
                <w:rFonts w:ascii="Tahoma" w:hAnsi="Tahoma" w:cs="Tahoma"/>
                <w:sz w:val="20"/>
                <w:szCs w:val="20"/>
                <w:lang w:val="en-US"/>
              </w:rPr>
            </w:pPr>
            <w:r>
              <w:rPr>
                <w:rFonts w:ascii="Tahoma" w:hAnsi="Tahoma" w:cs="Tahoma"/>
                <w:sz w:val="20"/>
                <w:szCs w:val="20"/>
              </w:rPr>
              <w:t>1</w:t>
            </w:r>
          </w:p>
        </w:tc>
        <w:tc>
          <w:tcPr>
            <w:tcW w:w="5369" w:type="dxa"/>
            <w:tcBorders>
              <w:top w:val="single" w:sz="4" w:space="0" w:color="auto"/>
              <w:left w:val="single" w:sz="4" w:space="0" w:color="auto"/>
              <w:bottom w:val="single" w:sz="4" w:space="0" w:color="auto"/>
              <w:right w:val="single" w:sz="4" w:space="0" w:color="auto"/>
            </w:tcBorders>
            <w:hideMark/>
          </w:tcPr>
          <w:p w14:paraId="147CEA9A" w14:textId="77777777" w:rsidR="001735B7" w:rsidRDefault="001735B7">
            <w:pPr>
              <w:autoSpaceDE w:val="0"/>
              <w:autoSpaceDN w:val="0"/>
              <w:adjustRightInd w:val="0"/>
              <w:jc w:val="both"/>
              <w:rPr>
                <w:rFonts w:ascii="Tahoma" w:hAnsi="Tahoma" w:cs="Tahoma"/>
                <w:sz w:val="20"/>
                <w:szCs w:val="20"/>
                <w:lang w:val="en-US"/>
              </w:rPr>
            </w:pPr>
            <w:r>
              <w:rPr>
                <w:rFonts w:ascii="Tahoma" w:hAnsi="Tahoma" w:cs="Tahoma"/>
                <w:sz w:val="20"/>
                <w:szCs w:val="20"/>
              </w:rPr>
              <w:t xml:space="preserve">DRUŽBOSLOVNA INFORMATIKA  </w:t>
            </w:r>
          </w:p>
          <w:p w14:paraId="1740CBBF" w14:textId="77777777" w:rsidR="001735B7" w:rsidRDefault="001735B7">
            <w:pPr>
              <w:autoSpaceDE w:val="0"/>
              <w:autoSpaceDN w:val="0"/>
              <w:adjustRightInd w:val="0"/>
              <w:jc w:val="both"/>
              <w:rPr>
                <w:rFonts w:ascii="Tahoma" w:hAnsi="Tahoma" w:cs="Tahoma"/>
                <w:sz w:val="20"/>
                <w:szCs w:val="20"/>
                <w:lang w:val="en-US"/>
              </w:rPr>
            </w:pPr>
            <w:r>
              <w:rPr>
                <w:rFonts w:ascii="Tahoma" w:hAnsi="Tahoma" w:cs="Tahoma"/>
                <w:sz w:val="20"/>
                <w:szCs w:val="20"/>
              </w:rPr>
              <w:t>(vsi predmeti bodo izvedeni v angleškem jeziku)</w:t>
            </w:r>
          </w:p>
        </w:tc>
        <w:tc>
          <w:tcPr>
            <w:tcW w:w="2121" w:type="dxa"/>
            <w:tcBorders>
              <w:top w:val="single" w:sz="4" w:space="0" w:color="auto"/>
              <w:left w:val="single" w:sz="4" w:space="0" w:color="auto"/>
              <w:bottom w:val="single" w:sz="4" w:space="0" w:color="auto"/>
              <w:right w:val="single" w:sz="4" w:space="0" w:color="auto"/>
            </w:tcBorders>
            <w:hideMark/>
          </w:tcPr>
          <w:p w14:paraId="2BD521E6" w14:textId="77777777" w:rsidR="001735B7" w:rsidRDefault="001735B7">
            <w:pPr>
              <w:autoSpaceDE w:val="0"/>
              <w:autoSpaceDN w:val="0"/>
              <w:adjustRightInd w:val="0"/>
              <w:jc w:val="center"/>
              <w:rPr>
                <w:rFonts w:ascii="Tahoma" w:hAnsi="Tahoma" w:cs="Tahoma"/>
                <w:sz w:val="20"/>
                <w:szCs w:val="20"/>
                <w:lang w:val="en-US"/>
              </w:rPr>
            </w:pPr>
            <w:r>
              <w:rPr>
                <w:rFonts w:ascii="Tahoma" w:hAnsi="Tahoma" w:cs="Tahoma"/>
                <w:sz w:val="20"/>
                <w:szCs w:val="20"/>
              </w:rPr>
              <w:t>35</w:t>
            </w:r>
          </w:p>
        </w:tc>
        <w:tc>
          <w:tcPr>
            <w:tcW w:w="1441" w:type="dxa"/>
            <w:tcBorders>
              <w:top w:val="single" w:sz="4" w:space="0" w:color="auto"/>
              <w:left w:val="single" w:sz="4" w:space="0" w:color="auto"/>
              <w:bottom w:val="single" w:sz="4" w:space="0" w:color="auto"/>
              <w:right w:val="single" w:sz="4" w:space="0" w:color="auto"/>
            </w:tcBorders>
            <w:hideMark/>
          </w:tcPr>
          <w:p w14:paraId="2A824148" w14:textId="77777777" w:rsidR="001735B7" w:rsidRDefault="001735B7">
            <w:pPr>
              <w:autoSpaceDE w:val="0"/>
              <w:autoSpaceDN w:val="0"/>
              <w:adjustRightInd w:val="0"/>
              <w:jc w:val="center"/>
              <w:rPr>
                <w:rFonts w:ascii="Tahoma" w:hAnsi="Tahoma" w:cs="Tahoma"/>
                <w:sz w:val="20"/>
                <w:szCs w:val="20"/>
                <w:lang w:val="en-US"/>
              </w:rPr>
            </w:pPr>
            <w:r>
              <w:rPr>
                <w:rFonts w:ascii="Tahoma" w:hAnsi="Tahoma" w:cs="Tahoma"/>
                <w:sz w:val="20"/>
                <w:szCs w:val="20"/>
              </w:rPr>
              <w:t>17</w:t>
            </w:r>
          </w:p>
        </w:tc>
      </w:tr>
      <w:tr w:rsidR="001735B7" w14:paraId="77600AB1" w14:textId="77777777" w:rsidTr="001735B7">
        <w:tc>
          <w:tcPr>
            <w:tcW w:w="675" w:type="dxa"/>
            <w:tcBorders>
              <w:top w:val="single" w:sz="4" w:space="0" w:color="auto"/>
              <w:left w:val="single" w:sz="4" w:space="0" w:color="auto"/>
              <w:bottom w:val="single" w:sz="4" w:space="0" w:color="auto"/>
              <w:right w:val="single" w:sz="4" w:space="0" w:color="auto"/>
            </w:tcBorders>
            <w:hideMark/>
          </w:tcPr>
          <w:p w14:paraId="7E3D484E" w14:textId="77777777" w:rsidR="001735B7" w:rsidRDefault="001735B7">
            <w:pPr>
              <w:autoSpaceDE w:val="0"/>
              <w:autoSpaceDN w:val="0"/>
              <w:adjustRightInd w:val="0"/>
              <w:jc w:val="both"/>
              <w:rPr>
                <w:rFonts w:ascii="Tahoma" w:hAnsi="Tahoma" w:cs="Tahoma"/>
                <w:sz w:val="20"/>
                <w:szCs w:val="20"/>
                <w:lang w:val="en-US"/>
              </w:rPr>
            </w:pPr>
            <w:r>
              <w:rPr>
                <w:rFonts w:ascii="Tahoma" w:hAnsi="Tahoma" w:cs="Tahoma"/>
                <w:sz w:val="20"/>
                <w:szCs w:val="20"/>
              </w:rPr>
              <w:t>2</w:t>
            </w:r>
          </w:p>
        </w:tc>
        <w:tc>
          <w:tcPr>
            <w:tcW w:w="5369" w:type="dxa"/>
            <w:tcBorders>
              <w:top w:val="single" w:sz="4" w:space="0" w:color="auto"/>
              <w:left w:val="single" w:sz="4" w:space="0" w:color="auto"/>
              <w:bottom w:val="single" w:sz="4" w:space="0" w:color="auto"/>
              <w:right w:val="single" w:sz="4" w:space="0" w:color="auto"/>
            </w:tcBorders>
          </w:tcPr>
          <w:p w14:paraId="100BD818" w14:textId="77777777" w:rsidR="001735B7" w:rsidRDefault="001735B7">
            <w:pPr>
              <w:autoSpaceDE w:val="0"/>
              <w:autoSpaceDN w:val="0"/>
              <w:adjustRightInd w:val="0"/>
              <w:jc w:val="both"/>
              <w:rPr>
                <w:rFonts w:ascii="Tahoma" w:hAnsi="Tahoma" w:cs="Tahoma"/>
                <w:sz w:val="20"/>
                <w:szCs w:val="20"/>
                <w:lang w:val="en-US"/>
              </w:rPr>
            </w:pPr>
            <w:r>
              <w:rPr>
                <w:rFonts w:ascii="Tahoma" w:hAnsi="Tahoma" w:cs="Tahoma"/>
                <w:sz w:val="20"/>
                <w:szCs w:val="20"/>
              </w:rPr>
              <w:t>EVROPSKE ŠTUDIJE</w:t>
            </w:r>
          </w:p>
          <w:p w14:paraId="316DB8A8" w14:textId="77777777" w:rsidR="001735B7" w:rsidRDefault="001735B7">
            <w:pPr>
              <w:autoSpaceDE w:val="0"/>
              <w:autoSpaceDN w:val="0"/>
              <w:adjustRightInd w:val="0"/>
              <w:jc w:val="both"/>
              <w:rPr>
                <w:rFonts w:ascii="Tahoma" w:hAnsi="Tahoma" w:cs="Tahoma"/>
                <w:sz w:val="20"/>
                <w:szCs w:val="20"/>
              </w:rPr>
            </w:pPr>
            <w:r>
              <w:rPr>
                <w:rFonts w:ascii="Tahoma" w:hAnsi="Tahoma" w:cs="Tahoma"/>
                <w:sz w:val="20"/>
                <w:szCs w:val="20"/>
              </w:rPr>
              <w:t>(vsi predmeti bodo izvedeni v angleškem jeziku)</w:t>
            </w:r>
          </w:p>
          <w:p w14:paraId="5951D7C0" w14:textId="77777777" w:rsidR="001735B7" w:rsidRDefault="001735B7">
            <w:pPr>
              <w:autoSpaceDE w:val="0"/>
              <w:autoSpaceDN w:val="0"/>
              <w:adjustRightInd w:val="0"/>
              <w:jc w:val="both"/>
              <w:rPr>
                <w:rFonts w:ascii="Tahoma" w:hAnsi="Tahoma" w:cs="Tahoma"/>
                <w:sz w:val="20"/>
                <w:szCs w:val="20"/>
                <w:lang w:val="en-US"/>
              </w:rPr>
            </w:pPr>
          </w:p>
        </w:tc>
        <w:tc>
          <w:tcPr>
            <w:tcW w:w="2121" w:type="dxa"/>
            <w:tcBorders>
              <w:top w:val="single" w:sz="4" w:space="0" w:color="auto"/>
              <w:left w:val="single" w:sz="4" w:space="0" w:color="auto"/>
              <w:bottom w:val="single" w:sz="4" w:space="0" w:color="auto"/>
              <w:right w:val="single" w:sz="4" w:space="0" w:color="auto"/>
            </w:tcBorders>
            <w:hideMark/>
          </w:tcPr>
          <w:p w14:paraId="33CECEF8" w14:textId="77777777" w:rsidR="001735B7" w:rsidRDefault="001735B7">
            <w:pPr>
              <w:autoSpaceDE w:val="0"/>
              <w:autoSpaceDN w:val="0"/>
              <w:adjustRightInd w:val="0"/>
              <w:jc w:val="center"/>
              <w:rPr>
                <w:rFonts w:ascii="Tahoma" w:hAnsi="Tahoma" w:cs="Tahoma"/>
                <w:sz w:val="20"/>
                <w:szCs w:val="20"/>
                <w:lang w:val="en-US"/>
              </w:rPr>
            </w:pPr>
            <w:r>
              <w:rPr>
                <w:rFonts w:ascii="Tahoma" w:hAnsi="Tahoma" w:cs="Tahoma"/>
                <w:sz w:val="20"/>
                <w:szCs w:val="20"/>
              </w:rPr>
              <w:t>20</w:t>
            </w:r>
          </w:p>
        </w:tc>
        <w:tc>
          <w:tcPr>
            <w:tcW w:w="1441" w:type="dxa"/>
            <w:tcBorders>
              <w:top w:val="single" w:sz="4" w:space="0" w:color="auto"/>
              <w:left w:val="single" w:sz="4" w:space="0" w:color="auto"/>
              <w:bottom w:val="single" w:sz="4" w:space="0" w:color="auto"/>
              <w:right w:val="single" w:sz="4" w:space="0" w:color="auto"/>
            </w:tcBorders>
            <w:hideMark/>
          </w:tcPr>
          <w:p w14:paraId="1FE6E15A" w14:textId="77777777" w:rsidR="001735B7" w:rsidRDefault="001735B7">
            <w:pPr>
              <w:autoSpaceDE w:val="0"/>
              <w:autoSpaceDN w:val="0"/>
              <w:adjustRightInd w:val="0"/>
              <w:jc w:val="center"/>
              <w:rPr>
                <w:rFonts w:ascii="Tahoma" w:hAnsi="Tahoma" w:cs="Tahoma"/>
                <w:sz w:val="20"/>
                <w:szCs w:val="20"/>
                <w:lang w:val="en-US"/>
              </w:rPr>
            </w:pPr>
            <w:r>
              <w:rPr>
                <w:rFonts w:ascii="Tahoma" w:hAnsi="Tahoma" w:cs="Tahoma"/>
                <w:sz w:val="20"/>
                <w:szCs w:val="20"/>
              </w:rPr>
              <w:t>17</w:t>
            </w:r>
          </w:p>
        </w:tc>
      </w:tr>
      <w:tr w:rsidR="001735B7" w14:paraId="7AB0AE65" w14:textId="77777777" w:rsidTr="001735B7">
        <w:tc>
          <w:tcPr>
            <w:tcW w:w="675" w:type="dxa"/>
            <w:tcBorders>
              <w:top w:val="single" w:sz="4" w:space="0" w:color="auto"/>
              <w:left w:val="single" w:sz="4" w:space="0" w:color="auto"/>
              <w:bottom w:val="single" w:sz="4" w:space="0" w:color="auto"/>
              <w:right w:val="single" w:sz="4" w:space="0" w:color="auto"/>
            </w:tcBorders>
            <w:hideMark/>
          </w:tcPr>
          <w:p w14:paraId="3A870FB4" w14:textId="77777777" w:rsidR="001735B7" w:rsidRDefault="001735B7">
            <w:pPr>
              <w:autoSpaceDE w:val="0"/>
              <w:autoSpaceDN w:val="0"/>
              <w:adjustRightInd w:val="0"/>
              <w:jc w:val="both"/>
              <w:rPr>
                <w:rFonts w:ascii="Tahoma" w:hAnsi="Tahoma" w:cs="Tahoma"/>
                <w:sz w:val="20"/>
                <w:szCs w:val="20"/>
                <w:lang w:val="en-US"/>
              </w:rPr>
            </w:pPr>
            <w:r>
              <w:rPr>
                <w:rFonts w:ascii="Tahoma" w:hAnsi="Tahoma" w:cs="Tahoma"/>
                <w:sz w:val="20"/>
                <w:szCs w:val="20"/>
              </w:rPr>
              <w:t>3</w:t>
            </w:r>
          </w:p>
        </w:tc>
        <w:tc>
          <w:tcPr>
            <w:tcW w:w="5369" w:type="dxa"/>
            <w:tcBorders>
              <w:top w:val="single" w:sz="4" w:space="0" w:color="auto"/>
              <w:left w:val="single" w:sz="4" w:space="0" w:color="auto"/>
              <w:bottom w:val="single" w:sz="4" w:space="0" w:color="auto"/>
              <w:right w:val="single" w:sz="4" w:space="0" w:color="auto"/>
            </w:tcBorders>
            <w:hideMark/>
          </w:tcPr>
          <w:p w14:paraId="6A723957" w14:textId="77777777" w:rsidR="001735B7" w:rsidRDefault="001735B7">
            <w:pPr>
              <w:autoSpaceDE w:val="0"/>
              <w:autoSpaceDN w:val="0"/>
              <w:adjustRightInd w:val="0"/>
              <w:jc w:val="both"/>
              <w:rPr>
                <w:rFonts w:ascii="Tahoma" w:hAnsi="Tahoma" w:cs="Tahoma"/>
                <w:sz w:val="20"/>
                <w:szCs w:val="20"/>
                <w:lang w:val="en-US"/>
              </w:rPr>
            </w:pPr>
            <w:r>
              <w:rPr>
                <w:rFonts w:ascii="Tahoma" w:hAnsi="Tahoma" w:cs="Tahoma"/>
                <w:sz w:val="20"/>
                <w:szCs w:val="20"/>
              </w:rPr>
              <w:t>KOMUNIKOLOGIJA</w:t>
            </w:r>
          </w:p>
        </w:tc>
        <w:tc>
          <w:tcPr>
            <w:tcW w:w="2121" w:type="dxa"/>
            <w:tcBorders>
              <w:top w:val="single" w:sz="4" w:space="0" w:color="auto"/>
              <w:left w:val="single" w:sz="4" w:space="0" w:color="auto"/>
              <w:bottom w:val="single" w:sz="4" w:space="0" w:color="auto"/>
              <w:right w:val="single" w:sz="4" w:space="0" w:color="auto"/>
            </w:tcBorders>
            <w:hideMark/>
          </w:tcPr>
          <w:p w14:paraId="3B0EAD5A" w14:textId="2359E6D1" w:rsidR="001735B7" w:rsidRDefault="00454ED2">
            <w:pPr>
              <w:autoSpaceDE w:val="0"/>
              <w:autoSpaceDN w:val="0"/>
              <w:adjustRightInd w:val="0"/>
              <w:jc w:val="center"/>
              <w:rPr>
                <w:rFonts w:ascii="Tahoma" w:hAnsi="Tahoma" w:cs="Tahoma"/>
                <w:sz w:val="20"/>
                <w:szCs w:val="20"/>
                <w:lang w:val="en-US"/>
              </w:rPr>
            </w:pPr>
            <w:r>
              <w:rPr>
                <w:rFonts w:ascii="Tahoma" w:hAnsi="Tahoma" w:cs="Tahoma"/>
                <w:sz w:val="20"/>
                <w:szCs w:val="20"/>
              </w:rPr>
              <w:t>23</w:t>
            </w:r>
          </w:p>
        </w:tc>
        <w:tc>
          <w:tcPr>
            <w:tcW w:w="1441" w:type="dxa"/>
            <w:tcBorders>
              <w:top w:val="single" w:sz="4" w:space="0" w:color="auto"/>
              <w:left w:val="single" w:sz="4" w:space="0" w:color="auto"/>
              <w:bottom w:val="single" w:sz="4" w:space="0" w:color="auto"/>
              <w:right w:val="single" w:sz="4" w:space="0" w:color="auto"/>
            </w:tcBorders>
            <w:hideMark/>
          </w:tcPr>
          <w:p w14:paraId="3D1D1B01" w14:textId="77777777" w:rsidR="001735B7" w:rsidRDefault="001735B7">
            <w:pPr>
              <w:autoSpaceDE w:val="0"/>
              <w:autoSpaceDN w:val="0"/>
              <w:adjustRightInd w:val="0"/>
              <w:jc w:val="center"/>
              <w:rPr>
                <w:rFonts w:ascii="Tahoma" w:hAnsi="Tahoma" w:cs="Tahoma"/>
                <w:sz w:val="20"/>
                <w:szCs w:val="20"/>
                <w:lang w:val="en-US"/>
              </w:rPr>
            </w:pPr>
            <w:r>
              <w:rPr>
                <w:rFonts w:ascii="Tahoma" w:hAnsi="Tahoma" w:cs="Tahoma"/>
                <w:sz w:val="20"/>
                <w:szCs w:val="20"/>
              </w:rPr>
              <w:t>17</w:t>
            </w:r>
          </w:p>
          <w:p w14:paraId="20A1CFE1" w14:textId="77777777" w:rsidR="001735B7" w:rsidRDefault="001735B7">
            <w:pPr>
              <w:autoSpaceDE w:val="0"/>
              <w:autoSpaceDN w:val="0"/>
              <w:adjustRightInd w:val="0"/>
              <w:rPr>
                <w:rFonts w:ascii="Tahoma" w:hAnsi="Tahoma" w:cs="Tahoma"/>
                <w:sz w:val="20"/>
                <w:szCs w:val="20"/>
                <w:lang w:val="en-US"/>
              </w:rPr>
            </w:pPr>
            <w:r>
              <w:rPr>
                <w:rFonts w:ascii="Tahoma" w:hAnsi="Tahoma" w:cs="Tahoma"/>
                <w:sz w:val="20"/>
                <w:szCs w:val="20"/>
              </w:rPr>
              <w:t>(za izvedbo vsaj enega modula)</w:t>
            </w:r>
          </w:p>
        </w:tc>
      </w:tr>
      <w:tr w:rsidR="001735B7" w14:paraId="14F8DB97" w14:textId="77777777" w:rsidTr="001735B7">
        <w:tc>
          <w:tcPr>
            <w:tcW w:w="675" w:type="dxa"/>
            <w:tcBorders>
              <w:top w:val="single" w:sz="4" w:space="0" w:color="auto"/>
              <w:left w:val="single" w:sz="4" w:space="0" w:color="auto"/>
              <w:bottom w:val="single" w:sz="4" w:space="0" w:color="auto"/>
              <w:right w:val="single" w:sz="4" w:space="0" w:color="auto"/>
            </w:tcBorders>
            <w:hideMark/>
          </w:tcPr>
          <w:p w14:paraId="671F59B7" w14:textId="77777777" w:rsidR="001735B7" w:rsidRDefault="001735B7">
            <w:pPr>
              <w:autoSpaceDE w:val="0"/>
              <w:autoSpaceDN w:val="0"/>
              <w:adjustRightInd w:val="0"/>
              <w:jc w:val="both"/>
              <w:rPr>
                <w:rFonts w:ascii="Tahoma" w:hAnsi="Tahoma" w:cs="Tahoma"/>
                <w:sz w:val="20"/>
                <w:szCs w:val="20"/>
                <w:lang w:val="en-US"/>
              </w:rPr>
            </w:pPr>
            <w:r>
              <w:rPr>
                <w:rFonts w:ascii="Tahoma" w:hAnsi="Tahoma" w:cs="Tahoma"/>
                <w:sz w:val="20"/>
                <w:szCs w:val="20"/>
              </w:rPr>
              <w:t>4</w:t>
            </w:r>
          </w:p>
        </w:tc>
        <w:tc>
          <w:tcPr>
            <w:tcW w:w="5369" w:type="dxa"/>
            <w:tcBorders>
              <w:top w:val="single" w:sz="4" w:space="0" w:color="auto"/>
              <w:left w:val="single" w:sz="4" w:space="0" w:color="auto"/>
              <w:bottom w:val="single" w:sz="4" w:space="0" w:color="auto"/>
              <w:right w:val="single" w:sz="4" w:space="0" w:color="auto"/>
            </w:tcBorders>
            <w:hideMark/>
          </w:tcPr>
          <w:p w14:paraId="38C1B997" w14:textId="77777777" w:rsidR="001735B7" w:rsidRDefault="001735B7">
            <w:pPr>
              <w:autoSpaceDE w:val="0"/>
              <w:autoSpaceDN w:val="0"/>
              <w:adjustRightInd w:val="0"/>
              <w:rPr>
                <w:rFonts w:ascii="Tahoma" w:hAnsi="Tahoma" w:cs="Tahoma"/>
                <w:sz w:val="20"/>
                <w:szCs w:val="20"/>
                <w:lang w:val="en-US"/>
              </w:rPr>
            </w:pPr>
            <w:r>
              <w:rPr>
                <w:rFonts w:ascii="Tahoma" w:hAnsi="Tahoma" w:cs="Tahoma"/>
                <w:sz w:val="20"/>
                <w:szCs w:val="20"/>
              </w:rPr>
              <w:t>KULTUROLOGIJA – KULTURNE IN RELIGIJSKE ŠTUDIJE</w:t>
            </w:r>
          </w:p>
        </w:tc>
        <w:tc>
          <w:tcPr>
            <w:tcW w:w="2121" w:type="dxa"/>
            <w:tcBorders>
              <w:top w:val="single" w:sz="4" w:space="0" w:color="auto"/>
              <w:left w:val="single" w:sz="4" w:space="0" w:color="auto"/>
              <w:bottom w:val="single" w:sz="4" w:space="0" w:color="auto"/>
              <w:right w:val="single" w:sz="4" w:space="0" w:color="auto"/>
            </w:tcBorders>
            <w:hideMark/>
          </w:tcPr>
          <w:p w14:paraId="7AF9B636" w14:textId="77777777" w:rsidR="001735B7" w:rsidRDefault="001735B7">
            <w:pPr>
              <w:autoSpaceDE w:val="0"/>
              <w:autoSpaceDN w:val="0"/>
              <w:adjustRightInd w:val="0"/>
              <w:jc w:val="center"/>
              <w:rPr>
                <w:rFonts w:ascii="Tahoma" w:hAnsi="Tahoma" w:cs="Tahoma"/>
                <w:sz w:val="20"/>
                <w:szCs w:val="20"/>
                <w:lang w:val="en-US"/>
              </w:rPr>
            </w:pPr>
            <w:r>
              <w:rPr>
                <w:rFonts w:ascii="Tahoma" w:hAnsi="Tahoma" w:cs="Tahoma"/>
                <w:sz w:val="20"/>
                <w:szCs w:val="20"/>
              </w:rPr>
              <w:t>35</w:t>
            </w:r>
          </w:p>
        </w:tc>
        <w:tc>
          <w:tcPr>
            <w:tcW w:w="1441" w:type="dxa"/>
            <w:tcBorders>
              <w:top w:val="single" w:sz="4" w:space="0" w:color="auto"/>
              <w:left w:val="single" w:sz="4" w:space="0" w:color="auto"/>
              <w:bottom w:val="single" w:sz="4" w:space="0" w:color="auto"/>
              <w:right w:val="single" w:sz="4" w:space="0" w:color="auto"/>
            </w:tcBorders>
            <w:hideMark/>
          </w:tcPr>
          <w:p w14:paraId="58D02615" w14:textId="77777777" w:rsidR="001735B7" w:rsidRDefault="001735B7">
            <w:pPr>
              <w:autoSpaceDE w:val="0"/>
              <w:autoSpaceDN w:val="0"/>
              <w:adjustRightInd w:val="0"/>
              <w:jc w:val="center"/>
              <w:rPr>
                <w:rFonts w:ascii="Tahoma" w:hAnsi="Tahoma" w:cs="Tahoma"/>
                <w:sz w:val="20"/>
                <w:szCs w:val="20"/>
                <w:lang w:val="en-US"/>
              </w:rPr>
            </w:pPr>
            <w:r>
              <w:rPr>
                <w:rFonts w:ascii="Tahoma" w:hAnsi="Tahoma" w:cs="Tahoma"/>
                <w:sz w:val="20"/>
                <w:szCs w:val="20"/>
              </w:rPr>
              <w:t>17</w:t>
            </w:r>
          </w:p>
          <w:p w14:paraId="4451E632" w14:textId="77777777" w:rsidR="001735B7" w:rsidRDefault="001735B7">
            <w:pPr>
              <w:autoSpaceDE w:val="0"/>
              <w:autoSpaceDN w:val="0"/>
              <w:adjustRightInd w:val="0"/>
              <w:jc w:val="center"/>
              <w:rPr>
                <w:rFonts w:ascii="Tahoma" w:hAnsi="Tahoma" w:cs="Tahoma"/>
                <w:sz w:val="20"/>
                <w:szCs w:val="20"/>
                <w:lang w:val="en-US"/>
              </w:rPr>
            </w:pPr>
            <w:r>
              <w:rPr>
                <w:rFonts w:ascii="Tahoma" w:hAnsi="Tahoma" w:cs="Tahoma"/>
                <w:sz w:val="20"/>
                <w:szCs w:val="20"/>
              </w:rPr>
              <w:t>(za izvedbo vsaj enega modula)</w:t>
            </w:r>
          </w:p>
        </w:tc>
      </w:tr>
      <w:tr w:rsidR="001735B7" w14:paraId="6942F8DF" w14:textId="77777777" w:rsidTr="001735B7">
        <w:tc>
          <w:tcPr>
            <w:tcW w:w="675" w:type="dxa"/>
            <w:tcBorders>
              <w:top w:val="single" w:sz="4" w:space="0" w:color="auto"/>
              <w:left w:val="single" w:sz="4" w:space="0" w:color="auto"/>
              <w:bottom w:val="single" w:sz="4" w:space="0" w:color="auto"/>
              <w:right w:val="single" w:sz="4" w:space="0" w:color="auto"/>
            </w:tcBorders>
            <w:hideMark/>
          </w:tcPr>
          <w:p w14:paraId="2A0CF803" w14:textId="77777777" w:rsidR="001735B7" w:rsidRDefault="001735B7">
            <w:pPr>
              <w:autoSpaceDE w:val="0"/>
              <w:autoSpaceDN w:val="0"/>
              <w:adjustRightInd w:val="0"/>
              <w:jc w:val="both"/>
              <w:rPr>
                <w:rFonts w:ascii="Tahoma" w:hAnsi="Tahoma" w:cs="Tahoma"/>
                <w:sz w:val="20"/>
                <w:szCs w:val="20"/>
                <w:lang w:val="en-US"/>
              </w:rPr>
            </w:pPr>
            <w:r>
              <w:rPr>
                <w:rFonts w:ascii="Tahoma" w:hAnsi="Tahoma" w:cs="Tahoma"/>
                <w:sz w:val="20"/>
                <w:szCs w:val="20"/>
              </w:rPr>
              <w:t>5</w:t>
            </w:r>
          </w:p>
        </w:tc>
        <w:tc>
          <w:tcPr>
            <w:tcW w:w="5369" w:type="dxa"/>
            <w:tcBorders>
              <w:top w:val="single" w:sz="4" w:space="0" w:color="auto"/>
              <w:left w:val="single" w:sz="4" w:space="0" w:color="auto"/>
              <w:bottom w:val="single" w:sz="4" w:space="0" w:color="auto"/>
              <w:right w:val="single" w:sz="4" w:space="0" w:color="auto"/>
            </w:tcBorders>
            <w:hideMark/>
          </w:tcPr>
          <w:p w14:paraId="4E9361DB" w14:textId="77777777" w:rsidR="001735B7" w:rsidRDefault="001735B7">
            <w:pPr>
              <w:autoSpaceDE w:val="0"/>
              <w:autoSpaceDN w:val="0"/>
              <w:adjustRightInd w:val="0"/>
              <w:jc w:val="both"/>
              <w:rPr>
                <w:rFonts w:ascii="Tahoma" w:hAnsi="Tahoma" w:cs="Tahoma"/>
                <w:sz w:val="20"/>
                <w:szCs w:val="20"/>
                <w:lang w:val="en-US"/>
              </w:rPr>
            </w:pPr>
            <w:r>
              <w:rPr>
                <w:rFonts w:ascii="Tahoma" w:hAnsi="Tahoma" w:cs="Tahoma"/>
                <w:sz w:val="20"/>
                <w:szCs w:val="20"/>
              </w:rPr>
              <w:t>MEDNARODNI ODNOSI</w:t>
            </w:r>
          </w:p>
          <w:p w14:paraId="071DF570" w14:textId="77777777" w:rsidR="001735B7" w:rsidRDefault="001735B7">
            <w:pPr>
              <w:autoSpaceDE w:val="0"/>
              <w:autoSpaceDN w:val="0"/>
              <w:adjustRightInd w:val="0"/>
              <w:jc w:val="both"/>
              <w:rPr>
                <w:rFonts w:ascii="Tahoma" w:hAnsi="Tahoma" w:cs="Tahoma"/>
                <w:sz w:val="20"/>
                <w:szCs w:val="20"/>
                <w:lang w:val="en-US"/>
              </w:rPr>
            </w:pPr>
            <w:r>
              <w:rPr>
                <w:rFonts w:ascii="Tahoma" w:hAnsi="Tahoma" w:cs="Tahoma"/>
                <w:sz w:val="20"/>
                <w:szCs w:val="20"/>
              </w:rPr>
              <w:t>(vsi predmeti bodo izvedeni v angleškem jeziku)</w:t>
            </w:r>
          </w:p>
        </w:tc>
        <w:tc>
          <w:tcPr>
            <w:tcW w:w="2121" w:type="dxa"/>
            <w:tcBorders>
              <w:top w:val="single" w:sz="4" w:space="0" w:color="auto"/>
              <w:left w:val="single" w:sz="4" w:space="0" w:color="auto"/>
              <w:bottom w:val="single" w:sz="4" w:space="0" w:color="auto"/>
              <w:right w:val="single" w:sz="4" w:space="0" w:color="auto"/>
            </w:tcBorders>
            <w:hideMark/>
          </w:tcPr>
          <w:p w14:paraId="235D8C3A" w14:textId="77777777" w:rsidR="001735B7" w:rsidRDefault="001735B7">
            <w:pPr>
              <w:autoSpaceDE w:val="0"/>
              <w:autoSpaceDN w:val="0"/>
              <w:adjustRightInd w:val="0"/>
              <w:jc w:val="center"/>
              <w:rPr>
                <w:rFonts w:ascii="Tahoma" w:hAnsi="Tahoma" w:cs="Tahoma"/>
                <w:sz w:val="20"/>
                <w:szCs w:val="20"/>
                <w:lang w:val="en-US"/>
              </w:rPr>
            </w:pPr>
            <w:r>
              <w:rPr>
                <w:rFonts w:ascii="Tahoma" w:hAnsi="Tahoma" w:cs="Tahoma"/>
                <w:sz w:val="20"/>
                <w:szCs w:val="20"/>
              </w:rPr>
              <w:t>25</w:t>
            </w:r>
          </w:p>
        </w:tc>
        <w:tc>
          <w:tcPr>
            <w:tcW w:w="1441" w:type="dxa"/>
            <w:tcBorders>
              <w:top w:val="single" w:sz="4" w:space="0" w:color="auto"/>
              <w:left w:val="single" w:sz="4" w:space="0" w:color="auto"/>
              <w:bottom w:val="single" w:sz="4" w:space="0" w:color="auto"/>
              <w:right w:val="single" w:sz="4" w:space="0" w:color="auto"/>
            </w:tcBorders>
            <w:hideMark/>
          </w:tcPr>
          <w:p w14:paraId="56D94BEF" w14:textId="77777777" w:rsidR="001735B7" w:rsidRDefault="001735B7">
            <w:pPr>
              <w:autoSpaceDE w:val="0"/>
              <w:autoSpaceDN w:val="0"/>
              <w:adjustRightInd w:val="0"/>
              <w:jc w:val="center"/>
              <w:rPr>
                <w:rFonts w:ascii="Tahoma" w:hAnsi="Tahoma" w:cs="Tahoma"/>
                <w:sz w:val="20"/>
                <w:szCs w:val="20"/>
                <w:lang w:val="en-US"/>
              </w:rPr>
            </w:pPr>
            <w:r>
              <w:rPr>
                <w:rFonts w:ascii="Tahoma" w:hAnsi="Tahoma" w:cs="Tahoma"/>
                <w:sz w:val="20"/>
                <w:szCs w:val="20"/>
              </w:rPr>
              <w:t>25</w:t>
            </w:r>
          </w:p>
        </w:tc>
      </w:tr>
      <w:tr w:rsidR="001735B7" w14:paraId="588D0D44" w14:textId="77777777" w:rsidTr="001735B7">
        <w:tc>
          <w:tcPr>
            <w:tcW w:w="675" w:type="dxa"/>
            <w:tcBorders>
              <w:top w:val="single" w:sz="4" w:space="0" w:color="auto"/>
              <w:left w:val="single" w:sz="4" w:space="0" w:color="auto"/>
              <w:bottom w:val="single" w:sz="4" w:space="0" w:color="auto"/>
              <w:right w:val="single" w:sz="4" w:space="0" w:color="auto"/>
            </w:tcBorders>
            <w:hideMark/>
          </w:tcPr>
          <w:p w14:paraId="4952762D" w14:textId="77777777" w:rsidR="001735B7" w:rsidRDefault="001735B7">
            <w:pPr>
              <w:autoSpaceDE w:val="0"/>
              <w:autoSpaceDN w:val="0"/>
              <w:adjustRightInd w:val="0"/>
              <w:jc w:val="both"/>
              <w:rPr>
                <w:rFonts w:ascii="Tahoma" w:hAnsi="Tahoma" w:cs="Tahoma"/>
                <w:sz w:val="20"/>
                <w:szCs w:val="20"/>
                <w:lang w:val="en-US"/>
              </w:rPr>
            </w:pPr>
            <w:r>
              <w:rPr>
                <w:rFonts w:ascii="Tahoma" w:hAnsi="Tahoma" w:cs="Tahoma"/>
                <w:sz w:val="20"/>
                <w:szCs w:val="20"/>
              </w:rPr>
              <w:t>6</w:t>
            </w:r>
          </w:p>
        </w:tc>
        <w:tc>
          <w:tcPr>
            <w:tcW w:w="5369" w:type="dxa"/>
            <w:tcBorders>
              <w:top w:val="single" w:sz="4" w:space="0" w:color="auto"/>
              <w:left w:val="single" w:sz="4" w:space="0" w:color="auto"/>
              <w:bottom w:val="single" w:sz="4" w:space="0" w:color="auto"/>
              <w:right w:val="single" w:sz="4" w:space="0" w:color="auto"/>
            </w:tcBorders>
            <w:hideMark/>
          </w:tcPr>
          <w:p w14:paraId="7B8C7D27" w14:textId="77777777" w:rsidR="001735B7" w:rsidRDefault="001735B7">
            <w:pPr>
              <w:autoSpaceDE w:val="0"/>
              <w:autoSpaceDN w:val="0"/>
              <w:adjustRightInd w:val="0"/>
              <w:jc w:val="both"/>
              <w:rPr>
                <w:rFonts w:ascii="Tahoma" w:hAnsi="Tahoma" w:cs="Tahoma"/>
                <w:sz w:val="20"/>
                <w:szCs w:val="20"/>
                <w:lang w:val="en-US"/>
              </w:rPr>
            </w:pPr>
            <w:r>
              <w:rPr>
                <w:rFonts w:ascii="Tahoma" w:hAnsi="Tahoma" w:cs="Tahoma"/>
                <w:sz w:val="20"/>
                <w:szCs w:val="20"/>
              </w:rPr>
              <w:t>NOVINARSKE ŠTUDIJE</w:t>
            </w:r>
          </w:p>
        </w:tc>
        <w:tc>
          <w:tcPr>
            <w:tcW w:w="2121" w:type="dxa"/>
            <w:tcBorders>
              <w:top w:val="single" w:sz="4" w:space="0" w:color="auto"/>
              <w:left w:val="single" w:sz="4" w:space="0" w:color="auto"/>
              <w:bottom w:val="single" w:sz="4" w:space="0" w:color="auto"/>
              <w:right w:val="single" w:sz="4" w:space="0" w:color="auto"/>
            </w:tcBorders>
            <w:hideMark/>
          </w:tcPr>
          <w:p w14:paraId="57AA3515" w14:textId="77777777" w:rsidR="001735B7" w:rsidRDefault="001735B7">
            <w:pPr>
              <w:autoSpaceDE w:val="0"/>
              <w:autoSpaceDN w:val="0"/>
              <w:adjustRightInd w:val="0"/>
              <w:jc w:val="center"/>
              <w:rPr>
                <w:rFonts w:ascii="Tahoma" w:hAnsi="Tahoma" w:cs="Tahoma"/>
                <w:sz w:val="20"/>
                <w:szCs w:val="20"/>
                <w:lang w:val="en-US"/>
              </w:rPr>
            </w:pPr>
            <w:r>
              <w:rPr>
                <w:rFonts w:ascii="Tahoma" w:hAnsi="Tahoma" w:cs="Tahoma"/>
                <w:sz w:val="20"/>
                <w:szCs w:val="20"/>
              </w:rPr>
              <w:t>25</w:t>
            </w:r>
          </w:p>
        </w:tc>
        <w:tc>
          <w:tcPr>
            <w:tcW w:w="1441" w:type="dxa"/>
            <w:tcBorders>
              <w:top w:val="single" w:sz="4" w:space="0" w:color="auto"/>
              <w:left w:val="single" w:sz="4" w:space="0" w:color="auto"/>
              <w:bottom w:val="single" w:sz="4" w:space="0" w:color="auto"/>
              <w:right w:val="single" w:sz="4" w:space="0" w:color="auto"/>
            </w:tcBorders>
            <w:hideMark/>
          </w:tcPr>
          <w:p w14:paraId="37C34078" w14:textId="77777777" w:rsidR="001735B7" w:rsidRDefault="001735B7">
            <w:pPr>
              <w:autoSpaceDE w:val="0"/>
              <w:autoSpaceDN w:val="0"/>
              <w:adjustRightInd w:val="0"/>
              <w:jc w:val="center"/>
              <w:rPr>
                <w:rFonts w:ascii="Tahoma" w:hAnsi="Tahoma" w:cs="Tahoma"/>
                <w:sz w:val="20"/>
                <w:szCs w:val="20"/>
                <w:lang w:val="en-US"/>
              </w:rPr>
            </w:pPr>
            <w:r>
              <w:rPr>
                <w:rFonts w:ascii="Tahoma" w:hAnsi="Tahoma" w:cs="Tahoma"/>
                <w:sz w:val="20"/>
                <w:szCs w:val="20"/>
              </w:rPr>
              <w:t>20</w:t>
            </w:r>
          </w:p>
        </w:tc>
      </w:tr>
      <w:tr w:rsidR="001735B7" w14:paraId="609DD3F6" w14:textId="77777777" w:rsidTr="001735B7">
        <w:tc>
          <w:tcPr>
            <w:tcW w:w="675" w:type="dxa"/>
            <w:tcBorders>
              <w:top w:val="single" w:sz="4" w:space="0" w:color="auto"/>
              <w:left w:val="single" w:sz="4" w:space="0" w:color="auto"/>
              <w:bottom w:val="single" w:sz="4" w:space="0" w:color="auto"/>
              <w:right w:val="single" w:sz="4" w:space="0" w:color="auto"/>
            </w:tcBorders>
            <w:hideMark/>
          </w:tcPr>
          <w:p w14:paraId="3642C318" w14:textId="77777777" w:rsidR="001735B7" w:rsidRDefault="001735B7">
            <w:pPr>
              <w:autoSpaceDE w:val="0"/>
              <w:autoSpaceDN w:val="0"/>
              <w:adjustRightInd w:val="0"/>
              <w:jc w:val="both"/>
              <w:rPr>
                <w:rFonts w:ascii="Tahoma" w:hAnsi="Tahoma" w:cs="Tahoma"/>
                <w:sz w:val="20"/>
                <w:szCs w:val="20"/>
                <w:lang w:val="en-US"/>
              </w:rPr>
            </w:pPr>
            <w:r>
              <w:rPr>
                <w:rFonts w:ascii="Tahoma" w:hAnsi="Tahoma" w:cs="Tahoma"/>
                <w:sz w:val="20"/>
                <w:szCs w:val="20"/>
              </w:rPr>
              <w:t>7</w:t>
            </w:r>
          </w:p>
        </w:tc>
        <w:tc>
          <w:tcPr>
            <w:tcW w:w="5369" w:type="dxa"/>
            <w:tcBorders>
              <w:top w:val="single" w:sz="4" w:space="0" w:color="auto"/>
              <w:left w:val="single" w:sz="4" w:space="0" w:color="auto"/>
              <w:bottom w:val="single" w:sz="4" w:space="0" w:color="auto"/>
              <w:right w:val="single" w:sz="4" w:space="0" w:color="auto"/>
            </w:tcBorders>
            <w:hideMark/>
          </w:tcPr>
          <w:p w14:paraId="3A433DF2" w14:textId="77777777" w:rsidR="001735B7" w:rsidRDefault="001735B7">
            <w:pPr>
              <w:autoSpaceDE w:val="0"/>
              <w:autoSpaceDN w:val="0"/>
              <w:adjustRightInd w:val="0"/>
              <w:jc w:val="both"/>
              <w:rPr>
                <w:rFonts w:ascii="Tahoma" w:hAnsi="Tahoma" w:cs="Tahoma"/>
                <w:sz w:val="20"/>
                <w:szCs w:val="20"/>
                <w:lang w:val="en-US"/>
              </w:rPr>
            </w:pPr>
            <w:r>
              <w:rPr>
                <w:rFonts w:ascii="Tahoma" w:hAnsi="Tahoma" w:cs="Tahoma"/>
                <w:sz w:val="20"/>
                <w:szCs w:val="20"/>
              </w:rPr>
              <w:t>OBRAMBOSLOVJE</w:t>
            </w:r>
          </w:p>
        </w:tc>
        <w:tc>
          <w:tcPr>
            <w:tcW w:w="2121" w:type="dxa"/>
            <w:tcBorders>
              <w:top w:val="single" w:sz="4" w:space="0" w:color="auto"/>
              <w:left w:val="single" w:sz="4" w:space="0" w:color="auto"/>
              <w:bottom w:val="single" w:sz="4" w:space="0" w:color="auto"/>
              <w:right w:val="single" w:sz="4" w:space="0" w:color="auto"/>
            </w:tcBorders>
            <w:hideMark/>
          </w:tcPr>
          <w:p w14:paraId="40AC38AB" w14:textId="77777777" w:rsidR="001735B7" w:rsidRDefault="001735B7">
            <w:pPr>
              <w:autoSpaceDE w:val="0"/>
              <w:autoSpaceDN w:val="0"/>
              <w:adjustRightInd w:val="0"/>
              <w:jc w:val="center"/>
              <w:rPr>
                <w:rFonts w:ascii="Tahoma" w:hAnsi="Tahoma" w:cs="Tahoma"/>
                <w:sz w:val="20"/>
                <w:szCs w:val="20"/>
                <w:lang w:val="en-US"/>
              </w:rPr>
            </w:pPr>
            <w:r>
              <w:rPr>
                <w:rFonts w:ascii="Tahoma" w:hAnsi="Tahoma" w:cs="Tahoma"/>
                <w:sz w:val="20"/>
                <w:szCs w:val="20"/>
              </w:rPr>
              <w:t>25</w:t>
            </w:r>
          </w:p>
        </w:tc>
        <w:tc>
          <w:tcPr>
            <w:tcW w:w="1441" w:type="dxa"/>
            <w:tcBorders>
              <w:top w:val="single" w:sz="4" w:space="0" w:color="auto"/>
              <w:left w:val="single" w:sz="4" w:space="0" w:color="auto"/>
              <w:bottom w:val="single" w:sz="4" w:space="0" w:color="auto"/>
              <w:right w:val="single" w:sz="4" w:space="0" w:color="auto"/>
            </w:tcBorders>
            <w:hideMark/>
          </w:tcPr>
          <w:p w14:paraId="2A06C41A" w14:textId="77777777" w:rsidR="001735B7" w:rsidRDefault="001735B7">
            <w:pPr>
              <w:autoSpaceDE w:val="0"/>
              <w:autoSpaceDN w:val="0"/>
              <w:adjustRightInd w:val="0"/>
              <w:jc w:val="center"/>
              <w:rPr>
                <w:rFonts w:ascii="Tahoma" w:hAnsi="Tahoma" w:cs="Tahoma"/>
                <w:sz w:val="20"/>
                <w:szCs w:val="20"/>
                <w:lang w:val="en-US"/>
              </w:rPr>
            </w:pPr>
            <w:r>
              <w:rPr>
                <w:rFonts w:ascii="Tahoma" w:hAnsi="Tahoma" w:cs="Tahoma"/>
                <w:sz w:val="20"/>
                <w:szCs w:val="20"/>
              </w:rPr>
              <w:t>20</w:t>
            </w:r>
          </w:p>
        </w:tc>
      </w:tr>
      <w:tr w:rsidR="001735B7" w14:paraId="7BE48CB1" w14:textId="77777777" w:rsidTr="001735B7">
        <w:tc>
          <w:tcPr>
            <w:tcW w:w="675" w:type="dxa"/>
            <w:tcBorders>
              <w:top w:val="single" w:sz="4" w:space="0" w:color="auto"/>
              <w:left w:val="single" w:sz="4" w:space="0" w:color="auto"/>
              <w:bottom w:val="single" w:sz="4" w:space="0" w:color="auto"/>
              <w:right w:val="single" w:sz="4" w:space="0" w:color="auto"/>
            </w:tcBorders>
            <w:hideMark/>
          </w:tcPr>
          <w:p w14:paraId="21D97F40" w14:textId="77777777" w:rsidR="001735B7" w:rsidRDefault="001735B7">
            <w:pPr>
              <w:autoSpaceDE w:val="0"/>
              <w:autoSpaceDN w:val="0"/>
              <w:adjustRightInd w:val="0"/>
              <w:jc w:val="both"/>
              <w:rPr>
                <w:rFonts w:ascii="Tahoma" w:hAnsi="Tahoma" w:cs="Tahoma"/>
                <w:sz w:val="20"/>
                <w:szCs w:val="20"/>
                <w:lang w:val="en-US"/>
              </w:rPr>
            </w:pPr>
            <w:r>
              <w:rPr>
                <w:rFonts w:ascii="Tahoma" w:hAnsi="Tahoma" w:cs="Tahoma"/>
                <w:sz w:val="20"/>
                <w:szCs w:val="20"/>
              </w:rPr>
              <w:t>8</w:t>
            </w:r>
          </w:p>
        </w:tc>
        <w:tc>
          <w:tcPr>
            <w:tcW w:w="5369" w:type="dxa"/>
            <w:tcBorders>
              <w:top w:val="single" w:sz="4" w:space="0" w:color="auto"/>
              <w:left w:val="single" w:sz="4" w:space="0" w:color="auto"/>
              <w:bottom w:val="single" w:sz="4" w:space="0" w:color="auto"/>
              <w:right w:val="single" w:sz="4" w:space="0" w:color="auto"/>
            </w:tcBorders>
            <w:hideMark/>
          </w:tcPr>
          <w:p w14:paraId="2FF38FE5" w14:textId="77777777" w:rsidR="001735B7" w:rsidRDefault="001735B7">
            <w:pPr>
              <w:autoSpaceDE w:val="0"/>
              <w:autoSpaceDN w:val="0"/>
              <w:adjustRightInd w:val="0"/>
              <w:rPr>
                <w:rFonts w:ascii="Tahoma" w:hAnsi="Tahoma" w:cs="Tahoma"/>
                <w:sz w:val="20"/>
                <w:szCs w:val="20"/>
                <w:lang w:val="en-US"/>
              </w:rPr>
            </w:pPr>
            <w:r>
              <w:rPr>
                <w:rFonts w:ascii="Tahoma" w:hAnsi="Tahoma" w:cs="Tahoma"/>
                <w:sz w:val="20"/>
                <w:szCs w:val="20"/>
              </w:rPr>
              <w:t>POLITOLOGIJA – ANALIZA POLITIK IN JAVNA UPRAVA</w:t>
            </w:r>
          </w:p>
        </w:tc>
        <w:tc>
          <w:tcPr>
            <w:tcW w:w="2121" w:type="dxa"/>
            <w:tcBorders>
              <w:top w:val="single" w:sz="4" w:space="0" w:color="auto"/>
              <w:left w:val="single" w:sz="4" w:space="0" w:color="auto"/>
              <w:bottom w:val="single" w:sz="4" w:space="0" w:color="auto"/>
              <w:right w:val="single" w:sz="4" w:space="0" w:color="auto"/>
            </w:tcBorders>
            <w:hideMark/>
          </w:tcPr>
          <w:p w14:paraId="2DE40F45" w14:textId="77777777" w:rsidR="001735B7" w:rsidRDefault="001735B7">
            <w:pPr>
              <w:autoSpaceDE w:val="0"/>
              <w:autoSpaceDN w:val="0"/>
              <w:adjustRightInd w:val="0"/>
              <w:jc w:val="center"/>
              <w:rPr>
                <w:rFonts w:ascii="Tahoma" w:hAnsi="Tahoma" w:cs="Tahoma"/>
                <w:sz w:val="20"/>
                <w:szCs w:val="20"/>
                <w:lang w:val="en-US"/>
              </w:rPr>
            </w:pPr>
            <w:r>
              <w:rPr>
                <w:rFonts w:ascii="Tahoma" w:hAnsi="Tahoma" w:cs="Tahoma"/>
                <w:sz w:val="20"/>
                <w:szCs w:val="20"/>
              </w:rPr>
              <w:t>30</w:t>
            </w:r>
          </w:p>
        </w:tc>
        <w:tc>
          <w:tcPr>
            <w:tcW w:w="1441" w:type="dxa"/>
            <w:tcBorders>
              <w:top w:val="single" w:sz="4" w:space="0" w:color="auto"/>
              <w:left w:val="single" w:sz="4" w:space="0" w:color="auto"/>
              <w:bottom w:val="single" w:sz="4" w:space="0" w:color="auto"/>
              <w:right w:val="single" w:sz="4" w:space="0" w:color="auto"/>
            </w:tcBorders>
            <w:hideMark/>
          </w:tcPr>
          <w:p w14:paraId="212AA40F" w14:textId="77777777" w:rsidR="001735B7" w:rsidRDefault="001735B7">
            <w:pPr>
              <w:autoSpaceDE w:val="0"/>
              <w:autoSpaceDN w:val="0"/>
              <w:adjustRightInd w:val="0"/>
              <w:jc w:val="center"/>
              <w:rPr>
                <w:rFonts w:ascii="Tahoma" w:hAnsi="Tahoma" w:cs="Tahoma"/>
                <w:sz w:val="20"/>
                <w:szCs w:val="20"/>
                <w:lang w:val="en-US"/>
              </w:rPr>
            </w:pPr>
            <w:r>
              <w:rPr>
                <w:rFonts w:ascii="Tahoma" w:hAnsi="Tahoma" w:cs="Tahoma"/>
                <w:sz w:val="20"/>
                <w:szCs w:val="20"/>
              </w:rPr>
              <w:t>17</w:t>
            </w:r>
          </w:p>
        </w:tc>
      </w:tr>
      <w:tr w:rsidR="001735B7" w14:paraId="73C468A6" w14:textId="77777777" w:rsidTr="001735B7">
        <w:tc>
          <w:tcPr>
            <w:tcW w:w="675" w:type="dxa"/>
            <w:tcBorders>
              <w:top w:val="single" w:sz="4" w:space="0" w:color="auto"/>
              <w:left w:val="single" w:sz="4" w:space="0" w:color="auto"/>
              <w:bottom w:val="single" w:sz="4" w:space="0" w:color="auto"/>
              <w:right w:val="single" w:sz="4" w:space="0" w:color="auto"/>
            </w:tcBorders>
            <w:hideMark/>
          </w:tcPr>
          <w:p w14:paraId="09F659D1" w14:textId="77777777" w:rsidR="001735B7" w:rsidRDefault="001735B7">
            <w:pPr>
              <w:autoSpaceDE w:val="0"/>
              <w:autoSpaceDN w:val="0"/>
              <w:adjustRightInd w:val="0"/>
              <w:jc w:val="both"/>
              <w:rPr>
                <w:rFonts w:ascii="Tahoma" w:hAnsi="Tahoma" w:cs="Tahoma"/>
                <w:sz w:val="20"/>
                <w:szCs w:val="20"/>
                <w:lang w:val="en-US"/>
              </w:rPr>
            </w:pPr>
            <w:r>
              <w:rPr>
                <w:rFonts w:ascii="Tahoma" w:hAnsi="Tahoma" w:cs="Tahoma"/>
                <w:sz w:val="20"/>
                <w:szCs w:val="20"/>
              </w:rPr>
              <w:t>9</w:t>
            </w:r>
          </w:p>
        </w:tc>
        <w:tc>
          <w:tcPr>
            <w:tcW w:w="5369" w:type="dxa"/>
            <w:tcBorders>
              <w:top w:val="single" w:sz="4" w:space="0" w:color="auto"/>
              <w:left w:val="single" w:sz="4" w:space="0" w:color="auto"/>
              <w:bottom w:val="single" w:sz="4" w:space="0" w:color="auto"/>
              <w:right w:val="single" w:sz="4" w:space="0" w:color="auto"/>
            </w:tcBorders>
            <w:hideMark/>
          </w:tcPr>
          <w:p w14:paraId="4AE04F9D" w14:textId="77777777" w:rsidR="001735B7" w:rsidRDefault="001735B7">
            <w:pPr>
              <w:autoSpaceDE w:val="0"/>
              <w:autoSpaceDN w:val="0"/>
              <w:adjustRightInd w:val="0"/>
              <w:jc w:val="both"/>
              <w:rPr>
                <w:rFonts w:ascii="Tahoma" w:hAnsi="Tahoma" w:cs="Tahoma"/>
                <w:sz w:val="20"/>
                <w:szCs w:val="20"/>
                <w:lang w:val="en-US"/>
              </w:rPr>
            </w:pPr>
            <w:r>
              <w:rPr>
                <w:rFonts w:ascii="Tahoma" w:hAnsi="Tahoma" w:cs="Tahoma"/>
                <w:sz w:val="20"/>
                <w:szCs w:val="20"/>
              </w:rPr>
              <w:t xml:space="preserve">POLITOLOGIJA – POLITIČNA TEORIJA </w:t>
            </w:r>
          </w:p>
          <w:p w14:paraId="1A5B05B7" w14:textId="77777777" w:rsidR="001735B7" w:rsidRDefault="001735B7">
            <w:pPr>
              <w:autoSpaceDE w:val="0"/>
              <w:autoSpaceDN w:val="0"/>
              <w:adjustRightInd w:val="0"/>
              <w:jc w:val="both"/>
              <w:rPr>
                <w:rFonts w:ascii="Tahoma" w:hAnsi="Tahoma" w:cs="Tahoma"/>
                <w:sz w:val="20"/>
                <w:szCs w:val="20"/>
                <w:lang w:val="en-US"/>
              </w:rPr>
            </w:pPr>
            <w:r>
              <w:rPr>
                <w:rFonts w:ascii="Tahoma" w:hAnsi="Tahoma" w:cs="Tahoma"/>
                <w:sz w:val="20"/>
                <w:szCs w:val="20"/>
              </w:rPr>
              <w:t>(vsi predmeti bodo izvedeni v angleškem jeziku)</w:t>
            </w:r>
          </w:p>
        </w:tc>
        <w:tc>
          <w:tcPr>
            <w:tcW w:w="2121" w:type="dxa"/>
            <w:tcBorders>
              <w:top w:val="single" w:sz="4" w:space="0" w:color="auto"/>
              <w:left w:val="single" w:sz="4" w:space="0" w:color="auto"/>
              <w:bottom w:val="single" w:sz="4" w:space="0" w:color="auto"/>
              <w:right w:val="single" w:sz="4" w:space="0" w:color="auto"/>
            </w:tcBorders>
            <w:hideMark/>
          </w:tcPr>
          <w:p w14:paraId="30F7027E" w14:textId="77777777" w:rsidR="001735B7" w:rsidRDefault="001735B7">
            <w:pPr>
              <w:autoSpaceDE w:val="0"/>
              <w:autoSpaceDN w:val="0"/>
              <w:adjustRightInd w:val="0"/>
              <w:jc w:val="center"/>
              <w:rPr>
                <w:rFonts w:ascii="Tahoma" w:hAnsi="Tahoma" w:cs="Tahoma"/>
                <w:sz w:val="20"/>
                <w:szCs w:val="20"/>
                <w:lang w:val="en-US"/>
              </w:rPr>
            </w:pPr>
            <w:r>
              <w:rPr>
                <w:rFonts w:ascii="Tahoma" w:hAnsi="Tahoma" w:cs="Tahoma"/>
                <w:sz w:val="20"/>
                <w:szCs w:val="20"/>
              </w:rPr>
              <w:t>25</w:t>
            </w:r>
          </w:p>
        </w:tc>
        <w:tc>
          <w:tcPr>
            <w:tcW w:w="1441" w:type="dxa"/>
            <w:tcBorders>
              <w:top w:val="single" w:sz="4" w:space="0" w:color="auto"/>
              <w:left w:val="single" w:sz="4" w:space="0" w:color="auto"/>
              <w:bottom w:val="single" w:sz="4" w:space="0" w:color="auto"/>
              <w:right w:val="single" w:sz="4" w:space="0" w:color="auto"/>
            </w:tcBorders>
            <w:hideMark/>
          </w:tcPr>
          <w:p w14:paraId="0F275A6B" w14:textId="77777777" w:rsidR="001735B7" w:rsidRDefault="001735B7">
            <w:pPr>
              <w:autoSpaceDE w:val="0"/>
              <w:autoSpaceDN w:val="0"/>
              <w:adjustRightInd w:val="0"/>
              <w:jc w:val="center"/>
              <w:rPr>
                <w:rFonts w:ascii="Tahoma" w:hAnsi="Tahoma" w:cs="Tahoma"/>
                <w:sz w:val="20"/>
                <w:szCs w:val="20"/>
                <w:lang w:val="en-US"/>
              </w:rPr>
            </w:pPr>
            <w:r>
              <w:rPr>
                <w:rFonts w:ascii="Tahoma" w:hAnsi="Tahoma" w:cs="Tahoma"/>
                <w:sz w:val="20"/>
                <w:szCs w:val="20"/>
              </w:rPr>
              <w:t>14</w:t>
            </w:r>
          </w:p>
        </w:tc>
      </w:tr>
      <w:tr w:rsidR="001735B7" w14:paraId="56FFC1EF" w14:textId="77777777" w:rsidTr="001735B7">
        <w:tc>
          <w:tcPr>
            <w:tcW w:w="675" w:type="dxa"/>
            <w:tcBorders>
              <w:top w:val="single" w:sz="4" w:space="0" w:color="auto"/>
              <w:left w:val="single" w:sz="4" w:space="0" w:color="auto"/>
              <w:bottom w:val="single" w:sz="4" w:space="0" w:color="auto"/>
              <w:right w:val="single" w:sz="4" w:space="0" w:color="auto"/>
            </w:tcBorders>
            <w:hideMark/>
          </w:tcPr>
          <w:p w14:paraId="50EFA7D5" w14:textId="77777777" w:rsidR="001735B7" w:rsidRDefault="001735B7">
            <w:pPr>
              <w:autoSpaceDE w:val="0"/>
              <w:autoSpaceDN w:val="0"/>
              <w:adjustRightInd w:val="0"/>
              <w:jc w:val="both"/>
              <w:rPr>
                <w:rFonts w:ascii="Tahoma" w:hAnsi="Tahoma" w:cs="Tahoma"/>
                <w:sz w:val="20"/>
                <w:szCs w:val="20"/>
                <w:lang w:val="en-US"/>
              </w:rPr>
            </w:pPr>
            <w:r>
              <w:rPr>
                <w:rFonts w:ascii="Tahoma" w:hAnsi="Tahoma" w:cs="Tahoma"/>
                <w:sz w:val="20"/>
                <w:szCs w:val="20"/>
              </w:rPr>
              <w:t>10</w:t>
            </w:r>
          </w:p>
        </w:tc>
        <w:tc>
          <w:tcPr>
            <w:tcW w:w="5369" w:type="dxa"/>
            <w:tcBorders>
              <w:top w:val="single" w:sz="4" w:space="0" w:color="auto"/>
              <w:left w:val="single" w:sz="4" w:space="0" w:color="auto"/>
              <w:bottom w:val="single" w:sz="4" w:space="0" w:color="auto"/>
              <w:right w:val="single" w:sz="4" w:space="0" w:color="auto"/>
            </w:tcBorders>
            <w:hideMark/>
          </w:tcPr>
          <w:p w14:paraId="15067637" w14:textId="77777777" w:rsidR="001735B7" w:rsidRDefault="001735B7">
            <w:pPr>
              <w:autoSpaceDE w:val="0"/>
              <w:autoSpaceDN w:val="0"/>
              <w:adjustRightInd w:val="0"/>
              <w:jc w:val="both"/>
              <w:rPr>
                <w:rFonts w:ascii="Tahoma" w:hAnsi="Tahoma" w:cs="Tahoma"/>
                <w:sz w:val="20"/>
                <w:szCs w:val="20"/>
                <w:lang w:val="en-US"/>
              </w:rPr>
            </w:pPr>
            <w:r>
              <w:rPr>
                <w:rFonts w:ascii="Tahoma" w:hAnsi="Tahoma" w:cs="Tahoma"/>
                <w:sz w:val="20"/>
                <w:szCs w:val="20"/>
              </w:rPr>
              <w:t>SOCIOLOGIJA</w:t>
            </w:r>
          </w:p>
        </w:tc>
        <w:tc>
          <w:tcPr>
            <w:tcW w:w="2121" w:type="dxa"/>
            <w:tcBorders>
              <w:top w:val="single" w:sz="4" w:space="0" w:color="auto"/>
              <w:left w:val="single" w:sz="4" w:space="0" w:color="auto"/>
              <w:bottom w:val="single" w:sz="4" w:space="0" w:color="auto"/>
              <w:right w:val="single" w:sz="4" w:space="0" w:color="auto"/>
            </w:tcBorders>
            <w:hideMark/>
          </w:tcPr>
          <w:p w14:paraId="33F1DBAC" w14:textId="77777777" w:rsidR="001735B7" w:rsidRDefault="001735B7">
            <w:pPr>
              <w:autoSpaceDE w:val="0"/>
              <w:autoSpaceDN w:val="0"/>
              <w:adjustRightInd w:val="0"/>
              <w:jc w:val="center"/>
              <w:rPr>
                <w:rFonts w:ascii="Tahoma" w:hAnsi="Tahoma" w:cs="Tahoma"/>
                <w:sz w:val="20"/>
                <w:szCs w:val="20"/>
                <w:lang w:val="en-US"/>
              </w:rPr>
            </w:pPr>
            <w:r>
              <w:rPr>
                <w:rFonts w:ascii="Tahoma" w:hAnsi="Tahoma" w:cs="Tahoma"/>
                <w:sz w:val="20"/>
                <w:szCs w:val="20"/>
              </w:rPr>
              <w:t>35</w:t>
            </w:r>
          </w:p>
        </w:tc>
        <w:tc>
          <w:tcPr>
            <w:tcW w:w="1441" w:type="dxa"/>
            <w:tcBorders>
              <w:top w:val="single" w:sz="4" w:space="0" w:color="auto"/>
              <w:left w:val="single" w:sz="4" w:space="0" w:color="auto"/>
              <w:bottom w:val="single" w:sz="4" w:space="0" w:color="auto"/>
              <w:right w:val="single" w:sz="4" w:space="0" w:color="auto"/>
            </w:tcBorders>
            <w:hideMark/>
          </w:tcPr>
          <w:p w14:paraId="60851818" w14:textId="77777777" w:rsidR="001735B7" w:rsidRDefault="001735B7">
            <w:pPr>
              <w:autoSpaceDE w:val="0"/>
              <w:autoSpaceDN w:val="0"/>
              <w:adjustRightInd w:val="0"/>
              <w:jc w:val="center"/>
              <w:rPr>
                <w:rFonts w:ascii="Tahoma" w:hAnsi="Tahoma" w:cs="Tahoma"/>
                <w:sz w:val="20"/>
                <w:szCs w:val="20"/>
                <w:lang w:val="en-US"/>
              </w:rPr>
            </w:pPr>
            <w:r>
              <w:rPr>
                <w:rFonts w:ascii="Tahoma" w:hAnsi="Tahoma" w:cs="Tahoma"/>
                <w:sz w:val="20"/>
                <w:szCs w:val="20"/>
              </w:rPr>
              <w:t>20</w:t>
            </w:r>
          </w:p>
          <w:p w14:paraId="6CFA3CEA" w14:textId="77777777" w:rsidR="001735B7" w:rsidRDefault="001735B7">
            <w:pPr>
              <w:autoSpaceDE w:val="0"/>
              <w:autoSpaceDN w:val="0"/>
              <w:adjustRightInd w:val="0"/>
              <w:rPr>
                <w:rFonts w:ascii="Tahoma" w:hAnsi="Tahoma" w:cs="Tahoma"/>
                <w:sz w:val="20"/>
                <w:szCs w:val="20"/>
                <w:lang w:val="en-US"/>
              </w:rPr>
            </w:pPr>
            <w:r>
              <w:rPr>
                <w:rFonts w:ascii="Tahoma" w:hAnsi="Tahoma" w:cs="Tahoma"/>
                <w:sz w:val="20"/>
                <w:szCs w:val="20"/>
              </w:rPr>
              <w:t>(za izvedbo vsaj enega modula)</w:t>
            </w:r>
          </w:p>
        </w:tc>
      </w:tr>
      <w:tr w:rsidR="001735B7" w14:paraId="749D1D6B" w14:textId="77777777" w:rsidTr="001735B7">
        <w:tc>
          <w:tcPr>
            <w:tcW w:w="675" w:type="dxa"/>
            <w:tcBorders>
              <w:top w:val="single" w:sz="4" w:space="0" w:color="auto"/>
              <w:left w:val="single" w:sz="4" w:space="0" w:color="auto"/>
              <w:bottom w:val="single" w:sz="4" w:space="0" w:color="auto"/>
              <w:right w:val="single" w:sz="4" w:space="0" w:color="auto"/>
            </w:tcBorders>
            <w:hideMark/>
          </w:tcPr>
          <w:p w14:paraId="2CBFE171" w14:textId="77777777" w:rsidR="001735B7" w:rsidRDefault="001735B7">
            <w:pPr>
              <w:autoSpaceDE w:val="0"/>
              <w:autoSpaceDN w:val="0"/>
              <w:adjustRightInd w:val="0"/>
              <w:jc w:val="both"/>
              <w:rPr>
                <w:rFonts w:ascii="Tahoma" w:hAnsi="Tahoma" w:cs="Tahoma"/>
                <w:sz w:val="20"/>
                <w:szCs w:val="20"/>
                <w:lang w:val="en-US"/>
              </w:rPr>
            </w:pPr>
            <w:r>
              <w:rPr>
                <w:rFonts w:ascii="Tahoma" w:hAnsi="Tahoma" w:cs="Tahoma"/>
                <w:sz w:val="20"/>
                <w:szCs w:val="20"/>
              </w:rPr>
              <w:t>11</w:t>
            </w:r>
          </w:p>
        </w:tc>
        <w:tc>
          <w:tcPr>
            <w:tcW w:w="5369" w:type="dxa"/>
            <w:tcBorders>
              <w:top w:val="single" w:sz="4" w:space="0" w:color="auto"/>
              <w:left w:val="single" w:sz="4" w:space="0" w:color="auto"/>
              <w:bottom w:val="single" w:sz="4" w:space="0" w:color="auto"/>
              <w:right w:val="single" w:sz="4" w:space="0" w:color="auto"/>
            </w:tcBorders>
            <w:hideMark/>
          </w:tcPr>
          <w:p w14:paraId="583869F1" w14:textId="77777777" w:rsidR="001735B7" w:rsidRDefault="001735B7">
            <w:pPr>
              <w:autoSpaceDE w:val="0"/>
              <w:autoSpaceDN w:val="0"/>
              <w:adjustRightInd w:val="0"/>
              <w:rPr>
                <w:rFonts w:ascii="Tahoma" w:hAnsi="Tahoma" w:cs="Tahoma"/>
                <w:sz w:val="20"/>
                <w:szCs w:val="20"/>
                <w:lang w:val="en-US"/>
              </w:rPr>
            </w:pPr>
            <w:r>
              <w:rPr>
                <w:rFonts w:ascii="Tahoma" w:hAnsi="Tahoma" w:cs="Tahoma"/>
                <w:sz w:val="20"/>
                <w:szCs w:val="20"/>
              </w:rPr>
              <w:t>SOCIOLOGIJA – UPRAVLJANJE ORGANIZACIJ, ČLOVEŠKIH VIROV IN ZNANJA</w:t>
            </w:r>
          </w:p>
        </w:tc>
        <w:tc>
          <w:tcPr>
            <w:tcW w:w="2121" w:type="dxa"/>
            <w:tcBorders>
              <w:top w:val="single" w:sz="4" w:space="0" w:color="auto"/>
              <w:left w:val="single" w:sz="4" w:space="0" w:color="auto"/>
              <w:bottom w:val="single" w:sz="4" w:space="0" w:color="auto"/>
              <w:right w:val="single" w:sz="4" w:space="0" w:color="auto"/>
            </w:tcBorders>
            <w:hideMark/>
          </w:tcPr>
          <w:p w14:paraId="07451DBE" w14:textId="77777777" w:rsidR="001735B7" w:rsidRDefault="001735B7">
            <w:pPr>
              <w:autoSpaceDE w:val="0"/>
              <w:autoSpaceDN w:val="0"/>
              <w:adjustRightInd w:val="0"/>
              <w:jc w:val="center"/>
              <w:rPr>
                <w:rFonts w:ascii="Tahoma" w:hAnsi="Tahoma" w:cs="Tahoma"/>
                <w:sz w:val="20"/>
                <w:szCs w:val="20"/>
                <w:lang w:val="en-US"/>
              </w:rPr>
            </w:pPr>
            <w:r>
              <w:rPr>
                <w:rFonts w:ascii="Tahoma" w:hAnsi="Tahoma" w:cs="Tahoma"/>
                <w:sz w:val="20"/>
                <w:szCs w:val="20"/>
              </w:rPr>
              <w:t>35</w:t>
            </w:r>
          </w:p>
        </w:tc>
        <w:tc>
          <w:tcPr>
            <w:tcW w:w="1441" w:type="dxa"/>
            <w:tcBorders>
              <w:top w:val="single" w:sz="4" w:space="0" w:color="auto"/>
              <w:left w:val="single" w:sz="4" w:space="0" w:color="auto"/>
              <w:bottom w:val="single" w:sz="4" w:space="0" w:color="auto"/>
              <w:right w:val="single" w:sz="4" w:space="0" w:color="auto"/>
            </w:tcBorders>
            <w:hideMark/>
          </w:tcPr>
          <w:p w14:paraId="0192B7AD" w14:textId="77777777" w:rsidR="001735B7" w:rsidRDefault="001735B7">
            <w:pPr>
              <w:autoSpaceDE w:val="0"/>
              <w:autoSpaceDN w:val="0"/>
              <w:adjustRightInd w:val="0"/>
              <w:jc w:val="center"/>
              <w:rPr>
                <w:rFonts w:ascii="Tahoma" w:hAnsi="Tahoma" w:cs="Tahoma"/>
                <w:sz w:val="20"/>
                <w:szCs w:val="20"/>
                <w:lang w:val="en-US"/>
              </w:rPr>
            </w:pPr>
            <w:r>
              <w:rPr>
                <w:rFonts w:ascii="Tahoma" w:hAnsi="Tahoma" w:cs="Tahoma"/>
                <w:sz w:val="20"/>
                <w:szCs w:val="20"/>
              </w:rPr>
              <w:t>31</w:t>
            </w:r>
          </w:p>
        </w:tc>
      </w:tr>
      <w:tr w:rsidR="001735B7" w14:paraId="3F668531" w14:textId="77777777" w:rsidTr="001735B7">
        <w:tc>
          <w:tcPr>
            <w:tcW w:w="675" w:type="dxa"/>
            <w:tcBorders>
              <w:top w:val="single" w:sz="4" w:space="0" w:color="auto"/>
              <w:left w:val="single" w:sz="4" w:space="0" w:color="auto"/>
              <w:bottom w:val="single" w:sz="4" w:space="0" w:color="auto"/>
              <w:right w:val="single" w:sz="4" w:space="0" w:color="auto"/>
            </w:tcBorders>
            <w:hideMark/>
          </w:tcPr>
          <w:p w14:paraId="4A7E8D34" w14:textId="77777777" w:rsidR="001735B7" w:rsidRDefault="001735B7">
            <w:pPr>
              <w:autoSpaceDE w:val="0"/>
              <w:autoSpaceDN w:val="0"/>
              <w:adjustRightInd w:val="0"/>
              <w:jc w:val="both"/>
              <w:rPr>
                <w:rFonts w:ascii="Tahoma" w:hAnsi="Tahoma" w:cs="Tahoma"/>
                <w:sz w:val="20"/>
                <w:szCs w:val="20"/>
                <w:lang w:val="en-US"/>
              </w:rPr>
            </w:pPr>
            <w:r>
              <w:rPr>
                <w:rFonts w:ascii="Tahoma" w:hAnsi="Tahoma" w:cs="Tahoma"/>
                <w:sz w:val="20"/>
                <w:szCs w:val="20"/>
              </w:rPr>
              <w:t>12</w:t>
            </w:r>
          </w:p>
        </w:tc>
        <w:tc>
          <w:tcPr>
            <w:tcW w:w="5369" w:type="dxa"/>
            <w:tcBorders>
              <w:top w:val="single" w:sz="4" w:space="0" w:color="auto"/>
              <w:left w:val="single" w:sz="4" w:space="0" w:color="auto"/>
              <w:bottom w:val="single" w:sz="4" w:space="0" w:color="auto"/>
              <w:right w:val="single" w:sz="4" w:space="0" w:color="auto"/>
            </w:tcBorders>
            <w:hideMark/>
          </w:tcPr>
          <w:p w14:paraId="73FBE884" w14:textId="77777777" w:rsidR="001735B7" w:rsidRDefault="001735B7">
            <w:pPr>
              <w:autoSpaceDE w:val="0"/>
              <w:autoSpaceDN w:val="0"/>
              <w:adjustRightInd w:val="0"/>
              <w:rPr>
                <w:rFonts w:ascii="Tahoma" w:hAnsi="Tahoma" w:cs="Tahoma"/>
                <w:sz w:val="20"/>
                <w:szCs w:val="20"/>
                <w:lang w:val="en-US"/>
              </w:rPr>
            </w:pPr>
            <w:r>
              <w:rPr>
                <w:rFonts w:ascii="Tahoma" w:hAnsi="Tahoma" w:cs="Tahoma"/>
                <w:sz w:val="20"/>
                <w:szCs w:val="20"/>
              </w:rPr>
              <w:t>STRATEŠKO TRŽNO KOMUNICIRANJE</w:t>
            </w:r>
          </w:p>
        </w:tc>
        <w:tc>
          <w:tcPr>
            <w:tcW w:w="2121" w:type="dxa"/>
            <w:tcBorders>
              <w:top w:val="single" w:sz="4" w:space="0" w:color="auto"/>
              <w:left w:val="single" w:sz="4" w:space="0" w:color="auto"/>
              <w:bottom w:val="single" w:sz="4" w:space="0" w:color="auto"/>
              <w:right w:val="single" w:sz="4" w:space="0" w:color="auto"/>
            </w:tcBorders>
            <w:hideMark/>
          </w:tcPr>
          <w:p w14:paraId="22140DFC" w14:textId="77777777" w:rsidR="001735B7" w:rsidRDefault="001735B7">
            <w:pPr>
              <w:autoSpaceDE w:val="0"/>
              <w:autoSpaceDN w:val="0"/>
              <w:adjustRightInd w:val="0"/>
              <w:jc w:val="center"/>
              <w:rPr>
                <w:rFonts w:ascii="Tahoma" w:hAnsi="Tahoma" w:cs="Tahoma"/>
                <w:sz w:val="20"/>
                <w:szCs w:val="20"/>
                <w:lang w:val="en-US"/>
              </w:rPr>
            </w:pPr>
            <w:r>
              <w:rPr>
                <w:rFonts w:ascii="Tahoma" w:hAnsi="Tahoma" w:cs="Tahoma"/>
                <w:sz w:val="20"/>
                <w:szCs w:val="20"/>
              </w:rPr>
              <w:t>35</w:t>
            </w:r>
          </w:p>
        </w:tc>
        <w:tc>
          <w:tcPr>
            <w:tcW w:w="1441" w:type="dxa"/>
            <w:tcBorders>
              <w:top w:val="single" w:sz="4" w:space="0" w:color="auto"/>
              <w:left w:val="single" w:sz="4" w:space="0" w:color="auto"/>
              <w:bottom w:val="single" w:sz="4" w:space="0" w:color="auto"/>
              <w:right w:val="single" w:sz="4" w:space="0" w:color="auto"/>
            </w:tcBorders>
            <w:hideMark/>
          </w:tcPr>
          <w:p w14:paraId="7669441A" w14:textId="77777777" w:rsidR="001735B7" w:rsidRDefault="001735B7">
            <w:pPr>
              <w:autoSpaceDE w:val="0"/>
              <w:autoSpaceDN w:val="0"/>
              <w:adjustRightInd w:val="0"/>
              <w:jc w:val="center"/>
              <w:rPr>
                <w:rFonts w:ascii="Tahoma" w:hAnsi="Tahoma" w:cs="Tahoma"/>
                <w:sz w:val="20"/>
                <w:szCs w:val="20"/>
                <w:lang w:val="en-US"/>
              </w:rPr>
            </w:pPr>
            <w:r>
              <w:rPr>
                <w:rFonts w:ascii="Tahoma" w:hAnsi="Tahoma" w:cs="Tahoma"/>
                <w:sz w:val="20"/>
                <w:szCs w:val="20"/>
              </w:rPr>
              <w:t>31</w:t>
            </w:r>
          </w:p>
        </w:tc>
      </w:tr>
      <w:tr w:rsidR="001735B7" w14:paraId="553670F7" w14:textId="77777777" w:rsidTr="001735B7">
        <w:tc>
          <w:tcPr>
            <w:tcW w:w="675" w:type="dxa"/>
            <w:tcBorders>
              <w:top w:val="single" w:sz="4" w:space="0" w:color="auto"/>
              <w:left w:val="single" w:sz="4" w:space="0" w:color="auto"/>
              <w:bottom w:val="single" w:sz="4" w:space="0" w:color="auto"/>
              <w:right w:val="single" w:sz="4" w:space="0" w:color="auto"/>
            </w:tcBorders>
          </w:tcPr>
          <w:p w14:paraId="5B108A6E" w14:textId="77777777" w:rsidR="001735B7" w:rsidRDefault="001735B7">
            <w:pPr>
              <w:autoSpaceDE w:val="0"/>
              <w:autoSpaceDN w:val="0"/>
              <w:adjustRightInd w:val="0"/>
              <w:jc w:val="both"/>
              <w:rPr>
                <w:rFonts w:ascii="Tahoma" w:hAnsi="Tahoma" w:cs="Tahoma"/>
                <w:b/>
                <w:sz w:val="20"/>
                <w:szCs w:val="20"/>
                <w:lang w:val="en-US"/>
              </w:rPr>
            </w:pPr>
          </w:p>
        </w:tc>
        <w:tc>
          <w:tcPr>
            <w:tcW w:w="5369" w:type="dxa"/>
            <w:tcBorders>
              <w:top w:val="single" w:sz="4" w:space="0" w:color="auto"/>
              <w:left w:val="single" w:sz="4" w:space="0" w:color="auto"/>
              <w:bottom w:val="single" w:sz="4" w:space="0" w:color="auto"/>
              <w:right w:val="single" w:sz="4" w:space="0" w:color="auto"/>
            </w:tcBorders>
            <w:hideMark/>
          </w:tcPr>
          <w:p w14:paraId="249B91CD" w14:textId="77777777" w:rsidR="001735B7" w:rsidRDefault="001735B7">
            <w:pPr>
              <w:autoSpaceDE w:val="0"/>
              <w:autoSpaceDN w:val="0"/>
              <w:adjustRightInd w:val="0"/>
              <w:jc w:val="both"/>
              <w:rPr>
                <w:rFonts w:ascii="Tahoma" w:hAnsi="Tahoma" w:cs="Tahoma"/>
                <w:b/>
                <w:sz w:val="20"/>
                <w:szCs w:val="20"/>
                <w:lang w:val="en-US"/>
              </w:rPr>
            </w:pPr>
            <w:r>
              <w:rPr>
                <w:rFonts w:ascii="Tahoma" w:hAnsi="Tahoma" w:cs="Tahoma"/>
                <w:b/>
                <w:sz w:val="20"/>
                <w:szCs w:val="20"/>
              </w:rPr>
              <w:t>SKUPAJ</w:t>
            </w:r>
          </w:p>
        </w:tc>
        <w:tc>
          <w:tcPr>
            <w:tcW w:w="2121" w:type="dxa"/>
            <w:tcBorders>
              <w:top w:val="single" w:sz="4" w:space="0" w:color="auto"/>
              <w:left w:val="single" w:sz="4" w:space="0" w:color="auto"/>
              <w:bottom w:val="single" w:sz="4" w:space="0" w:color="auto"/>
              <w:right w:val="single" w:sz="4" w:space="0" w:color="auto"/>
            </w:tcBorders>
          </w:tcPr>
          <w:p w14:paraId="7F353844" w14:textId="77777777" w:rsidR="001735B7" w:rsidRDefault="001735B7">
            <w:pPr>
              <w:autoSpaceDE w:val="0"/>
              <w:autoSpaceDN w:val="0"/>
              <w:adjustRightInd w:val="0"/>
              <w:jc w:val="center"/>
              <w:rPr>
                <w:rFonts w:ascii="Tahoma" w:hAnsi="Tahoma" w:cs="Tahoma"/>
                <w:b/>
                <w:sz w:val="20"/>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37BC7DE4" w14:textId="77777777" w:rsidR="001735B7" w:rsidRDefault="001735B7">
            <w:pPr>
              <w:autoSpaceDE w:val="0"/>
              <w:autoSpaceDN w:val="0"/>
              <w:adjustRightInd w:val="0"/>
              <w:jc w:val="center"/>
              <w:rPr>
                <w:rFonts w:ascii="Tahoma" w:hAnsi="Tahoma" w:cs="Tahoma"/>
                <w:b/>
                <w:sz w:val="20"/>
                <w:szCs w:val="20"/>
                <w:lang w:val="en-US"/>
              </w:rPr>
            </w:pPr>
          </w:p>
        </w:tc>
      </w:tr>
    </w:tbl>
    <w:p w14:paraId="031E322B" w14:textId="77777777" w:rsidR="00DB3B9D" w:rsidRDefault="00DB3B9D" w:rsidP="00DB3B9D">
      <w:pPr>
        <w:pStyle w:val="fontosnovninaslov"/>
        <w:spacing w:before="0" w:beforeAutospacing="0" w:after="0" w:afterAutospacing="0"/>
        <w:rPr>
          <w:rFonts w:ascii="Tahoma" w:hAnsi="Tahoma" w:cs="Tahoma"/>
          <w:sz w:val="22"/>
          <w:szCs w:val="22"/>
        </w:rPr>
      </w:pPr>
    </w:p>
    <w:p w14:paraId="77574B7D" w14:textId="025A9A1C" w:rsidR="00DB3B9D" w:rsidRDefault="00DB3B9D" w:rsidP="00DB3B9D">
      <w:pPr>
        <w:pStyle w:val="fontosnovninaslov"/>
        <w:spacing w:before="0" w:beforeAutospacing="0" w:after="0" w:afterAutospacing="0"/>
        <w:rPr>
          <w:rFonts w:ascii="Tahoma" w:hAnsi="Tahoma" w:cs="Tahoma"/>
          <w:sz w:val="22"/>
          <w:szCs w:val="22"/>
        </w:rPr>
      </w:pPr>
      <w:r>
        <w:rPr>
          <w:rFonts w:ascii="Tahoma" w:hAnsi="Tahoma" w:cs="Tahoma"/>
          <w:sz w:val="22"/>
          <w:szCs w:val="22"/>
        </w:rPr>
        <w:t>RAZPISNA Mesta za IZRedni študij:</w:t>
      </w:r>
    </w:p>
    <w:p w14:paraId="6AF7FEBB" w14:textId="77777777" w:rsidR="00DB3B9D" w:rsidRDefault="00DB3B9D" w:rsidP="00DB3B9D">
      <w:pPr>
        <w:pStyle w:val="fontosnovninaslov"/>
        <w:spacing w:before="0" w:beforeAutospacing="0" w:after="0" w:afterAutospacing="0"/>
        <w:rPr>
          <w:rFonts w:ascii="Tahoma" w:hAnsi="Tahoma" w:cs="Tahoma"/>
          <w:sz w:val="22"/>
          <w:szCs w:val="22"/>
        </w:rPr>
      </w:pPr>
    </w:p>
    <w:tbl>
      <w:tblPr>
        <w:tblW w:w="15465" w:type="dxa"/>
        <w:tblLayout w:type="fixed"/>
        <w:tblLook w:val="04A0" w:firstRow="1" w:lastRow="0" w:firstColumn="1" w:lastColumn="0" w:noHBand="0" w:noVBand="1"/>
      </w:tblPr>
      <w:tblGrid>
        <w:gridCol w:w="1932"/>
        <w:gridCol w:w="1932"/>
        <w:gridCol w:w="1932"/>
        <w:gridCol w:w="1935"/>
        <w:gridCol w:w="1933"/>
        <w:gridCol w:w="1933"/>
        <w:gridCol w:w="1933"/>
        <w:gridCol w:w="1935"/>
      </w:tblGrid>
      <w:tr w:rsidR="00DB3B9D" w14:paraId="058811D3" w14:textId="77777777" w:rsidTr="004F47CE">
        <w:trPr>
          <w:trHeight w:val="69"/>
        </w:trPr>
        <w:tc>
          <w:tcPr>
            <w:tcW w:w="1933" w:type="dxa"/>
          </w:tcPr>
          <w:p w14:paraId="46F443BE" w14:textId="77777777" w:rsidR="00DB3B9D" w:rsidRDefault="00DB3B9D" w:rsidP="004F47CE">
            <w:pPr>
              <w:autoSpaceDE w:val="0"/>
              <w:autoSpaceDN w:val="0"/>
              <w:adjustRightInd w:val="0"/>
              <w:rPr>
                <w:rFonts w:ascii="Calibri" w:hAnsi="Calibri" w:cs="Calibri"/>
                <w:color w:val="000000"/>
                <w:sz w:val="14"/>
                <w:szCs w:val="14"/>
              </w:rPr>
            </w:pPr>
          </w:p>
        </w:tc>
        <w:tc>
          <w:tcPr>
            <w:tcW w:w="1933" w:type="dxa"/>
          </w:tcPr>
          <w:p w14:paraId="23D7BAF3" w14:textId="77777777" w:rsidR="00DB3B9D" w:rsidRDefault="00DB3B9D" w:rsidP="004F47CE">
            <w:pPr>
              <w:autoSpaceDE w:val="0"/>
              <w:autoSpaceDN w:val="0"/>
              <w:adjustRightInd w:val="0"/>
              <w:rPr>
                <w:rFonts w:ascii="Calibri" w:hAnsi="Calibri" w:cs="Calibri"/>
                <w:color w:val="000000"/>
                <w:sz w:val="14"/>
                <w:szCs w:val="14"/>
              </w:rPr>
            </w:pPr>
          </w:p>
        </w:tc>
        <w:tc>
          <w:tcPr>
            <w:tcW w:w="1933" w:type="dxa"/>
          </w:tcPr>
          <w:p w14:paraId="262BB779" w14:textId="77777777" w:rsidR="00DB3B9D" w:rsidRDefault="00DB3B9D" w:rsidP="004F47CE">
            <w:pPr>
              <w:autoSpaceDE w:val="0"/>
              <w:autoSpaceDN w:val="0"/>
              <w:adjustRightInd w:val="0"/>
              <w:rPr>
                <w:rFonts w:ascii="Calibri" w:hAnsi="Calibri" w:cs="Calibri"/>
                <w:color w:val="000000"/>
                <w:sz w:val="14"/>
                <w:szCs w:val="14"/>
              </w:rPr>
            </w:pPr>
          </w:p>
        </w:tc>
        <w:tc>
          <w:tcPr>
            <w:tcW w:w="1935" w:type="dxa"/>
          </w:tcPr>
          <w:p w14:paraId="762A6376" w14:textId="77777777" w:rsidR="00DB3B9D" w:rsidRDefault="00DB3B9D" w:rsidP="004F47CE">
            <w:pPr>
              <w:autoSpaceDE w:val="0"/>
              <w:autoSpaceDN w:val="0"/>
              <w:adjustRightInd w:val="0"/>
              <w:rPr>
                <w:rFonts w:ascii="Calibri" w:hAnsi="Calibri" w:cs="Calibri"/>
                <w:color w:val="000000"/>
                <w:sz w:val="14"/>
                <w:szCs w:val="14"/>
              </w:rPr>
            </w:pPr>
          </w:p>
        </w:tc>
        <w:tc>
          <w:tcPr>
            <w:tcW w:w="1933" w:type="dxa"/>
          </w:tcPr>
          <w:p w14:paraId="5336A325" w14:textId="77777777" w:rsidR="00DB3B9D" w:rsidRDefault="00DB3B9D" w:rsidP="004F47CE">
            <w:pPr>
              <w:autoSpaceDE w:val="0"/>
              <w:autoSpaceDN w:val="0"/>
              <w:adjustRightInd w:val="0"/>
              <w:rPr>
                <w:rFonts w:ascii="Calibri" w:hAnsi="Calibri" w:cs="Calibri"/>
                <w:color w:val="000000"/>
                <w:sz w:val="14"/>
                <w:szCs w:val="14"/>
              </w:rPr>
            </w:pPr>
          </w:p>
        </w:tc>
        <w:tc>
          <w:tcPr>
            <w:tcW w:w="1933" w:type="dxa"/>
          </w:tcPr>
          <w:p w14:paraId="721DB740" w14:textId="77777777" w:rsidR="00DB3B9D" w:rsidRDefault="00DB3B9D" w:rsidP="004F47CE">
            <w:pPr>
              <w:autoSpaceDE w:val="0"/>
              <w:autoSpaceDN w:val="0"/>
              <w:adjustRightInd w:val="0"/>
              <w:rPr>
                <w:rFonts w:ascii="Calibri" w:hAnsi="Calibri" w:cs="Calibri"/>
                <w:color w:val="000000"/>
                <w:sz w:val="14"/>
                <w:szCs w:val="14"/>
              </w:rPr>
            </w:pPr>
          </w:p>
        </w:tc>
        <w:tc>
          <w:tcPr>
            <w:tcW w:w="1933" w:type="dxa"/>
          </w:tcPr>
          <w:p w14:paraId="790C1945" w14:textId="77777777" w:rsidR="00DB3B9D" w:rsidRDefault="00DB3B9D" w:rsidP="004F47CE">
            <w:pPr>
              <w:autoSpaceDE w:val="0"/>
              <w:autoSpaceDN w:val="0"/>
              <w:adjustRightInd w:val="0"/>
              <w:rPr>
                <w:rFonts w:ascii="Calibri" w:hAnsi="Calibri" w:cs="Calibri"/>
                <w:color w:val="000000"/>
                <w:sz w:val="14"/>
                <w:szCs w:val="14"/>
              </w:rPr>
            </w:pPr>
          </w:p>
        </w:tc>
        <w:tc>
          <w:tcPr>
            <w:tcW w:w="1935" w:type="dxa"/>
          </w:tcPr>
          <w:p w14:paraId="60325231" w14:textId="77777777" w:rsidR="00DB3B9D" w:rsidRDefault="00DB3B9D" w:rsidP="004F47CE">
            <w:pPr>
              <w:autoSpaceDE w:val="0"/>
              <w:autoSpaceDN w:val="0"/>
              <w:adjustRightInd w:val="0"/>
              <w:rPr>
                <w:rFonts w:ascii="Calibri" w:hAnsi="Calibri" w:cs="Calibri"/>
                <w:color w:val="000000"/>
                <w:sz w:val="14"/>
                <w:szCs w:val="14"/>
              </w:rPr>
            </w:pPr>
          </w:p>
        </w:tc>
      </w:tr>
    </w:tbl>
    <w:tbl>
      <w:tblPr>
        <w:tblStyle w:val="TableGrid"/>
        <w:tblW w:w="9606" w:type="dxa"/>
        <w:tblLook w:val="04A0" w:firstRow="1" w:lastRow="0" w:firstColumn="1" w:lastColumn="0" w:noHBand="0" w:noVBand="1"/>
      </w:tblPr>
      <w:tblGrid>
        <w:gridCol w:w="675"/>
        <w:gridCol w:w="5369"/>
        <w:gridCol w:w="2121"/>
        <w:gridCol w:w="1441"/>
      </w:tblGrid>
      <w:tr w:rsidR="00DB3B9D" w14:paraId="24DF5F19" w14:textId="77777777" w:rsidTr="004F47CE">
        <w:tc>
          <w:tcPr>
            <w:tcW w:w="675" w:type="dxa"/>
            <w:tcBorders>
              <w:top w:val="single" w:sz="4" w:space="0" w:color="auto"/>
              <w:left w:val="single" w:sz="4" w:space="0" w:color="auto"/>
              <w:bottom w:val="single" w:sz="4" w:space="0" w:color="auto"/>
              <w:right w:val="single" w:sz="4" w:space="0" w:color="auto"/>
            </w:tcBorders>
            <w:hideMark/>
          </w:tcPr>
          <w:p w14:paraId="50206DF8" w14:textId="77777777" w:rsidR="00DB3B9D" w:rsidRDefault="00DB3B9D" w:rsidP="004F47CE">
            <w:pPr>
              <w:autoSpaceDE w:val="0"/>
              <w:autoSpaceDN w:val="0"/>
              <w:adjustRightInd w:val="0"/>
              <w:jc w:val="center"/>
              <w:rPr>
                <w:rFonts w:ascii="Tahoma" w:hAnsi="Tahoma" w:cs="Tahoma"/>
                <w:b/>
                <w:sz w:val="18"/>
                <w:szCs w:val="18"/>
                <w:lang w:val="en-US"/>
              </w:rPr>
            </w:pPr>
            <w:r>
              <w:rPr>
                <w:rFonts w:ascii="Tahoma" w:eastAsia="Times New Roman" w:hAnsi="Tahoma" w:cs="Tahoma"/>
                <w:b/>
                <w:sz w:val="18"/>
                <w:szCs w:val="18"/>
              </w:rPr>
              <w:t>Zap.</w:t>
            </w:r>
          </w:p>
          <w:p w14:paraId="0727A448" w14:textId="77777777" w:rsidR="00DB3B9D" w:rsidRDefault="00DB3B9D" w:rsidP="004F47CE">
            <w:pPr>
              <w:autoSpaceDE w:val="0"/>
              <w:autoSpaceDN w:val="0"/>
              <w:adjustRightInd w:val="0"/>
              <w:jc w:val="center"/>
              <w:rPr>
                <w:rFonts w:ascii="Tahoma" w:hAnsi="Tahoma" w:cs="Tahoma"/>
                <w:b/>
                <w:sz w:val="18"/>
                <w:szCs w:val="18"/>
                <w:lang w:val="en-US"/>
              </w:rPr>
            </w:pPr>
            <w:r>
              <w:rPr>
                <w:rFonts w:ascii="Tahoma" w:hAnsi="Tahoma" w:cs="Tahoma"/>
                <w:b/>
                <w:sz w:val="18"/>
                <w:szCs w:val="18"/>
              </w:rPr>
              <w:t>Št.</w:t>
            </w:r>
          </w:p>
        </w:tc>
        <w:tc>
          <w:tcPr>
            <w:tcW w:w="5369" w:type="dxa"/>
            <w:tcBorders>
              <w:top w:val="single" w:sz="4" w:space="0" w:color="auto"/>
              <w:left w:val="single" w:sz="4" w:space="0" w:color="auto"/>
              <w:bottom w:val="single" w:sz="4" w:space="0" w:color="auto"/>
              <w:right w:val="single" w:sz="4" w:space="0" w:color="auto"/>
            </w:tcBorders>
            <w:vAlign w:val="center"/>
            <w:hideMark/>
          </w:tcPr>
          <w:p w14:paraId="16D601D3" w14:textId="77777777" w:rsidR="00DB3B9D" w:rsidRDefault="00DB3B9D" w:rsidP="004F47CE">
            <w:pPr>
              <w:autoSpaceDE w:val="0"/>
              <w:autoSpaceDN w:val="0"/>
              <w:adjustRightInd w:val="0"/>
              <w:jc w:val="center"/>
              <w:rPr>
                <w:rFonts w:ascii="Tahoma" w:hAnsi="Tahoma" w:cs="Tahoma"/>
                <w:b/>
                <w:sz w:val="18"/>
                <w:szCs w:val="18"/>
                <w:lang w:val="en-US"/>
              </w:rPr>
            </w:pPr>
            <w:r>
              <w:rPr>
                <w:rFonts w:ascii="Tahoma" w:hAnsi="Tahoma" w:cs="Tahoma"/>
                <w:b/>
                <w:sz w:val="18"/>
                <w:szCs w:val="18"/>
              </w:rPr>
              <w:t>Program 2. stopnje</w:t>
            </w:r>
          </w:p>
        </w:tc>
        <w:tc>
          <w:tcPr>
            <w:tcW w:w="2121" w:type="dxa"/>
            <w:tcBorders>
              <w:top w:val="single" w:sz="4" w:space="0" w:color="auto"/>
              <w:left w:val="single" w:sz="4" w:space="0" w:color="auto"/>
              <w:bottom w:val="single" w:sz="4" w:space="0" w:color="auto"/>
              <w:right w:val="single" w:sz="4" w:space="0" w:color="auto"/>
            </w:tcBorders>
            <w:hideMark/>
          </w:tcPr>
          <w:p w14:paraId="2B10C0D0" w14:textId="77777777" w:rsidR="00DB3B9D" w:rsidRDefault="00DB3B9D" w:rsidP="004F47CE">
            <w:pPr>
              <w:autoSpaceDE w:val="0"/>
              <w:autoSpaceDN w:val="0"/>
              <w:adjustRightInd w:val="0"/>
              <w:jc w:val="center"/>
              <w:rPr>
                <w:rFonts w:ascii="Tahoma" w:hAnsi="Tahoma" w:cs="Tahoma"/>
                <w:b/>
                <w:sz w:val="18"/>
                <w:szCs w:val="18"/>
                <w:lang w:val="en-US"/>
              </w:rPr>
            </w:pPr>
            <w:r>
              <w:rPr>
                <w:rFonts w:ascii="Tahoma" w:hAnsi="Tahoma" w:cs="Tahoma"/>
                <w:b/>
                <w:sz w:val="18"/>
                <w:szCs w:val="18"/>
              </w:rPr>
              <w:t>Število vpisnih mest za slov. državljane</w:t>
            </w:r>
          </w:p>
          <w:p w14:paraId="3CC1B824" w14:textId="77777777" w:rsidR="00DB3B9D" w:rsidRDefault="00DB3B9D" w:rsidP="004F47CE">
            <w:pPr>
              <w:autoSpaceDE w:val="0"/>
              <w:autoSpaceDN w:val="0"/>
              <w:adjustRightInd w:val="0"/>
              <w:jc w:val="center"/>
              <w:rPr>
                <w:rFonts w:ascii="Tahoma" w:hAnsi="Tahoma" w:cs="Tahoma"/>
                <w:b/>
                <w:sz w:val="18"/>
                <w:szCs w:val="18"/>
                <w:lang w:val="en-US"/>
              </w:rPr>
            </w:pPr>
            <w:r>
              <w:rPr>
                <w:rFonts w:ascii="Tahoma" w:hAnsi="Tahoma" w:cs="Tahoma"/>
                <w:b/>
                <w:sz w:val="18"/>
                <w:szCs w:val="18"/>
              </w:rPr>
              <w:t>In državljane EU</w:t>
            </w:r>
          </w:p>
        </w:tc>
        <w:tc>
          <w:tcPr>
            <w:tcW w:w="1441" w:type="dxa"/>
            <w:tcBorders>
              <w:top w:val="single" w:sz="4" w:space="0" w:color="auto"/>
              <w:left w:val="single" w:sz="4" w:space="0" w:color="auto"/>
              <w:bottom w:val="single" w:sz="4" w:space="0" w:color="auto"/>
              <w:right w:val="single" w:sz="4" w:space="0" w:color="auto"/>
            </w:tcBorders>
            <w:hideMark/>
          </w:tcPr>
          <w:p w14:paraId="6EC208FA" w14:textId="77777777" w:rsidR="00DB3B9D" w:rsidRDefault="00DB3B9D" w:rsidP="004F47CE">
            <w:pPr>
              <w:autoSpaceDE w:val="0"/>
              <w:autoSpaceDN w:val="0"/>
              <w:adjustRightInd w:val="0"/>
              <w:jc w:val="center"/>
              <w:rPr>
                <w:rFonts w:ascii="Tahoma" w:hAnsi="Tahoma" w:cs="Tahoma"/>
                <w:b/>
                <w:sz w:val="18"/>
                <w:szCs w:val="18"/>
                <w:lang w:val="en-US"/>
              </w:rPr>
            </w:pPr>
            <w:r>
              <w:rPr>
                <w:rFonts w:ascii="Tahoma" w:hAnsi="Tahoma" w:cs="Tahoma"/>
                <w:b/>
                <w:sz w:val="18"/>
                <w:szCs w:val="18"/>
              </w:rPr>
              <w:t>Limit za izvedbo</w:t>
            </w:r>
          </w:p>
        </w:tc>
      </w:tr>
      <w:tr w:rsidR="00DB3B9D" w14:paraId="640AEFFC" w14:textId="77777777" w:rsidTr="00DB3B9D">
        <w:tc>
          <w:tcPr>
            <w:tcW w:w="675" w:type="dxa"/>
            <w:tcBorders>
              <w:top w:val="single" w:sz="4" w:space="0" w:color="auto"/>
              <w:left w:val="single" w:sz="4" w:space="0" w:color="auto"/>
              <w:bottom w:val="single" w:sz="4" w:space="0" w:color="auto"/>
              <w:right w:val="single" w:sz="4" w:space="0" w:color="auto"/>
            </w:tcBorders>
            <w:hideMark/>
          </w:tcPr>
          <w:p w14:paraId="28501AB9" w14:textId="77777777" w:rsidR="00DB3B9D" w:rsidRDefault="00DB3B9D" w:rsidP="004F47CE">
            <w:pPr>
              <w:autoSpaceDE w:val="0"/>
              <w:autoSpaceDN w:val="0"/>
              <w:adjustRightInd w:val="0"/>
              <w:jc w:val="both"/>
              <w:rPr>
                <w:rFonts w:ascii="Tahoma" w:hAnsi="Tahoma" w:cs="Tahoma"/>
                <w:sz w:val="20"/>
                <w:szCs w:val="20"/>
                <w:lang w:val="en-US"/>
              </w:rPr>
            </w:pPr>
            <w:r>
              <w:rPr>
                <w:rFonts w:ascii="Tahoma" w:hAnsi="Tahoma" w:cs="Tahoma"/>
                <w:sz w:val="20"/>
                <w:szCs w:val="20"/>
              </w:rPr>
              <w:t>1</w:t>
            </w:r>
          </w:p>
        </w:tc>
        <w:tc>
          <w:tcPr>
            <w:tcW w:w="5369" w:type="dxa"/>
            <w:tcBorders>
              <w:top w:val="single" w:sz="4" w:space="0" w:color="auto"/>
              <w:left w:val="single" w:sz="4" w:space="0" w:color="auto"/>
              <w:bottom w:val="single" w:sz="4" w:space="0" w:color="auto"/>
              <w:right w:val="single" w:sz="4" w:space="0" w:color="auto"/>
            </w:tcBorders>
          </w:tcPr>
          <w:p w14:paraId="2E0516EC" w14:textId="11E0D1AB" w:rsidR="00DB3B9D" w:rsidRDefault="00DB3B9D" w:rsidP="004F47CE">
            <w:pPr>
              <w:autoSpaceDE w:val="0"/>
              <w:autoSpaceDN w:val="0"/>
              <w:adjustRightInd w:val="0"/>
              <w:jc w:val="both"/>
              <w:rPr>
                <w:rFonts w:ascii="Tahoma" w:hAnsi="Tahoma" w:cs="Tahoma"/>
                <w:sz w:val="20"/>
                <w:szCs w:val="20"/>
                <w:lang w:val="en-US"/>
              </w:rPr>
            </w:pPr>
            <w:r>
              <w:rPr>
                <w:rFonts w:ascii="Tahoma" w:hAnsi="Tahoma" w:cs="Tahoma"/>
                <w:sz w:val="20"/>
                <w:szCs w:val="20"/>
              </w:rPr>
              <w:t>OBRAMBOSLOVJE</w:t>
            </w:r>
          </w:p>
        </w:tc>
        <w:tc>
          <w:tcPr>
            <w:tcW w:w="2121" w:type="dxa"/>
            <w:tcBorders>
              <w:top w:val="single" w:sz="4" w:space="0" w:color="auto"/>
              <w:left w:val="single" w:sz="4" w:space="0" w:color="auto"/>
              <w:bottom w:val="single" w:sz="4" w:space="0" w:color="auto"/>
              <w:right w:val="single" w:sz="4" w:space="0" w:color="auto"/>
            </w:tcBorders>
          </w:tcPr>
          <w:p w14:paraId="144D23F8" w14:textId="0856C730" w:rsidR="00DB3B9D" w:rsidRDefault="00DB3B9D" w:rsidP="00DB3B9D">
            <w:pPr>
              <w:autoSpaceDE w:val="0"/>
              <w:autoSpaceDN w:val="0"/>
              <w:adjustRightInd w:val="0"/>
              <w:jc w:val="center"/>
              <w:rPr>
                <w:rFonts w:ascii="Tahoma" w:hAnsi="Tahoma" w:cs="Tahoma"/>
                <w:sz w:val="20"/>
                <w:szCs w:val="20"/>
                <w:lang w:val="en-US"/>
              </w:rPr>
            </w:pPr>
            <w:r>
              <w:rPr>
                <w:rFonts w:ascii="Tahoma" w:hAnsi="Tahoma" w:cs="Tahoma"/>
                <w:sz w:val="20"/>
                <w:szCs w:val="20"/>
              </w:rPr>
              <w:t>20</w:t>
            </w:r>
          </w:p>
        </w:tc>
        <w:tc>
          <w:tcPr>
            <w:tcW w:w="1441" w:type="dxa"/>
            <w:tcBorders>
              <w:top w:val="single" w:sz="4" w:space="0" w:color="auto"/>
              <w:left w:val="single" w:sz="4" w:space="0" w:color="auto"/>
              <w:bottom w:val="single" w:sz="4" w:space="0" w:color="auto"/>
              <w:right w:val="single" w:sz="4" w:space="0" w:color="auto"/>
            </w:tcBorders>
          </w:tcPr>
          <w:p w14:paraId="6E699877" w14:textId="50D12204" w:rsidR="00DB3B9D" w:rsidRDefault="00DB3B9D" w:rsidP="00DB3B9D">
            <w:pPr>
              <w:autoSpaceDE w:val="0"/>
              <w:autoSpaceDN w:val="0"/>
              <w:adjustRightInd w:val="0"/>
              <w:jc w:val="center"/>
              <w:rPr>
                <w:rFonts w:ascii="Tahoma" w:hAnsi="Tahoma" w:cs="Tahoma"/>
                <w:sz w:val="20"/>
                <w:szCs w:val="20"/>
                <w:lang w:val="en-US"/>
              </w:rPr>
            </w:pPr>
            <w:r>
              <w:rPr>
                <w:rFonts w:ascii="Tahoma" w:hAnsi="Tahoma" w:cs="Tahoma"/>
                <w:sz w:val="20"/>
                <w:szCs w:val="20"/>
              </w:rPr>
              <w:t>8</w:t>
            </w:r>
          </w:p>
        </w:tc>
      </w:tr>
      <w:tr w:rsidR="00DB3B9D" w14:paraId="23294C23" w14:textId="77777777" w:rsidTr="00DB3B9D">
        <w:tc>
          <w:tcPr>
            <w:tcW w:w="675" w:type="dxa"/>
            <w:tcBorders>
              <w:top w:val="single" w:sz="4" w:space="0" w:color="auto"/>
              <w:left w:val="single" w:sz="4" w:space="0" w:color="auto"/>
              <w:bottom w:val="single" w:sz="4" w:space="0" w:color="auto"/>
              <w:right w:val="single" w:sz="4" w:space="0" w:color="auto"/>
            </w:tcBorders>
            <w:hideMark/>
          </w:tcPr>
          <w:p w14:paraId="12A57FF9" w14:textId="77777777" w:rsidR="00DB3B9D" w:rsidRDefault="00DB3B9D" w:rsidP="004F47CE">
            <w:pPr>
              <w:autoSpaceDE w:val="0"/>
              <w:autoSpaceDN w:val="0"/>
              <w:adjustRightInd w:val="0"/>
              <w:jc w:val="both"/>
              <w:rPr>
                <w:rFonts w:ascii="Tahoma" w:hAnsi="Tahoma" w:cs="Tahoma"/>
                <w:sz w:val="20"/>
                <w:szCs w:val="20"/>
                <w:lang w:val="en-US"/>
              </w:rPr>
            </w:pPr>
            <w:r>
              <w:rPr>
                <w:rFonts w:ascii="Tahoma" w:hAnsi="Tahoma" w:cs="Tahoma"/>
                <w:sz w:val="20"/>
                <w:szCs w:val="20"/>
              </w:rPr>
              <w:t>2</w:t>
            </w:r>
          </w:p>
        </w:tc>
        <w:tc>
          <w:tcPr>
            <w:tcW w:w="5369" w:type="dxa"/>
            <w:tcBorders>
              <w:top w:val="single" w:sz="4" w:space="0" w:color="auto"/>
              <w:left w:val="single" w:sz="4" w:space="0" w:color="auto"/>
              <w:bottom w:val="single" w:sz="4" w:space="0" w:color="auto"/>
              <w:right w:val="single" w:sz="4" w:space="0" w:color="auto"/>
            </w:tcBorders>
          </w:tcPr>
          <w:p w14:paraId="66CFEFC8" w14:textId="189BEF8E" w:rsidR="00DB3B9D" w:rsidRDefault="00DB3B9D" w:rsidP="004F47CE">
            <w:pPr>
              <w:autoSpaceDE w:val="0"/>
              <w:autoSpaceDN w:val="0"/>
              <w:adjustRightInd w:val="0"/>
              <w:jc w:val="both"/>
              <w:rPr>
                <w:rFonts w:ascii="Tahoma" w:hAnsi="Tahoma" w:cs="Tahoma"/>
                <w:sz w:val="20"/>
                <w:szCs w:val="20"/>
                <w:lang w:val="en-US"/>
              </w:rPr>
            </w:pPr>
            <w:r>
              <w:rPr>
                <w:rFonts w:ascii="Tahoma" w:hAnsi="Tahoma" w:cs="Tahoma"/>
                <w:sz w:val="20"/>
                <w:szCs w:val="20"/>
              </w:rPr>
              <w:t>SOCIOLOGIJA – UPRAVLJANJE ORGANIZACIJ, ČLOVEŠKIH VIROV IN ZNANJA</w:t>
            </w:r>
          </w:p>
        </w:tc>
        <w:tc>
          <w:tcPr>
            <w:tcW w:w="2121" w:type="dxa"/>
            <w:tcBorders>
              <w:top w:val="single" w:sz="4" w:space="0" w:color="auto"/>
              <w:left w:val="single" w:sz="4" w:space="0" w:color="auto"/>
              <w:bottom w:val="single" w:sz="4" w:space="0" w:color="auto"/>
              <w:right w:val="single" w:sz="4" w:space="0" w:color="auto"/>
            </w:tcBorders>
          </w:tcPr>
          <w:p w14:paraId="522EC138" w14:textId="7B6F5CA8" w:rsidR="00DB3B9D" w:rsidRDefault="00DB3B9D" w:rsidP="004F47CE">
            <w:pPr>
              <w:autoSpaceDE w:val="0"/>
              <w:autoSpaceDN w:val="0"/>
              <w:adjustRightInd w:val="0"/>
              <w:jc w:val="center"/>
              <w:rPr>
                <w:rFonts w:ascii="Tahoma" w:hAnsi="Tahoma" w:cs="Tahoma"/>
                <w:sz w:val="20"/>
                <w:szCs w:val="20"/>
                <w:lang w:val="en-US"/>
              </w:rPr>
            </w:pPr>
            <w:r>
              <w:rPr>
                <w:rFonts w:ascii="Tahoma" w:hAnsi="Tahoma" w:cs="Tahoma"/>
                <w:sz w:val="20"/>
                <w:szCs w:val="20"/>
              </w:rPr>
              <w:t>25</w:t>
            </w:r>
          </w:p>
        </w:tc>
        <w:tc>
          <w:tcPr>
            <w:tcW w:w="1441" w:type="dxa"/>
            <w:tcBorders>
              <w:top w:val="single" w:sz="4" w:space="0" w:color="auto"/>
              <w:left w:val="single" w:sz="4" w:space="0" w:color="auto"/>
              <w:bottom w:val="single" w:sz="4" w:space="0" w:color="auto"/>
              <w:right w:val="single" w:sz="4" w:space="0" w:color="auto"/>
            </w:tcBorders>
          </w:tcPr>
          <w:p w14:paraId="66B75AF5" w14:textId="2A9239D5" w:rsidR="00DB3B9D" w:rsidRDefault="00DB3B9D" w:rsidP="00DB3B9D">
            <w:pPr>
              <w:autoSpaceDE w:val="0"/>
              <w:autoSpaceDN w:val="0"/>
              <w:adjustRightInd w:val="0"/>
              <w:jc w:val="center"/>
              <w:rPr>
                <w:rFonts w:ascii="Tahoma" w:hAnsi="Tahoma" w:cs="Tahoma"/>
                <w:sz w:val="20"/>
                <w:szCs w:val="20"/>
                <w:lang w:val="en-US"/>
              </w:rPr>
            </w:pPr>
            <w:r>
              <w:rPr>
                <w:rFonts w:ascii="Tahoma" w:hAnsi="Tahoma" w:cs="Tahoma"/>
                <w:sz w:val="20"/>
                <w:szCs w:val="20"/>
              </w:rPr>
              <w:t>15</w:t>
            </w:r>
          </w:p>
        </w:tc>
      </w:tr>
    </w:tbl>
    <w:p w14:paraId="054A013D" w14:textId="38774728" w:rsidR="00DB3B9D" w:rsidRDefault="00DB3B9D" w:rsidP="00DB3B9D">
      <w:pPr>
        <w:pStyle w:val="fontosnovninaslov"/>
        <w:rPr>
          <w:rFonts w:ascii="Tahoma" w:hAnsi="Tahoma" w:cs="Tahoma"/>
          <w:b w:val="0"/>
          <w:caps w:val="0"/>
          <w:sz w:val="20"/>
          <w:szCs w:val="20"/>
        </w:rPr>
      </w:pPr>
      <w:r w:rsidRPr="001735B7">
        <w:rPr>
          <w:rFonts w:ascii="Tahoma" w:hAnsi="Tahoma" w:cs="Tahoma"/>
          <w:b w:val="0"/>
          <w:caps w:val="0"/>
          <w:sz w:val="20"/>
          <w:szCs w:val="20"/>
        </w:rPr>
        <w:t xml:space="preserve">Poleg razpisanih mest za državljane R Slovenije, je na vsakem programu rednega </w:t>
      </w:r>
      <w:r>
        <w:rPr>
          <w:rFonts w:ascii="Tahoma" w:hAnsi="Tahoma" w:cs="Tahoma"/>
          <w:b w:val="0"/>
          <w:caps w:val="0"/>
          <w:sz w:val="20"/>
          <w:szCs w:val="20"/>
        </w:rPr>
        <w:t xml:space="preserve">in izrednega </w:t>
      </w:r>
      <w:r w:rsidRPr="001735B7">
        <w:rPr>
          <w:rFonts w:ascii="Tahoma" w:hAnsi="Tahoma" w:cs="Tahoma"/>
          <w:b w:val="0"/>
          <w:caps w:val="0"/>
          <w:sz w:val="20"/>
          <w:szCs w:val="20"/>
        </w:rPr>
        <w:t xml:space="preserve">študija predvidenih še 10% mest za tuje državljane izven EU. </w:t>
      </w:r>
    </w:p>
    <w:p w14:paraId="270148EC" w14:textId="77777777" w:rsidR="00DB3B9D" w:rsidRPr="001735B7" w:rsidRDefault="00DB3B9D" w:rsidP="001735B7">
      <w:pPr>
        <w:pStyle w:val="fontosnovninaslov"/>
        <w:rPr>
          <w:rFonts w:ascii="Tahoma" w:hAnsi="Tahoma" w:cs="Tahoma"/>
          <w:b w:val="0"/>
          <w:caps w:val="0"/>
          <w:sz w:val="20"/>
          <w:szCs w:val="20"/>
        </w:rPr>
      </w:pPr>
    </w:p>
    <w:p w14:paraId="3755E980" w14:textId="75EBB521" w:rsidR="00DB3B9D" w:rsidRPr="00DB3B9D" w:rsidRDefault="001735B7" w:rsidP="00DB3B9D">
      <w:pPr>
        <w:jc w:val="both"/>
        <w:rPr>
          <w:rStyle w:val="textrun"/>
          <w:rFonts w:ascii="Tahoma" w:hAnsi="Tahoma" w:cs="Tahoma"/>
          <w:b/>
          <w:sz w:val="20"/>
          <w:szCs w:val="20"/>
        </w:rPr>
      </w:pPr>
      <w:r w:rsidRPr="00DB3B9D">
        <w:rPr>
          <w:rStyle w:val="textrun"/>
          <w:rFonts w:ascii="Tahoma" w:hAnsi="Tahoma" w:cs="Tahoma"/>
          <w:b/>
          <w:sz w:val="20"/>
          <w:szCs w:val="20"/>
        </w:rPr>
        <w:lastRenderedPageBreak/>
        <w:t xml:space="preserve">Določena sta dva roka za prijavo za vpis za državljane Republike Slovenije in EU. </w:t>
      </w:r>
      <w:r w:rsidRPr="00DB3B9D">
        <w:rPr>
          <w:rFonts w:ascii="Tahoma" w:hAnsi="Tahoma" w:cs="Tahoma"/>
          <w:b/>
          <w:sz w:val="20"/>
          <w:szCs w:val="20"/>
        </w:rPr>
        <w:t>Prvi prijavni rok je do 1. 9. 201</w:t>
      </w:r>
      <w:r w:rsidR="00DB3B9D" w:rsidRPr="00DB3B9D">
        <w:rPr>
          <w:rFonts w:ascii="Tahoma" w:hAnsi="Tahoma" w:cs="Tahoma"/>
          <w:b/>
          <w:sz w:val="20"/>
          <w:szCs w:val="20"/>
        </w:rPr>
        <w:t>6</w:t>
      </w:r>
      <w:r w:rsidRPr="00DB3B9D">
        <w:rPr>
          <w:rFonts w:ascii="Tahoma" w:hAnsi="Tahoma" w:cs="Tahoma"/>
          <w:b/>
          <w:sz w:val="20"/>
          <w:szCs w:val="20"/>
        </w:rPr>
        <w:t xml:space="preserve">; </w:t>
      </w:r>
      <w:r w:rsidR="00DB3B9D" w:rsidRPr="00DB3B9D">
        <w:rPr>
          <w:rFonts w:ascii="Tahoma" w:hAnsi="Tahoma" w:cs="Tahoma"/>
          <w:b/>
          <w:sz w:val="20"/>
          <w:szCs w:val="20"/>
        </w:rPr>
        <w:t>drugi prijavni rok pa najkasneje do 23.09. 2016 in sicer na programih, pri katerih bodo po prvem prijavnem roku še ostala prosta mesta (do zasedbe mest) in se bodo, skladno s prijavami v prvem prijavnem roku in minimumom za izvedbo, izvajali.</w:t>
      </w:r>
    </w:p>
    <w:p w14:paraId="0206C06F" w14:textId="77777777" w:rsidR="00DB3B9D" w:rsidRDefault="00DB3B9D" w:rsidP="001735B7">
      <w:pPr>
        <w:pStyle w:val="paragraph"/>
        <w:spacing w:before="0" w:beforeAutospacing="0" w:after="0" w:afterAutospacing="0"/>
        <w:jc w:val="both"/>
        <w:textAlignment w:val="baseline"/>
        <w:rPr>
          <w:rStyle w:val="eop"/>
          <w:rFonts w:ascii="Tahoma" w:hAnsi="Tahoma" w:cs="Tahoma"/>
          <w:sz w:val="20"/>
          <w:szCs w:val="20"/>
        </w:rPr>
      </w:pPr>
    </w:p>
    <w:p w14:paraId="7EF9C0DC" w14:textId="3B6FD367" w:rsidR="001735B7" w:rsidRPr="00DB3B9D" w:rsidRDefault="00DB3B9D" w:rsidP="001735B7">
      <w:pPr>
        <w:pStyle w:val="paragraph"/>
        <w:spacing w:before="0" w:beforeAutospacing="0" w:after="0" w:afterAutospacing="0"/>
        <w:jc w:val="both"/>
        <w:textAlignment w:val="baseline"/>
        <w:rPr>
          <w:rStyle w:val="eop"/>
          <w:rFonts w:ascii="Tahoma" w:hAnsi="Tahoma" w:cs="Tahoma"/>
          <w:b/>
          <w:sz w:val="20"/>
          <w:szCs w:val="20"/>
        </w:rPr>
      </w:pPr>
      <w:r w:rsidRPr="00DB3B9D">
        <w:rPr>
          <w:rStyle w:val="eop"/>
          <w:rFonts w:ascii="Tahoma" w:hAnsi="Tahoma" w:cs="Tahoma"/>
          <w:b/>
          <w:sz w:val="20"/>
          <w:szCs w:val="20"/>
        </w:rPr>
        <w:t>Prvi prijavni r</w:t>
      </w:r>
      <w:r w:rsidR="001735B7" w:rsidRPr="00DB3B9D">
        <w:rPr>
          <w:rStyle w:val="eop"/>
          <w:rFonts w:ascii="Tahoma" w:hAnsi="Tahoma" w:cs="Tahoma"/>
          <w:b/>
          <w:sz w:val="20"/>
          <w:szCs w:val="20"/>
        </w:rPr>
        <w:t>ok za pošiljanje prijav na razpisna mesta za tujce in Slovence brez slovenskega državljanstva  je do 3</w:t>
      </w:r>
      <w:r w:rsidRPr="00DB3B9D">
        <w:rPr>
          <w:rStyle w:val="eop"/>
          <w:rFonts w:ascii="Tahoma" w:hAnsi="Tahoma" w:cs="Tahoma"/>
          <w:b/>
          <w:sz w:val="20"/>
          <w:szCs w:val="20"/>
        </w:rPr>
        <w:t>1</w:t>
      </w:r>
      <w:r w:rsidR="001735B7" w:rsidRPr="00DB3B9D">
        <w:rPr>
          <w:rStyle w:val="eop"/>
          <w:rFonts w:ascii="Tahoma" w:hAnsi="Tahoma" w:cs="Tahoma"/>
          <w:b/>
          <w:sz w:val="20"/>
          <w:szCs w:val="20"/>
        </w:rPr>
        <w:t xml:space="preserve">. </w:t>
      </w:r>
      <w:r w:rsidRPr="00DB3B9D">
        <w:rPr>
          <w:rStyle w:val="eop"/>
          <w:rFonts w:ascii="Tahoma" w:hAnsi="Tahoma" w:cs="Tahoma"/>
          <w:b/>
          <w:sz w:val="20"/>
          <w:szCs w:val="20"/>
        </w:rPr>
        <w:t>5. 2015; drugi prijavni rok pa do 30. 6. 2016.</w:t>
      </w:r>
    </w:p>
    <w:p w14:paraId="4E68A88A" w14:textId="77777777" w:rsidR="001735B7" w:rsidRPr="001735B7" w:rsidRDefault="001735B7" w:rsidP="001735B7">
      <w:pPr>
        <w:pStyle w:val="paragraph"/>
        <w:spacing w:before="0" w:beforeAutospacing="0" w:after="0" w:afterAutospacing="0"/>
        <w:jc w:val="both"/>
        <w:textAlignment w:val="baseline"/>
        <w:rPr>
          <w:rStyle w:val="eop"/>
          <w:rFonts w:ascii="Tahoma" w:hAnsi="Tahoma" w:cs="Tahoma"/>
          <w:sz w:val="20"/>
          <w:szCs w:val="20"/>
        </w:rPr>
      </w:pPr>
    </w:p>
    <w:p w14:paraId="20169046" w14:textId="0C77901C" w:rsidR="001735B7" w:rsidRPr="001735B7" w:rsidRDefault="001735B7" w:rsidP="001735B7">
      <w:pPr>
        <w:pStyle w:val="paragraph"/>
        <w:spacing w:before="0" w:beforeAutospacing="0" w:after="0" w:afterAutospacing="0"/>
        <w:jc w:val="both"/>
        <w:textAlignment w:val="baseline"/>
        <w:rPr>
          <w:rStyle w:val="textrun"/>
          <w:rFonts w:ascii="Tahoma" w:hAnsi="Tahoma" w:cs="Tahoma"/>
          <w:sz w:val="20"/>
          <w:szCs w:val="20"/>
        </w:rPr>
      </w:pPr>
      <w:r w:rsidRPr="001735B7">
        <w:rPr>
          <w:rStyle w:val="eop"/>
          <w:rFonts w:ascii="Tahoma" w:hAnsi="Tahoma" w:cs="Tahoma"/>
          <w:b/>
          <w:sz w:val="20"/>
          <w:szCs w:val="20"/>
        </w:rPr>
        <w:t xml:space="preserve">Prijavljeni kandidati morajo izpolnjevati pogoje za vpis najkasneje do </w:t>
      </w:r>
      <w:r w:rsidRPr="001735B7">
        <w:rPr>
          <w:rStyle w:val="textrun"/>
          <w:rFonts w:ascii="Tahoma" w:hAnsi="Tahoma" w:cs="Tahoma"/>
          <w:b/>
          <w:sz w:val="20"/>
          <w:szCs w:val="20"/>
        </w:rPr>
        <w:t>1</w:t>
      </w:r>
      <w:r w:rsidR="00E530EF">
        <w:rPr>
          <w:rStyle w:val="textrun"/>
          <w:rFonts w:ascii="Tahoma" w:hAnsi="Tahoma" w:cs="Tahoma"/>
          <w:b/>
          <w:sz w:val="20"/>
          <w:szCs w:val="20"/>
        </w:rPr>
        <w:t>6</w:t>
      </w:r>
      <w:r w:rsidRPr="001735B7">
        <w:rPr>
          <w:rStyle w:val="textrun"/>
          <w:rFonts w:ascii="Tahoma" w:hAnsi="Tahoma" w:cs="Tahoma"/>
          <w:b/>
          <w:sz w:val="20"/>
          <w:szCs w:val="20"/>
        </w:rPr>
        <w:t>. 9. 201</w:t>
      </w:r>
      <w:r w:rsidR="00E530EF">
        <w:rPr>
          <w:rStyle w:val="textrun"/>
          <w:rFonts w:ascii="Tahoma" w:hAnsi="Tahoma" w:cs="Tahoma"/>
          <w:b/>
          <w:sz w:val="20"/>
          <w:szCs w:val="20"/>
        </w:rPr>
        <w:t>6</w:t>
      </w:r>
      <w:r w:rsidRPr="001735B7">
        <w:rPr>
          <w:rStyle w:val="textrun"/>
          <w:rFonts w:ascii="Tahoma" w:hAnsi="Tahoma" w:cs="Tahoma"/>
          <w:sz w:val="20"/>
          <w:szCs w:val="20"/>
        </w:rPr>
        <w:t>.</w:t>
      </w:r>
    </w:p>
    <w:p w14:paraId="47528A79" w14:textId="77777777" w:rsidR="001735B7" w:rsidRDefault="001735B7" w:rsidP="001735B7">
      <w:pPr>
        <w:pStyle w:val="fontosnovninaslov"/>
        <w:rPr>
          <w:rFonts w:ascii="Tahoma" w:hAnsi="Tahoma" w:cs="Tahoma"/>
          <w:sz w:val="20"/>
          <w:szCs w:val="20"/>
        </w:rPr>
      </w:pPr>
      <w:bookmarkStart w:id="0" w:name="_GoBack"/>
      <w:bookmarkEnd w:id="0"/>
    </w:p>
    <w:p w14:paraId="1CA9949D" w14:textId="77777777" w:rsidR="001735B7" w:rsidRPr="001735B7" w:rsidRDefault="001735B7" w:rsidP="001735B7">
      <w:pPr>
        <w:pStyle w:val="fontosnovninaslov"/>
        <w:rPr>
          <w:rFonts w:ascii="Tahoma" w:hAnsi="Tahoma" w:cs="Tahoma"/>
          <w:sz w:val="20"/>
          <w:szCs w:val="20"/>
        </w:rPr>
      </w:pPr>
      <w:r w:rsidRPr="001735B7">
        <w:rPr>
          <w:rFonts w:ascii="Tahoma" w:hAnsi="Tahoma" w:cs="Tahoma"/>
          <w:sz w:val="20"/>
          <w:szCs w:val="20"/>
        </w:rPr>
        <w:t xml:space="preserve">Način prijave za vpis: </w:t>
      </w:r>
    </w:p>
    <w:p w14:paraId="30B713F1" w14:textId="3FD58DB0" w:rsidR="001735B7" w:rsidRPr="00E530EF" w:rsidRDefault="001735B7" w:rsidP="00E530EF">
      <w:pPr>
        <w:pStyle w:val="NormalWeb"/>
        <w:jc w:val="both"/>
        <w:rPr>
          <w:rFonts w:ascii="Tahoma" w:hAnsi="Tahoma" w:cs="Tahoma"/>
          <w:sz w:val="20"/>
          <w:szCs w:val="20"/>
          <w:lang w:val="en"/>
        </w:rPr>
      </w:pPr>
      <w:r w:rsidRPr="00E530EF">
        <w:rPr>
          <w:rFonts w:ascii="Tahoma" w:hAnsi="Tahoma" w:cs="Tahoma"/>
          <w:sz w:val="20"/>
          <w:szCs w:val="20"/>
          <w:lang w:val="en"/>
        </w:rPr>
        <w:t xml:space="preserve">Prijava poteka elektronsko  preko </w:t>
      </w:r>
      <w:hyperlink r:id="rId12" w:history="1">
        <w:r w:rsidRPr="00E530EF">
          <w:rPr>
            <w:rStyle w:val="Strong"/>
            <w:rFonts w:ascii="Tahoma" w:hAnsi="Tahoma" w:cs="Tahoma"/>
            <w:color w:val="0000FF"/>
            <w:sz w:val="20"/>
            <w:szCs w:val="20"/>
            <w:lang w:val="en"/>
          </w:rPr>
          <w:t>portala eVŠ</w:t>
        </w:r>
      </w:hyperlink>
      <w:r w:rsidRPr="00E530EF">
        <w:rPr>
          <w:rFonts w:ascii="Tahoma" w:hAnsi="Tahoma" w:cs="Tahoma"/>
          <w:sz w:val="20"/>
          <w:szCs w:val="20"/>
          <w:lang w:val="en"/>
        </w:rPr>
        <w:t xml:space="preserve"> , zato natančno sledite navodilom za registracijo in izpolnjevanje prijave, ki so objavljena tukaj: </w:t>
      </w:r>
      <w:hyperlink r:id="rId13" w:history="1">
        <w:r w:rsidR="00E530EF" w:rsidRPr="00E530EF">
          <w:rPr>
            <w:rStyle w:val="Hyperlink"/>
            <w:rFonts w:ascii="Tahoma" w:hAnsi="Tahoma" w:cs="Tahoma"/>
            <w:sz w:val="20"/>
            <w:szCs w:val="20"/>
            <w:lang w:val="en"/>
          </w:rPr>
          <w:t>http://portal.evs.gov.si/prijava/</w:t>
        </w:r>
      </w:hyperlink>
      <w:r w:rsidRPr="00E530EF">
        <w:rPr>
          <w:rFonts w:ascii="Tahoma" w:hAnsi="Tahoma" w:cs="Tahoma"/>
          <w:sz w:val="20"/>
          <w:szCs w:val="20"/>
          <w:lang w:val="en"/>
        </w:rPr>
        <w:t xml:space="preserve">. </w:t>
      </w:r>
    </w:p>
    <w:p w14:paraId="1ED6DB80" w14:textId="77777777" w:rsidR="00E530EF" w:rsidRPr="00E530EF" w:rsidRDefault="00E530EF" w:rsidP="00E530EF">
      <w:pPr>
        <w:jc w:val="both"/>
        <w:rPr>
          <w:rFonts w:ascii="Tahoma" w:eastAsia="Times New Roman" w:hAnsi="Tahoma" w:cs="Tahoma"/>
          <w:sz w:val="20"/>
          <w:szCs w:val="20"/>
          <w:lang w:val="en" w:eastAsia="sl-SI"/>
        </w:rPr>
      </w:pPr>
      <w:r w:rsidRPr="00E530EF">
        <w:rPr>
          <w:rFonts w:ascii="Tahoma" w:eastAsia="Times New Roman" w:hAnsi="Tahoma" w:cs="Tahoma"/>
          <w:sz w:val="20"/>
          <w:szCs w:val="20"/>
          <w:lang w:val="en" w:eastAsia="sl-SI"/>
        </w:rPr>
        <w:t>V primeru tehničnih težav se obrnite na podporo prijavitevljem na eVŠ:</w:t>
      </w:r>
    </w:p>
    <w:p w14:paraId="711A241D" w14:textId="4972445D" w:rsidR="00E530EF" w:rsidRPr="00E530EF" w:rsidRDefault="00E530EF" w:rsidP="00E530EF">
      <w:pPr>
        <w:numPr>
          <w:ilvl w:val="0"/>
          <w:numId w:val="47"/>
        </w:numPr>
        <w:spacing w:before="120"/>
        <w:ind w:hanging="357"/>
        <w:jc w:val="both"/>
        <w:rPr>
          <w:rFonts w:ascii="Tahoma" w:eastAsia="Times New Roman" w:hAnsi="Tahoma" w:cs="Tahoma"/>
          <w:color w:val="000000"/>
          <w:sz w:val="20"/>
          <w:szCs w:val="20"/>
          <w:lang w:eastAsia="sl-SI"/>
        </w:rPr>
      </w:pPr>
      <w:r w:rsidRPr="00E530EF">
        <w:rPr>
          <w:rFonts w:ascii="Tahoma" w:eastAsia="Times New Roman" w:hAnsi="Tahoma" w:cs="Tahoma"/>
          <w:b/>
          <w:bCs/>
          <w:color w:val="000000"/>
          <w:sz w:val="20"/>
          <w:szCs w:val="20"/>
          <w:lang w:eastAsia="sl-SI"/>
        </w:rPr>
        <w:t>za težave z digitalnim potrdilom in elektronskim podpisovanjem</w:t>
      </w:r>
      <w:r w:rsidRPr="00E530EF">
        <w:rPr>
          <w:rFonts w:ascii="Tahoma" w:eastAsia="Times New Roman" w:hAnsi="Tahoma" w:cs="Tahoma"/>
          <w:color w:val="000000"/>
          <w:sz w:val="20"/>
          <w:szCs w:val="20"/>
          <w:lang w:eastAsia="sl-SI"/>
        </w:rPr>
        <w:t xml:space="preserve">: Enotni kontakti center, e-naslov: </w:t>
      </w:r>
      <w:hyperlink r:id="rId14" w:history="1">
        <w:r w:rsidRPr="00E530EF">
          <w:rPr>
            <w:rStyle w:val="Hyperlink"/>
            <w:rFonts w:ascii="Tahoma" w:eastAsia="Times New Roman" w:hAnsi="Tahoma" w:cs="Tahoma"/>
            <w:sz w:val="20"/>
            <w:szCs w:val="20"/>
            <w:lang w:eastAsia="sl-SI"/>
          </w:rPr>
          <w:t>ekc@gov.si</w:t>
        </w:r>
      </w:hyperlink>
      <w:r w:rsidRPr="00E530EF">
        <w:rPr>
          <w:rFonts w:ascii="Tahoma" w:eastAsia="Times New Roman" w:hAnsi="Tahoma" w:cs="Tahoma"/>
          <w:color w:val="000000"/>
          <w:sz w:val="20"/>
          <w:szCs w:val="20"/>
          <w:lang w:eastAsia="sl-SI"/>
        </w:rPr>
        <w:t>, tel.: 080 2002 (od 7.00 do 22.00 ure med delavniki)</w:t>
      </w:r>
    </w:p>
    <w:p w14:paraId="76A6A2C0" w14:textId="1C80AC05" w:rsidR="00E530EF" w:rsidRPr="00E530EF" w:rsidRDefault="00E530EF" w:rsidP="00E530EF">
      <w:pPr>
        <w:numPr>
          <w:ilvl w:val="0"/>
          <w:numId w:val="47"/>
        </w:numPr>
        <w:spacing w:before="120"/>
        <w:ind w:hanging="357"/>
        <w:jc w:val="both"/>
        <w:rPr>
          <w:rFonts w:ascii="Tahoma" w:eastAsia="Times New Roman" w:hAnsi="Tahoma" w:cs="Tahoma"/>
          <w:sz w:val="20"/>
          <w:szCs w:val="20"/>
          <w:lang w:eastAsia="sl-SI"/>
        </w:rPr>
      </w:pPr>
      <w:r w:rsidRPr="00E530EF">
        <w:rPr>
          <w:rFonts w:ascii="Tahoma" w:eastAsia="Times New Roman" w:hAnsi="Tahoma" w:cs="Tahoma"/>
          <w:b/>
          <w:bCs/>
          <w:sz w:val="20"/>
          <w:szCs w:val="20"/>
          <w:lang w:eastAsia="sl-SI"/>
        </w:rPr>
        <w:t>za ostala vprašanja pri izpolnjevanju e-obrazca prijave</w:t>
      </w:r>
      <w:r w:rsidRPr="00E530EF">
        <w:rPr>
          <w:rFonts w:ascii="Tahoma" w:eastAsia="Times New Roman" w:hAnsi="Tahoma" w:cs="Tahoma"/>
          <w:sz w:val="20"/>
          <w:szCs w:val="20"/>
          <w:lang w:eastAsia="sl-SI"/>
        </w:rPr>
        <w:t xml:space="preserve">: </w:t>
      </w:r>
      <w:r w:rsidRPr="00E530EF">
        <w:rPr>
          <w:rFonts w:ascii="Tahoma" w:eastAsia="Times New Roman" w:hAnsi="Tahoma" w:cs="Tahoma"/>
          <w:color w:val="000000"/>
          <w:sz w:val="20"/>
          <w:szCs w:val="20"/>
          <w:lang w:eastAsia="sl-SI"/>
        </w:rPr>
        <w:t xml:space="preserve">Podpora eVŠ, e-naslov: </w:t>
      </w:r>
      <w:hyperlink r:id="rId15" w:history="1">
        <w:r w:rsidRPr="00E530EF">
          <w:rPr>
            <w:rStyle w:val="Hyperlink"/>
            <w:rFonts w:ascii="Tahoma" w:eastAsia="Times New Roman" w:hAnsi="Tahoma" w:cs="Tahoma"/>
            <w:sz w:val="20"/>
            <w:szCs w:val="20"/>
            <w:lang w:eastAsia="sl-SI"/>
          </w:rPr>
          <w:t>evs-prijava.mizs@gov.si</w:t>
        </w:r>
      </w:hyperlink>
      <w:r w:rsidRPr="00E530EF">
        <w:rPr>
          <w:rFonts w:ascii="Tahoma" w:eastAsia="Times New Roman" w:hAnsi="Tahoma" w:cs="Tahoma"/>
          <w:color w:val="000000"/>
          <w:sz w:val="20"/>
          <w:szCs w:val="20"/>
          <w:lang w:eastAsia="sl-SI"/>
        </w:rPr>
        <w:t xml:space="preserve">, tel.: 01/478 46 59 (od 9.00 do 16.00 ure med delavniki, v času odprtih prijavnih rokov) </w:t>
      </w:r>
    </w:p>
    <w:p w14:paraId="47B4480D" w14:textId="77777777" w:rsidR="001735B7" w:rsidRPr="001735B7" w:rsidRDefault="001735B7" w:rsidP="00E530EF">
      <w:pPr>
        <w:pStyle w:val="NormalWeb"/>
        <w:jc w:val="both"/>
        <w:rPr>
          <w:rFonts w:ascii="Tahoma" w:hAnsi="Tahoma" w:cs="Tahoma"/>
          <w:sz w:val="20"/>
          <w:szCs w:val="20"/>
        </w:rPr>
      </w:pPr>
      <w:r w:rsidRPr="001735B7">
        <w:rPr>
          <w:rFonts w:ascii="Tahoma" w:hAnsi="Tahoma" w:cs="Tahoma"/>
          <w:sz w:val="20"/>
          <w:szCs w:val="20"/>
        </w:rPr>
        <w:t>Elektronsko prijavo lahko izpolnjujete:</w:t>
      </w:r>
    </w:p>
    <w:p w14:paraId="6A3CF16A" w14:textId="77777777" w:rsidR="001735B7" w:rsidRPr="001735B7" w:rsidRDefault="001735B7" w:rsidP="00E530EF">
      <w:pPr>
        <w:pStyle w:val="NormalWeb"/>
        <w:numPr>
          <w:ilvl w:val="0"/>
          <w:numId w:val="45"/>
        </w:numPr>
        <w:jc w:val="both"/>
        <w:rPr>
          <w:rFonts w:ascii="Tahoma" w:hAnsi="Tahoma" w:cs="Tahoma"/>
          <w:sz w:val="20"/>
          <w:szCs w:val="20"/>
        </w:rPr>
      </w:pPr>
      <w:r w:rsidRPr="001735B7">
        <w:rPr>
          <w:rFonts w:ascii="Tahoma" w:hAnsi="Tahoma" w:cs="Tahoma"/>
          <w:sz w:val="20"/>
          <w:szCs w:val="20"/>
        </w:rPr>
        <w:t xml:space="preserve">z digitalnim potrdilom ali </w:t>
      </w:r>
    </w:p>
    <w:p w14:paraId="3F064F6B" w14:textId="77777777" w:rsidR="001735B7" w:rsidRPr="001735B7" w:rsidRDefault="001735B7" w:rsidP="00E530EF">
      <w:pPr>
        <w:pStyle w:val="NormalWeb"/>
        <w:numPr>
          <w:ilvl w:val="0"/>
          <w:numId w:val="45"/>
        </w:numPr>
        <w:jc w:val="both"/>
        <w:rPr>
          <w:rFonts w:ascii="Tahoma" w:hAnsi="Tahoma" w:cs="Tahoma"/>
          <w:color w:val="362B36"/>
          <w:sz w:val="20"/>
          <w:szCs w:val="20"/>
        </w:rPr>
      </w:pPr>
      <w:r w:rsidRPr="001735B7">
        <w:rPr>
          <w:rFonts w:ascii="Tahoma" w:hAnsi="Tahoma" w:cs="Tahoma"/>
          <w:sz w:val="20"/>
          <w:szCs w:val="20"/>
        </w:rPr>
        <w:t xml:space="preserve">z uporabniškim imenom in geslom, ki ga boste kreriali po navodilih na portalu eVŠ. </w:t>
      </w:r>
      <w:r w:rsidRPr="001735B7">
        <w:rPr>
          <w:rFonts w:ascii="Tahoma" w:hAnsi="Tahoma" w:cs="Tahoma"/>
          <w:color w:val="FFFFFF"/>
          <w:sz w:val="20"/>
          <w:szCs w:val="20"/>
        </w:rPr>
        <w:t>Z Uz uporabniškim imenom in geslom, ki si ga boste kreirali na PORABNIŠKIM IMEN</w:t>
      </w:r>
    </w:p>
    <w:p w14:paraId="70218287" w14:textId="77777777" w:rsidR="001735B7" w:rsidRPr="001735B7" w:rsidRDefault="001735B7" w:rsidP="00E530EF">
      <w:pPr>
        <w:pStyle w:val="NormalWeb"/>
        <w:jc w:val="both"/>
        <w:rPr>
          <w:rFonts w:ascii="Tahoma" w:hAnsi="Tahoma" w:cs="Tahoma"/>
          <w:color w:val="362B36"/>
          <w:sz w:val="20"/>
          <w:szCs w:val="20"/>
        </w:rPr>
      </w:pPr>
      <w:r w:rsidRPr="001735B7">
        <w:rPr>
          <w:rFonts w:ascii="Tahoma" w:hAnsi="Tahoma" w:cs="Tahoma"/>
          <w:sz w:val="20"/>
          <w:szCs w:val="20"/>
        </w:rPr>
        <w:t xml:space="preserve">Večina kandidatov za vpis bo oddajala prijave </w:t>
      </w:r>
      <w:r w:rsidRPr="001735B7">
        <w:rPr>
          <w:rFonts w:ascii="Tahoma" w:hAnsi="Tahoma" w:cs="Tahoma"/>
          <w:b/>
          <w:sz w:val="20"/>
          <w:szCs w:val="20"/>
        </w:rPr>
        <w:t>z uporabniškim imenom in geslom</w:t>
      </w:r>
      <w:r w:rsidRPr="001735B7">
        <w:rPr>
          <w:rFonts w:ascii="Tahoma" w:hAnsi="Tahoma" w:cs="Tahoma"/>
          <w:sz w:val="20"/>
          <w:szCs w:val="20"/>
        </w:rPr>
        <w:t xml:space="preserve">, </w:t>
      </w:r>
      <w:r w:rsidRPr="001735B7">
        <w:rPr>
          <w:rFonts w:ascii="Tahoma" w:hAnsi="Tahoma" w:cs="Tahoma"/>
          <w:color w:val="362B36"/>
          <w:sz w:val="20"/>
          <w:szCs w:val="20"/>
        </w:rPr>
        <w:t xml:space="preserve"> ki ju ustvarite ob vstopu v prijavo z registracijo. Oboje si zapišite, ker se registracija zaključi s potrditvijo uporabniškega imena in gesla preko spletne povezave, ki jo boste prejeli na e-naslov, naveden ob registraciji. Uporabniško ime in geslo potrebujete tudi za ponovni vstop v prijavo.</w:t>
      </w:r>
      <w:r w:rsidRPr="001735B7">
        <w:rPr>
          <w:rFonts w:ascii="Tahoma" w:hAnsi="Tahoma" w:cs="Tahoma"/>
          <w:sz w:val="20"/>
          <w:szCs w:val="20"/>
        </w:rPr>
        <w:t xml:space="preserve"> </w:t>
      </w:r>
      <w:r w:rsidRPr="001735B7">
        <w:rPr>
          <w:rFonts w:ascii="Tahoma" w:hAnsi="Tahoma" w:cs="Tahoma"/>
          <w:color w:val="362B36"/>
          <w:sz w:val="20"/>
          <w:szCs w:val="20"/>
        </w:rPr>
        <w:t>Po zaključku izpolnjevanja prijave boste elektronsko poslani dokument lahko natisnili takoj, prejeli pa ga boste tudi na e-naslov, ki ste ga v prijavi navedli. Preko te spletne strani boste z uporabniškim imenom in geslom lahko dostopali tudi do poslane prijave.</w:t>
      </w:r>
    </w:p>
    <w:p w14:paraId="509959E5" w14:textId="77777777" w:rsidR="001735B7" w:rsidRPr="001735B7" w:rsidRDefault="001735B7" w:rsidP="00E530EF">
      <w:pPr>
        <w:numPr>
          <w:ilvl w:val="0"/>
          <w:numId w:val="46"/>
        </w:numPr>
        <w:spacing w:before="100" w:beforeAutospacing="1" w:after="100" w:afterAutospacing="1"/>
        <w:ind w:left="300"/>
        <w:jc w:val="both"/>
        <w:rPr>
          <w:rFonts w:ascii="Tahoma" w:eastAsia="Times New Roman" w:hAnsi="Tahoma" w:cs="Tahoma"/>
          <w:color w:val="362B36"/>
          <w:sz w:val="20"/>
          <w:szCs w:val="20"/>
          <w:lang w:eastAsia="sl-SI"/>
        </w:rPr>
      </w:pPr>
      <w:r w:rsidRPr="001735B7">
        <w:rPr>
          <w:rFonts w:ascii="Tahoma" w:eastAsia="Times New Roman" w:hAnsi="Tahoma" w:cs="Tahoma"/>
          <w:color w:val="362B36"/>
          <w:sz w:val="20"/>
          <w:szCs w:val="20"/>
          <w:lang w:eastAsia="sl-SI"/>
        </w:rPr>
        <w:t xml:space="preserve">Obrazec elektronsko poslane </w:t>
      </w:r>
      <w:r w:rsidRPr="001735B7">
        <w:rPr>
          <w:rFonts w:ascii="Tahoma" w:eastAsia="Times New Roman" w:hAnsi="Tahoma" w:cs="Tahoma"/>
          <w:bCs/>
          <w:color w:val="362B36"/>
          <w:sz w:val="20"/>
          <w:szCs w:val="20"/>
          <w:lang w:eastAsia="sl-SI"/>
        </w:rPr>
        <w:t>prijave morate</w:t>
      </w:r>
      <w:r w:rsidRPr="001735B7">
        <w:rPr>
          <w:rFonts w:ascii="Tahoma" w:eastAsia="Times New Roman" w:hAnsi="Tahoma" w:cs="Tahoma"/>
          <w:b/>
          <w:bCs/>
          <w:color w:val="362B36"/>
          <w:sz w:val="20"/>
          <w:szCs w:val="20"/>
          <w:lang w:eastAsia="sl-SI"/>
        </w:rPr>
        <w:t xml:space="preserve"> OBVEZNO natisniti, podpisati </w:t>
      </w:r>
      <w:r w:rsidRPr="001735B7">
        <w:rPr>
          <w:rFonts w:ascii="Tahoma" w:eastAsia="Times New Roman" w:hAnsi="Tahoma" w:cs="Tahoma"/>
          <w:bCs/>
          <w:color w:val="362B36"/>
          <w:sz w:val="20"/>
          <w:szCs w:val="20"/>
          <w:lang w:eastAsia="sl-SI"/>
        </w:rPr>
        <w:t xml:space="preserve">ter ga skupaj s prilogami (če niste absolvent ali diplomant FDV-ja) </w:t>
      </w:r>
      <w:r w:rsidRPr="001735B7">
        <w:rPr>
          <w:rFonts w:ascii="Tahoma" w:eastAsia="Times New Roman" w:hAnsi="Tahoma" w:cs="Tahoma"/>
          <w:b/>
          <w:bCs/>
          <w:color w:val="362B36"/>
          <w:sz w:val="20"/>
          <w:szCs w:val="20"/>
          <w:lang w:eastAsia="sl-SI"/>
        </w:rPr>
        <w:t xml:space="preserve">v roku priporočeno </w:t>
      </w:r>
      <w:r w:rsidRPr="001735B7">
        <w:rPr>
          <w:rFonts w:ascii="Tahoma" w:eastAsia="Times New Roman" w:hAnsi="Tahoma" w:cs="Tahoma"/>
          <w:bCs/>
          <w:color w:val="362B36"/>
          <w:sz w:val="20"/>
          <w:szCs w:val="20"/>
          <w:lang w:eastAsia="sl-SI"/>
        </w:rPr>
        <w:t>(po klasični pošti)</w:t>
      </w:r>
      <w:r w:rsidRPr="001735B7">
        <w:rPr>
          <w:rFonts w:ascii="Tahoma" w:eastAsia="Times New Roman" w:hAnsi="Tahoma" w:cs="Tahoma"/>
          <w:b/>
          <w:bCs/>
          <w:color w:val="362B36"/>
          <w:sz w:val="20"/>
          <w:szCs w:val="20"/>
          <w:lang w:eastAsia="sl-SI"/>
        </w:rPr>
        <w:t xml:space="preserve"> </w:t>
      </w:r>
      <w:r w:rsidRPr="001735B7">
        <w:rPr>
          <w:rFonts w:ascii="Tahoma" w:eastAsia="Times New Roman" w:hAnsi="Tahoma" w:cs="Tahoma"/>
          <w:bCs/>
          <w:color w:val="362B36"/>
          <w:sz w:val="20"/>
          <w:szCs w:val="20"/>
          <w:lang w:eastAsia="sl-SI"/>
        </w:rPr>
        <w:t>poslati v Službo za podiplomski študij na FDV</w:t>
      </w:r>
      <w:r w:rsidRPr="001735B7">
        <w:rPr>
          <w:rFonts w:ascii="Tahoma" w:eastAsia="Times New Roman" w:hAnsi="Tahoma" w:cs="Tahoma"/>
          <w:b/>
          <w:bCs/>
          <w:color w:val="362B36"/>
          <w:sz w:val="20"/>
          <w:szCs w:val="20"/>
          <w:lang w:eastAsia="sl-SI"/>
        </w:rPr>
        <w:t>.</w:t>
      </w:r>
    </w:p>
    <w:p w14:paraId="261A92EA" w14:textId="77777777" w:rsidR="001735B7" w:rsidRPr="001735B7" w:rsidRDefault="001735B7" w:rsidP="00E530EF">
      <w:pPr>
        <w:numPr>
          <w:ilvl w:val="0"/>
          <w:numId w:val="46"/>
        </w:numPr>
        <w:spacing w:before="100" w:beforeAutospacing="1" w:after="100" w:afterAutospacing="1"/>
        <w:ind w:left="300"/>
        <w:jc w:val="both"/>
        <w:rPr>
          <w:rFonts w:ascii="Tahoma" w:eastAsia="Times New Roman" w:hAnsi="Tahoma" w:cs="Tahoma"/>
          <w:color w:val="362B36"/>
          <w:sz w:val="20"/>
          <w:szCs w:val="20"/>
          <w:lang w:eastAsia="sl-SI"/>
        </w:rPr>
      </w:pPr>
      <w:r w:rsidRPr="001735B7">
        <w:rPr>
          <w:rFonts w:ascii="Tahoma" w:eastAsia="Times New Roman" w:hAnsi="Tahoma" w:cs="Tahoma"/>
          <w:color w:val="362B36"/>
          <w:sz w:val="20"/>
          <w:szCs w:val="20"/>
          <w:lang w:eastAsia="sl-SI"/>
        </w:rPr>
        <w:t>Kot pravočasna se šteje prijava, ki je bila izpolnjena v eVŠ, natisnjena v istem besedilu, kot je besedilo v poslani prijavi v eVŠ, ter podpisana in priporočeno poslana pristojnemu zavodu do roka, določenega z razpisom</w:t>
      </w:r>
    </w:p>
    <w:p w14:paraId="6482E3FC" w14:textId="77777777" w:rsidR="001735B7" w:rsidRPr="001735B7" w:rsidRDefault="001735B7" w:rsidP="00E530EF">
      <w:pPr>
        <w:numPr>
          <w:ilvl w:val="0"/>
          <w:numId w:val="46"/>
        </w:numPr>
        <w:spacing w:before="100" w:beforeAutospacing="1" w:after="100" w:afterAutospacing="1"/>
        <w:ind w:left="300"/>
        <w:jc w:val="both"/>
        <w:rPr>
          <w:rFonts w:ascii="Tahoma" w:eastAsia="Times New Roman" w:hAnsi="Tahoma" w:cs="Tahoma"/>
          <w:color w:val="362B36"/>
          <w:sz w:val="20"/>
          <w:szCs w:val="20"/>
          <w:lang w:eastAsia="sl-SI"/>
        </w:rPr>
      </w:pPr>
      <w:r w:rsidRPr="001735B7">
        <w:rPr>
          <w:rFonts w:ascii="Tahoma" w:eastAsia="Times New Roman" w:hAnsi="Tahoma" w:cs="Tahoma"/>
          <w:color w:val="362B36"/>
          <w:sz w:val="20"/>
          <w:szCs w:val="20"/>
          <w:lang w:eastAsia="sl-SI"/>
        </w:rPr>
        <w:t>Elektronsko poslane prijave v eVŠ ni mogoče več popravljati.</w:t>
      </w:r>
    </w:p>
    <w:p w14:paraId="0C71379B" w14:textId="77777777" w:rsidR="001735B7" w:rsidRPr="001735B7" w:rsidRDefault="001735B7" w:rsidP="00E530EF">
      <w:pPr>
        <w:numPr>
          <w:ilvl w:val="0"/>
          <w:numId w:val="46"/>
        </w:numPr>
        <w:spacing w:before="100" w:beforeAutospacing="1" w:after="100" w:afterAutospacing="1"/>
        <w:ind w:left="300"/>
        <w:jc w:val="both"/>
        <w:rPr>
          <w:rFonts w:ascii="Tahoma" w:eastAsia="Times New Roman" w:hAnsi="Tahoma" w:cs="Tahoma"/>
          <w:color w:val="362B36"/>
          <w:sz w:val="20"/>
          <w:szCs w:val="20"/>
          <w:lang w:eastAsia="sl-SI"/>
        </w:rPr>
      </w:pPr>
      <w:r w:rsidRPr="001735B7">
        <w:rPr>
          <w:rFonts w:ascii="Tahoma" w:eastAsia="Times New Roman" w:hAnsi="Tahoma" w:cs="Tahoma"/>
          <w:color w:val="362B36"/>
          <w:sz w:val="20"/>
          <w:szCs w:val="20"/>
          <w:lang w:eastAsia="sl-SI"/>
        </w:rPr>
        <w:t>Če prijavo v eVŠ prekličete se šteje, da je niste oddali, tudi, če ste jo pravočasno poslali po pošti.</w:t>
      </w:r>
    </w:p>
    <w:p w14:paraId="6E6EEEDA" w14:textId="77777777" w:rsidR="001735B7" w:rsidRPr="001735B7" w:rsidRDefault="001735B7" w:rsidP="001735B7">
      <w:pPr>
        <w:pStyle w:val="NormalWeb"/>
        <w:jc w:val="both"/>
        <w:rPr>
          <w:rFonts w:ascii="Tahoma" w:hAnsi="Tahoma" w:cs="Tahoma"/>
          <w:color w:val="000033"/>
          <w:sz w:val="20"/>
          <w:szCs w:val="20"/>
        </w:rPr>
      </w:pPr>
      <w:r w:rsidRPr="001735B7">
        <w:rPr>
          <w:rFonts w:ascii="Tahoma" w:hAnsi="Tahoma" w:cs="Tahoma"/>
          <w:color w:val="000033"/>
          <w:sz w:val="20"/>
          <w:szCs w:val="20"/>
        </w:rPr>
        <w:t>Za vse razpisane programe 2. stopnje velja, da se bodo izvajali samo v primeru zadostnega števila vpisanih študentov!</w:t>
      </w:r>
    </w:p>
    <w:p w14:paraId="30CE0E38" w14:textId="77777777" w:rsidR="001735B7" w:rsidRPr="001735B7" w:rsidRDefault="001735B7" w:rsidP="00E530EF">
      <w:pPr>
        <w:spacing w:before="100" w:beforeAutospacing="1" w:after="100" w:afterAutospacing="1"/>
        <w:jc w:val="both"/>
        <w:rPr>
          <w:rFonts w:ascii="Tahoma" w:eastAsia="Times New Roman" w:hAnsi="Tahoma" w:cs="Tahoma"/>
          <w:color w:val="362B36"/>
          <w:sz w:val="20"/>
          <w:szCs w:val="20"/>
          <w:lang w:eastAsia="sl-SI"/>
        </w:rPr>
      </w:pPr>
      <w:r w:rsidRPr="001735B7">
        <w:rPr>
          <w:rFonts w:ascii="Tahoma" w:eastAsia="Times New Roman" w:hAnsi="Tahoma" w:cs="Tahoma"/>
          <w:color w:val="362B36"/>
          <w:sz w:val="20"/>
          <w:szCs w:val="20"/>
          <w:lang w:eastAsia="sl-SI"/>
        </w:rPr>
        <w:t xml:space="preserve">Če oddajte vlogo </w:t>
      </w:r>
      <w:r w:rsidRPr="001735B7">
        <w:rPr>
          <w:rFonts w:ascii="Tahoma" w:eastAsia="Times New Roman" w:hAnsi="Tahoma" w:cs="Tahoma"/>
          <w:b/>
          <w:color w:val="362B36"/>
          <w:sz w:val="20"/>
          <w:szCs w:val="20"/>
          <w:lang w:eastAsia="sl-SI"/>
        </w:rPr>
        <w:t>z digitalnim potrdilom</w:t>
      </w:r>
      <w:r w:rsidRPr="001735B7">
        <w:rPr>
          <w:rFonts w:ascii="Tahoma" w:eastAsia="Times New Roman" w:hAnsi="Tahoma" w:cs="Tahoma"/>
          <w:color w:val="362B36"/>
          <w:sz w:val="20"/>
          <w:szCs w:val="20"/>
          <w:lang w:eastAsia="sl-SI"/>
        </w:rPr>
        <w:t>, elektronsko podpisane prijave ni treba pošiljati po pošti; poslati pa morajo ustrezna dokazila o predhodni izobrazbi, če niso diplomanti FDV</w:t>
      </w:r>
    </w:p>
    <w:p w14:paraId="6C0438E8" w14:textId="77777777" w:rsidR="001735B7" w:rsidRPr="001735B7" w:rsidRDefault="001735B7" w:rsidP="00E530EF">
      <w:pPr>
        <w:pStyle w:val="fontosnovninaslov"/>
        <w:jc w:val="both"/>
        <w:rPr>
          <w:rFonts w:ascii="Tahoma" w:hAnsi="Tahoma" w:cs="Tahoma"/>
          <w:b w:val="0"/>
          <w:caps w:val="0"/>
          <w:sz w:val="20"/>
          <w:szCs w:val="20"/>
        </w:rPr>
      </w:pPr>
      <w:r w:rsidRPr="001735B7">
        <w:rPr>
          <w:rFonts w:ascii="Tahoma" w:hAnsi="Tahoma" w:cs="Tahoma"/>
          <w:b w:val="0"/>
          <w:caps w:val="0"/>
          <w:sz w:val="20"/>
          <w:szCs w:val="20"/>
        </w:rPr>
        <w:t xml:space="preserve">Kandidati za vpis na 2. stopnjo, ki bodo ob oddaji prijave za vpis že diplomirali na dodiplomskem študiju na FDV, bodo v prijavni obrazec vpisali samo datum zaključka študija in bomo vsa dokazila o predhodni izobrazbi pridobili v okviru Službe za dodiplomski študij.  Diplomanti FDV bodo torej poslali v Službo za podiplomski študij FDV samo izpolnjen,  natiskan in podpisan prijavni obrazec. </w:t>
      </w:r>
    </w:p>
    <w:p w14:paraId="79080FD1" w14:textId="77777777" w:rsidR="001735B7" w:rsidRPr="001735B7" w:rsidRDefault="001735B7" w:rsidP="00E530EF">
      <w:pPr>
        <w:jc w:val="both"/>
        <w:rPr>
          <w:rFonts w:ascii="Tahoma" w:hAnsi="Tahoma" w:cs="Tahoma"/>
          <w:sz w:val="20"/>
          <w:szCs w:val="20"/>
        </w:rPr>
      </w:pPr>
      <w:r w:rsidRPr="001735B7">
        <w:rPr>
          <w:rFonts w:ascii="Tahoma" w:hAnsi="Tahoma" w:cs="Tahoma"/>
          <w:sz w:val="20"/>
          <w:szCs w:val="20"/>
        </w:rPr>
        <w:t>Kandidati izbirate program in modul, če ima razpisani program module. V istem  prijavnem roku lahko oddate na FDV samo eno prijavo z največ  tremi željami.</w:t>
      </w:r>
    </w:p>
    <w:p w14:paraId="0AE6AC4D" w14:textId="77777777" w:rsidR="00E530EF" w:rsidRDefault="00E530EF" w:rsidP="001735B7">
      <w:pPr>
        <w:jc w:val="both"/>
        <w:rPr>
          <w:rFonts w:ascii="Tahoma" w:hAnsi="Tahoma" w:cs="Tahoma"/>
          <w:sz w:val="20"/>
          <w:szCs w:val="20"/>
        </w:rPr>
      </w:pPr>
    </w:p>
    <w:p w14:paraId="3A484E87" w14:textId="245439AA" w:rsidR="001735B7" w:rsidRPr="001735B7" w:rsidRDefault="001735B7" w:rsidP="001735B7">
      <w:pPr>
        <w:jc w:val="both"/>
        <w:rPr>
          <w:rFonts w:ascii="Tahoma" w:hAnsi="Tahoma" w:cs="Tahoma"/>
          <w:sz w:val="20"/>
          <w:szCs w:val="20"/>
        </w:rPr>
      </w:pPr>
      <w:r w:rsidRPr="001735B7">
        <w:rPr>
          <w:rFonts w:ascii="Tahoma" w:hAnsi="Tahoma" w:cs="Tahoma"/>
          <w:sz w:val="20"/>
          <w:szCs w:val="20"/>
        </w:rPr>
        <w:t>Študenti, ki ne bodo oddali prijave v prvem prijavnem roku ali ne bodo v prvem prijavnem roku sprejeti na nobenega od navedenih programov, bodo lahko oddali prijavo z</w:t>
      </w:r>
      <w:r w:rsidR="00DB3B9D">
        <w:rPr>
          <w:rFonts w:ascii="Tahoma" w:hAnsi="Tahoma" w:cs="Tahoma"/>
          <w:sz w:val="20"/>
          <w:szCs w:val="20"/>
        </w:rPr>
        <w:t xml:space="preserve">a vpis v drugem  prijavnem roku, </w:t>
      </w:r>
      <w:r w:rsidRPr="001735B7">
        <w:rPr>
          <w:rFonts w:ascii="Tahoma" w:hAnsi="Tahoma" w:cs="Tahoma"/>
          <w:sz w:val="20"/>
          <w:szCs w:val="20"/>
        </w:rPr>
        <w:t>če bo le-ta razpisan. drugi prijavni rok bo razpisan samo za vpis na programe, pri katerih bodo po prvem prijavnem roku še ostala prosta mesta (do zasedbe mest) in se bodo, skladno s prijavami v prvem prijavnem roku in minimumom za izvedbo, izvajali.</w:t>
      </w:r>
    </w:p>
    <w:p w14:paraId="02F96B69" w14:textId="77777777" w:rsidR="001735B7" w:rsidRPr="001735B7" w:rsidRDefault="001735B7" w:rsidP="001735B7">
      <w:pPr>
        <w:pStyle w:val="fontosnovninaslov"/>
        <w:rPr>
          <w:rFonts w:ascii="Tahoma" w:hAnsi="Tahoma" w:cs="Tahoma"/>
          <w:caps w:val="0"/>
          <w:sz w:val="20"/>
          <w:szCs w:val="20"/>
        </w:rPr>
      </w:pPr>
      <w:r w:rsidRPr="001735B7">
        <w:rPr>
          <w:rFonts w:ascii="Tahoma" w:hAnsi="Tahoma" w:cs="Tahoma"/>
          <w:caps w:val="0"/>
          <w:sz w:val="20"/>
          <w:szCs w:val="20"/>
        </w:rPr>
        <w:t>POTEK  VPISOV</w:t>
      </w:r>
    </w:p>
    <w:p w14:paraId="359A50DE" w14:textId="7380CF2C" w:rsidR="001735B7" w:rsidRPr="001735B7" w:rsidRDefault="001735B7" w:rsidP="001735B7">
      <w:pPr>
        <w:pStyle w:val="fontosnovninaslov"/>
        <w:jc w:val="both"/>
        <w:rPr>
          <w:rFonts w:ascii="Tahoma" w:hAnsi="Tahoma" w:cs="Tahoma"/>
          <w:b w:val="0"/>
          <w:caps w:val="0"/>
          <w:sz w:val="20"/>
          <w:szCs w:val="20"/>
        </w:rPr>
      </w:pPr>
      <w:r w:rsidRPr="001735B7">
        <w:rPr>
          <w:rFonts w:ascii="Tahoma" w:hAnsi="Tahoma" w:cs="Tahoma"/>
          <w:b w:val="0"/>
          <w:caps w:val="0"/>
          <w:sz w:val="20"/>
          <w:szCs w:val="20"/>
        </w:rPr>
        <w:t xml:space="preserve">Po zaključku sprejemanja prijav za vpis, bomo vse </w:t>
      </w:r>
      <w:r w:rsidRPr="001735B7">
        <w:rPr>
          <w:rFonts w:ascii="Tahoma" w:hAnsi="Tahoma" w:cs="Tahoma"/>
          <w:b w:val="0"/>
          <w:caps w:val="0"/>
          <w:sz w:val="20"/>
          <w:szCs w:val="20"/>
          <w:u w:val="single"/>
        </w:rPr>
        <w:t>sprejete kandidate</w:t>
      </w:r>
      <w:r w:rsidRPr="00E530EF">
        <w:rPr>
          <w:rFonts w:ascii="Tahoma" w:hAnsi="Tahoma" w:cs="Tahoma"/>
          <w:b w:val="0"/>
          <w:caps w:val="0"/>
          <w:sz w:val="20"/>
          <w:szCs w:val="20"/>
        </w:rPr>
        <w:t xml:space="preserve"> </w:t>
      </w:r>
      <w:r w:rsidRPr="001735B7">
        <w:rPr>
          <w:rFonts w:ascii="Tahoma" w:hAnsi="Tahoma" w:cs="Tahoma"/>
          <w:b w:val="0"/>
          <w:caps w:val="0"/>
          <w:sz w:val="20"/>
          <w:szCs w:val="20"/>
        </w:rPr>
        <w:t xml:space="preserve">o tem pisno obvestili.  </w:t>
      </w:r>
      <w:r w:rsidR="00A234F5">
        <w:rPr>
          <w:rFonts w:ascii="Tahoma" w:hAnsi="Tahoma" w:cs="Tahoma"/>
          <w:b w:val="0"/>
          <w:caps w:val="0"/>
          <w:sz w:val="20"/>
          <w:szCs w:val="20"/>
        </w:rPr>
        <w:t>P</w:t>
      </w:r>
      <w:r w:rsidRPr="001735B7">
        <w:rPr>
          <w:rFonts w:ascii="Tahoma" w:hAnsi="Tahoma" w:cs="Tahoma"/>
          <w:b w:val="0"/>
          <w:caps w:val="0"/>
          <w:sz w:val="20"/>
          <w:szCs w:val="20"/>
        </w:rPr>
        <w:t>rejeli</w:t>
      </w:r>
      <w:r w:rsidR="00A234F5">
        <w:rPr>
          <w:rFonts w:ascii="Tahoma" w:hAnsi="Tahoma" w:cs="Tahoma"/>
          <w:b w:val="0"/>
          <w:caps w:val="0"/>
          <w:sz w:val="20"/>
          <w:szCs w:val="20"/>
        </w:rPr>
        <w:t xml:space="preserve"> bodo </w:t>
      </w:r>
      <w:r w:rsidRPr="001735B7">
        <w:rPr>
          <w:rFonts w:ascii="Tahoma" w:hAnsi="Tahoma" w:cs="Tahoma"/>
          <w:b w:val="0"/>
          <w:caps w:val="0"/>
          <w:sz w:val="20"/>
          <w:szCs w:val="20"/>
        </w:rPr>
        <w:t xml:space="preserve"> navodila za vpis ter (novo) geslo za vstop v spletni referat. Vpis bo potekal prek spleta; natiskan in podpisan vpisni list pa bodo morali vpisani študenti poslati v službo za podiplomski študij . Študenti, ki bodo morali plačati šolnino (vpis z že doseženo 2. stopnjo), bodo skupaj z vpisnim listom natisnili tudi pogodbo o izobraževanju.</w:t>
      </w:r>
    </w:p>
    <w:p w14:paraId="7C1D378E" w14:textId="77777777" w:rsidR="001735B7" w:rsidRPr="001735B7" w:rsidRDefault="001735B7" w:rsidP="001735B7">
      <w:pPr>
        <w:pStyle w:val="fontosnovninaslov"/>
        <w:jc w:val="both"/>
        <w:rPr>
          <w:rFonts w:ascii="Tahoma" w:hAnsi="Tahoma" w:cs="Tahoma"/>
          <w:b w:val="0"/>
          <w:caps w:val="0"/>
          <w:sz w:val="20"/>
          <w:szCs w:val="20"/>
        </w:rPr>
      </w:pPr>
      <w:r w:rsidRPr="001735B7">
        <w:rPr>
          <w:rFonts w:ascii="Tahoma" w:hAnsi="Tahoma" w:cs="Tahoma"/>
          <w:b w:val="0"/>
          <w:caps w:val="0"/>
          <w:sz w:val="20"/>
          <w:szCs w:val="20"/>
        </w:rPr>
        <w:t>Obvestilo o vpisu bodo prejeli študenti šele takrat, ko bodo izpolnjevali vse vstopne pogoje (torej: zaključili 1. stopnjo študija na ustreznem programu).</w:t>
      </w:r>
    </w:p>
    <w:p w14:paraId="07E92A71" w14:textId="77777777" w:rsidR="001735B7" w:rsidRPr="001735B7" w:rsidRDefault="001735B7" w:rsidP="001735B7">
      <w:pPr>
        <w:pStyle w:val="fontosnovninaslov"/>
        <w:jc w:val="both"/>
        <w:rPr>
          <w:rFonts w:ascii="Tahoma" w:hAnsi="Tahoma" w:cs="Tahoma"/>
          <w:b w:val="0"/>
          <w:caps w:val="0"/>
          <w:sz w:val="20"/>
          <w:szCs w:val="20"/>
        </w:rPr>
      </w:pPr>
      <w:r w:rsidRPr="001735B7">
        <w:rPr>
          <w:rFonts w:ascii="Tahoma" w:hAnsi="Tahoma" w:cs="Tahoma"/>
          <w:b w:val="0"/>
          <w:caps w:val="0"/>
          <w:sz w:val="20"/>
          <w:szCs w:val="20"/>
        </w:rPr>
        <w:t xml:space="preserve">Če bo na posamezni program prijavljenih več študentov kot je razpisanih vpisnih mest, bo opravljen izbirni postopek v skladu z »merili za izbiro v primeru omejitve vpisa«. </w:t>
      </w:r>
    </w:p>
    <w:p w14:paraId="09A070C1" w14:textId="77777777" w:rsidR="001735B7" w:rsidRPr="001735B7" w:rsidRDefault="001735B7" w:rsidP="001735B7">
      <w:pPr>
        <w:pStyle w:val="fontosnovninaslov"/>
        <w:jc w:val="both"/>
        <w:rPr>
          <w:rFonts w:ascii="Tahoma" w:hAnsi="Tahoma" w:cs="Tahoma"/>
          <w:caps w:val="0"/>
          <w:sz w:val="20"/>
          <w:szCs w:val="20"/>
        </w:rPr>
      </w:pPr>
      <w:r w:rsidRPr="001735B7">
        <w:rPr>
          <w:rFonts w:ascii="Tahoma" w:hAnsi="Tahoma" w:cs="Tahoma"/>
          <w:caps w:val="0"/>
          <w:sz w:val="20"/>
          <w:szCs w:val="20"/>
        </w:rPr>
        <w:t>PROGRAM ZA IZPOPOLNJEVANJE DRUŽBOSLOVNEGA ZNANJA</w:t>
      </w:r>
    </w:p>
    <w:p w14:paraId="6B125B6D" w14:textId="77777777" w:rsidR="001735B7" w:rsidRPr="001735B7" w:rsidRDefault="001735B7" w:rsidP="001735B7">
      <w:pPr>
        <w:autoSpaceDE w:val="0"/>
        <w:autoSpaceDN w:val="0"/>
        <w:adjustRightInd w:val="0"/>
        <w:jc w:val="both"/>
        <w:rPr>
          <w:rFonts w:ascii="Tahoma" w:hAnsi="Tahoma" w:cs="Tahoma"/>
          <w:sz w:val="20"/>
          <w:szCs w:val="20"/>
        </w:rPr>
      </w:pPr>
      <w:r w:rsidRPr="001735B7">
        <w:rPr>
          <w:rFonts w:ascii="Tahoma" w:hAnsi="Tahoma" w:cs="Tahoma"/>
          <w:color w:val="000000"/>
          <w:sz w:val="20"/>
          <w:szCs w:val="20"/>
        </w:rPr>
        <w:t xml:space="preserve">Kandidati za vpis v programe 2. stopnje FDV, ki  nimajo  končanega dodiplomskega študija po 4-letnem študijskem programu (240 KT),  morajo v  letu pred vpisom na 2. stopnjo opraviti Program za izpopolnjevanje družboslovnega znanja.  </w:t>
      </w:r>
      <w:r w:rsidRPr="001735B7">
        <w:rPr>
          <w:rFonts w:ascii="Tahoma" w:hAnsi="Tahoma" w:cs="Tahoma"/>
          <w:sz w:val="20"/>
          <w:szCs w:val="20"/>
        </w:rPr>
        <w:t>Pogoj za vpis v program je dosežena diploma prve stopnje, ne glede na program oz. področje.</w:t>
      </w:r>
    </w:p>
    <w:p w14:paraId="3A4A5118" w14:textId="77777777" w:rsidR="001735B7" w:rsidRPr="001735B7" w:rsidRDefault="001735B7" w:rsidP="001735B7">
      <w:pPr>
        <w:autoSpaceDE w:val="0"/>
        <w:autoSpaceDN w:val="0"/>
        <w:adjustRightInd w:val="0"/>
        <w:jc w:val="both"/>
        <w:rPr>
          <w:rFonts w:ascii="Tahoma" w:hAnsi="Tahoma" w:cs="Tahoma"/>
          <w:sz w:val="20"/>
          <w:szCs w:val="20"/>
        </w:rPr>
      </w:pPr>
    </w:p>
    <w:p w14:paraId="5015E028" w14:textId="62BA5136" w:rsidR="001735B7" w:rsidRPr="00DB3B9D" w:rsidRDefault="001735B7" w:rsidP="001735B7">
      <w:pPr>
        <w:autoSpaceDE w:val="0"/>
        <w:autoSpaceDN w:val="0"/>
        <w:adjustRightInd w:val="0"/>
        <w:jc w:val="both"/>
        <w:rPr>
          <w:rFonts w:ascii="Tahoma" w:hAnsi="Tahoma" w:cs="Tahoma"/>
          <w:sz w:val="20"/>
          <w:szCs w:val="20"/>
        </w:rPr>
      </w:pPr>
      <w:r w:rsidRPr="001735B7">
        <w:rPr>
          <w:rFonts w:ascii="Tahoma" w:hAnsi="Tahoma" w:cs="Tahoma"/>
          <w:sz w:val="20"/>
          <w:szCs w:val="20"/>
        </w:rPr>
        <w:t xml:space="preserve">Kandidati za vpis v </w:t>
      </w:r>
      <w:r w:rsidRPr="001735B7">
        <w:rPr>
          <w:rFonts w:ascii="Tahoma" w:hAnsi="Tahoma" w:cs="Tahoma"/>
          <w:color w:val="000000"/>
          <w:sz w:val="20"/>
          <w:szCs w:val="20"/>
        </w:rPr>
        <w:t xml:space="preserve">Program za izpopolnjevanje družboslovnega znanja </w:t>
      </w:r>
      <w:r w:rsidRPr="001735B7">
        <w:rPr>
          <w:rFonts w:ascii="Tahoma" w:hAnsi="Tahoma" w:cs="Tahoma"/>
          <w:sz w:val="20"/>
          <w:szCs w:val="20"/>
        </w:rPr>
        <w:t xml:space="preserve">se bodo prijavili s prijavnico, ki bo objavljena na spletni strani po </w:t>
      </w:r>
      <w:r w:rsidRPr="00DB3B9D">
        <w:rPr>
          <w:rFonts w:ascii="Tahoma" w:hAnsi="Tahoma" w:cs="Tahoma"/>
          <w:sz w:val="20"/>
          <w:szCs w:val="20"/>
        </w:rPr>
        <w:t>1. 6. 201</w:t>
      </w:r>
      <w:r w:rsidR="00DB3B9D" w:rsidRPr="00DB3B9D">
        <w:rPr>
          <w:rFonts w:ascii="Tahoma" w:hAnsi="Tahoma" w:cs="Tahoma"/>
          <w:sz w:val="20"/>
          <w:szCs w:val="20"/>
        </w:rPr>
        <w:t>6</w:t>
      </w:r>
      <w:r w:rsidRPr="00DB3B9D">
        <w:rPr>
          <w:rFonts w:ascii="Tahoma" w:hAnsi="Tahoma" w:cs="Tahoma"/>
          <w:sz w:val="20"/>
          <w:szCs w:val="20"/>
        </w:rPr>
        <w:t>.</w:t>
      </w:r>
    </w:p>
    <w:p w14:paraId="72454195" w14:textId="77777777" w:rsidR="001735B7" w:rsidRPr="001735B7" w:rsidRDefault="001735B7" w:rsidP="001735B7">
      <w:pPr>
        <w:autoSpaceDE w:val="0"/>
        <w:autoSpaceDN w:val="0"/>
        <w:adjustRightInd w:val="0"/>
        <w:jc w:val="both"/>
        <w:rPr>
          <w:rFonts w:ascii="Tahoma" w:hAnsi="Tahoma" w:cs="Tahoma"/>
          <w:sz w:val="20"/>
          <w:szCs w:val="20"/>
        </w:rPr>
      </w:pPr>
    </w:p>
    <w:p w14:paraId="65F1F646" w14:textId="77777777" w:rsidR="001735B7" w:rsidRPr="001735B7" w:rsidRDefault="001735B7" w:rsidP="001735B7">
      <w:pPr>
        <w:autoSpaceDE w:val="0"/>
        <w:autoSpaceDN w:val="0"/>
        <w:adjustRightInd w:val="0"/>
        <w:jc w:val="both"/>
        <w:rPr>
          <w:rFonts w:ascii="Tahoma" w:hAnsi="Tahoma" w:cs="Tahoma"/>
          <w:sz w:val="20"/>
          <w:szCs w:val="20"/>
        </w:rPr>
      </w:pPr>
      <w:r w:rsidRPr="001735B7">
        <w:rPr>
          <w:rFonts w:ascii="Tahoma" w:hAnsi="Tahoma" w:cs="Tahoma"/>
          <w:sz w:val="20"/>
          <w:szCs w:val="20"/>
        </w:rPr>
        <w:t>Prijavnici  bo obvezno priložiti potrdilo o vseh opravljenih in morebitnih še neopravljenih  obveznostih na dodiplomskem študiju (1. stopnja študija).</w:t>
      </w:r>
    </w:p>
    <w:p w14:paraId="0E81D318" w14:textId="77777777" w:rsidR="001735B7" w:rsidRPr="001735B7" w:rsidRDefault="001735B7" w:rsidP="001735B7">
      <w:pPr>
        <w:autoSpaceDE w:val="0"/>
        <w:autoSpaceDN w:val="0"/>
        <w:adjustRightInd w:val="0"/>
        <w:jc w:val="both"/>
        <w:rPr>
          <w:rFonts w:ascii="Tahoma" w:hAnsi="Tahoma" w:cs="Tahoma"/>
          <w:sz w:val="20"/>
          <w:szCs w:val="20"/>
        </w:rPr>
      </w:pPr>
    </w:p>
    <w:p w14:paraId="258BF645" w14:textId="77777777" w:rsidR="001735B7" w:rsidRPr="001735B7" w:rsidRDefault="001735B7" w:rsidP="001735B7">
      <w:pPr>
        <w:autoSpaceDE w:val="0"/>
        <w:autoSpaceDN w:val="0"/>
        <w:adjustRightInd w:val="0"/>
        <w:jc w:val="both"/>
        <w:rPr>
          <w:rFonts w:ascii="Tahoma" w:hAnsi="Tahoma" w:cs="Tahoma"/>
          <w:sz w:val="20"/>
          <w:szCs w:val="20"/>
        </w:rPr>
      </w:pPr>
      <w:r w:rsidRPr="001735B7">
        <w:rPr>
          <w:rFonts w:ascii="Tahoma" w:hAnsi="Tahoma" w:cs="Tahoma"/>
          <w:sz w:val="20"/>
          <w:szCs w:val="20"/>
        </w:rPr>
        <w:t>Vsaki vlogi in vsakemu študentu se bomo posvetili individualno, ker se zavedamo različnosti znanj in veščin, ki jih študentje pridobijo izven formalnega študijskega procesa. Na tej osnovi bomo določili vsebine, ki jih bomo priznali, ter vsebine in kompetence, ki jih za zaključek izobraževanja morajo pridobiti na vpisanem programu.</w:t>
      </w:r>
    </w:p>
    <w:p w14:paraId="0573718A" w14:textId="77777777" w:rsidR="001735B7" w:rsidRPr="001735B7" w:rsidRDefault="001735B7" w:rsidP="001735B7">
      <w:pPr>
        <w:pStyle w:val="fontosnovninaslov"/>
        <w:rPr>
          <w:rFonts w:ascii="Tahoma" w:hAnsi="Tahoma" w:cs="Tahoma"/>
          <w:caps w:val="0"/>
          <w:sz w:val="20"/>
          <w:szCs w:val="20"/>
        </w:rPr>
      </w:pPr>
      <w:r w:rsidRPr="001735B7">
        <w:rPr>
          <w:rFonts w:ascii="Tahoma" w:hAnsi="Tahoma" w:cs="Tahoma"/>
          <w:caps w:val="0"/>
          <w:sz w:val="20"/>
          <w:szCs w:val="20"/>
        </w:rPr>
        <w:t xml:space="preserve">Vse informacije o programih, vpisnih pogojih, merili za izbiro v primeru omejitve vpisa itd. so objavljene tudi na spletni strani FDV. </w:t>
      </w:r>
    </w:p>
    <w:p w14:paraId="38D75EA6" w14:textId="77777777" w:rsidR="001735B7" w:rsidRPr="001735B7" w:rsidRDefault="001735B7" w:rsidP="001735B7">
      <w:pPr>
        <w:pStyle w:val="fontosnovninaslov"/>
        <w:rPr>
          <w:rFonts w:ascii="Tahoma" w:hAnsi="Tahoma" w:cs="Tahoma"/>
          <w:sz w:val="20"/>
          <w:szCs w:val="20"/>
        </w:rPr>
      </w:pPr>
      <w:r w:rsidRPr="001735B7">
        <w:rPr>
          <w:rFonts w:ascii="Tahoma" w:hAnsi="Tahoma" w:cs="Tahoma"/>
          <w:sz w:val="20"/>
          <w:szCs w:val="20"/>
        </w:rPr>
        <w:t>POGOSTA VPRAŠANJA...</w:t>
      </w:r>
    </w:p>
    <w:p w14:paraId="3956E3E4" w14:textId="7D7255B7" w:rsidR="001735B7" w:rsidRPr="00DB3B9D" w:rsidRDefault="001735B7" w:rsidP="001735B7">
      <w:pPr>
        <w:pStyle w:val="NormalWeb"/>
        <w:rPr>
          <w:rFonts w:ascii="Tahoma" w:hAnsi="Tahoma" w:cs="Tahoma"/>
          <w:sz w:val="20"/>
          <w:szCs w:val="20"/>
        </w:rPr>
      </w:pPr>
      <w:r w:rsidRPr="001735B7">
        <w:rPr>
          <w:rStyle w:val="Strong"/>
          <w:rFonts w:ascii="Tahoma" w:hAnsi="Tahoma" w:cs="Tahoma"/>
          <w:color w:val="000033"/>
          <w:sz w:val="20"/>
          <w:szCs w:val="20"/>
        </w:rPr>
        <w:t xml:space="preserve">Ali moram imeti ob prijavi na 2. stopnjo že zaključeno 1. </w:t>
      </w:r>
      <w:r w:rsidR="00E530EF">
        <w:rPr>
          <w:rStyle w:val="Strong"/>
          <w:rFonts w:ascii="Tahoma" w:hAnsi="Tahoma" w:cs="Tahoma"/>
          <w:color w:val="000033"/>
          <w:sz w:val="20"/>
          <w:szCs w:val="20"/>
        </w:rPr>
        <w:t>s</w:t>
      </w:r>
      <w:r w:rsidRPr="001735B7">
        <w:rPr>
          <w:rStyle w:val="Strong"/>
          <w:rFonts w:ascii="Tahoma" w:hAnsi="Tahoma" w:cs="Tahoma"/>
          <w:color w:val="000033"/>
          <w:sz w:val="20"/>
          <w:szCs w:val="20"/>
        </w:rPr>
        <w:t>topnjo</w:t>
      </w:r>
      <w:r w:rsidR="00E530EF">
        <w:rPr>
          <w:rStyle w:val="Strong"/>
          <w:rFonts w:ascii="Tahoma" w:hAnsi="Tahoma" w:cs="Tahoma"/>
          <w:color w:val="000033"/>
          <w:sz w:val="20"/>
          <w:szCs w:val="20"/>
        </w:rPr>
        <w:t>?</w:t>
      </w:r>
      <w:r w:rsidRPr="001735B7">
        <w:rPr>
          <w:rStyle w:val="Strong"/>
          <w:rFonts w:ascii="Tahoma" w:hAnsi="Tahoma" w:cs="Tahoma"/>
          <w:color w:val="000033"/>
          <w:sz w:val="20"/>
          <w:szCs w:val="20"/>
        </w:rPr>
        <w:t xml:space="preserve"> </w:t>
      </w:r>
      <w:r w:rsidRPr="001735B7">
        <w:rPr>
          <w:rFonts w:ascii="Tahoma" w:hAnsi="Tahoma" w:cs="Tahoma"/>
          <w:color w:val="000033"/>
          <w:sz w:val="20"/>
          <w:szCs w:val="20"/>
        </w:rPr>
        <w:br/>
      </w:r>
      <w:r w:rsidRPr="00DB3B9D">
        <w:rPr>
          <w:rFonts w:ascii="Tahoma" w:hAnsi="Tahoma" w:cs="Tahoma"/>
          <w:sz w:val="20"/>
          <w:szCs w:val="20"/>
        </w:rPr>
        <w:t>Ob oddaji prijave za vpis ni potrebno, da imajo prijavljeni že zaključeno 1. stopnjo študija (oz. 4-letni dodiplomski študij po “starem” programu) – obvezno pa morajo diplomirati do 1</w:t>
      </w:r>
      <w:r w:rsidR="00DB3B9D" w:rsidRPr="00DB3B9D">
        <w:rPr>
          <w:rFonts w:ascii="Tahoma" w:hAnsi="Tahoma" w:cs="Tahoma"/>
          <w:sz w:val="20"/>
          <w:szCs w:val="20"/>
        </w:rPr>
        <w:t>6</w:t>
      </w:r>
      <w:r w:rsidRPr="00DB3B9D">
        <w:rPr>
          <w:rFonts w:ascii="Tahoma" w:hAnsi="Tahoma" w:cs="Tahoma"/>
          <w:sz w:val="20"/>
          <w:szCs w:val="20"/>
        </w:rPr>
        <w:t>. 9. 201</w:t>
      </w:r>
      <w:r w:rsidR="00DB3B9D" w:rsidRPr="00DB3B9D">
        <w:rPr>
          <w:rFonts w:ascii="Tahoma" w:hAnsi="Tahoma" w:cs="Tahoma"/>
          <w:sz w:val="20"/>
          <w:szCs w:val="20"/>
        </w:rPr>
        <w:t>6</w:t>
      </w:r>
      <w:r w:rsidRPr="00DB3B9D">
        <w:rPr>
          <w:rFonts w:ascii="Tahoma" w:hAnsi="Tahoma" w:cs="Tahoma"/>
          <w:sz w:val="20"/>
          <w:szCs w:val="20"/>
        </w:rPr>
        <w:t xml:space="preserve">. Diplomantom FDV ni potrebno dostaviti potrdila o opravljenih izpitih, diplomanti ostalih fakultet pa morajo dostaviti tudi ta dokument. </w:t>
      </w:r>
    </w:p>
    <w:p w14:paraId="557176A5" w14:textId="0877CC8D" w:rsidR="001735B7" w:rsidRPr="001735B7" w:rsidRDefault="001735B7" w:rsidP="001735B7">
      <w:pPr>
        <w:pStyle w:val="NormalWeb"/>
        <w:spacing w:before="0" w:beforeAutospacing="0" w:after="0" w:afterAutospacing="0"/>
        <w:rPr>
          <w:rFonts w:ascii="Tahoma" w:hAnsi="Tahoma" w:cs="Tahoma"/>
          <w:color w:val="000033"/>
          <w:sz w:val="20"/>
          <w:szCs w:val="20"/>
        </w:rPr>
      </w:pPr>
      <w:r w:rsidRPr="001735B7">
        <w:rPr>
          <w:rStyle w:val="Strong"/>
          <w:rFonts w:ascii="Tahoma" w:hAnsi="Tahoma" w:cs="Tahoma"/>
          <w:color w:val="000033"/>
          <w:sz w:val="20"/>
          <w:szCs w:val="20"/>
        </w:rPr>
        <w:t>Ali se lahko prijavim na več programov</w:t>
      </w:r>
      <w:r w:rsidR="00E530EF">
        <w:rPr>
          <w:rStyle w:val="Strong"/>
          <w:rFonts w:ascii="Tahoma" w:hAnsi="Tahoma" w:cs="Tahoma"/>
          <w:color w:val="000033"/>
          <w:sz w:val="20"/>
          <w:szCs w:val="20"/>
        </w:rPr>
        <w:t>?</w:t>
      </w:r>
      <w:r w:rsidRPr="001735B7">
        <w:rPr>
          <w:rStyle w:val="Strong"/>
          <w:rFonts w:ascii="Tahoma" w:hAnsi="Tahoma" w:cs="Tahoma"/>
          <w:color w:val="000033"/>
          <w:sz w:val="20"/>
          <w:szCs w:val="20"/>
        </w:rPr>
        <w:t xml:space="preserve"> </w:t>
      </w:r>
      <w:r w:rsidRPr="001735B7">
        <w:rPr>
          <w:rFonts w:ascii="Tahoma" w:hAnsi="Tahoma" w:cs="Tahoma"/>
          <w:color w:val="000033"/>
          <w:sz w:val="20"/>
          <w:szCs w:val="20"/>
        </w:rPr>
        <w:br/>
        <w:t>V prijavnem obrazcu bodo kandidati za vpis navedli tri želje. Prva želja je prednostna, drugi dve pa “rezervni”, če prijavljeni kandidat na prvo željo ne bo sprejet ali se program, ki ga je navedel kot prvo željo sploh ne bo izvajal (zaradi premajhnega števila prijav za vpis).</w:t>
      </w:r>
    </w:p>
    <w:p w14:paraId="7CE18974" w14:textId="45F9D2C9" w:rsidR="001735B7" w:rsidRPr="00DB3B9D" w:rsidRDefault="001735B7" w:rsidP="001735B7">
      <w:pPr>
        <w:pStyle w:val="NormalWeb"/>
        <w:rPr>
          <w:rFonts w:ascii="Tahoma" w:hAnsi="Tahoma" w:cs="Tahoma"/>
          <w:sz w:val="20"/>
          <w:szCs w:val="20"/>
        </w:rPr>
      </w:pPr>
      <w:r w:rsidRPr="001735B7">
        <w:rPr>
          <w:rStyle w:val="Strong"/>
          <w:rFonts w:ascii="Tahoma" w:hAnsi="Tahoma" w:cs="Tahoma"/>
          <w:color w:val="000033"/>
          <w:sz w:val="20"/>
          <w:szCs w:val="20"/>
        </w:rPr>
        <w:t>Če se noben od treh programov ali modulov ne bo izvajal zaradi premajhnega števila prijavljenih kandidatov, ali bo možen še vpis v</w:t>
      </w:r>
      <w:r w:rsidR="00DB3B9D">
        <w:rPr>
          <w:rStyle w:val="Strong"/>
          <w:rFonts w:ascii="Tahoma" w:hAnsi="Tahoma" w:cs="Tahoma"/>
          <w:color w:val="000033"/>
          <w:sz w:val="20"/>
          <w:szCs w:val="20"/>
        </w:rPr>
        <w:t xml:space="preserve"> katerega od ostalih programov?</w:t>
      </w:r>
      <w:r w:rsidRPr="001735B7">
        <w:rPr>
          <w:rFonts w:ascii="Tahoma" w:hAnsi="Tahoma" w:cs="Tahoma"/>
          <w:color w:val="000033"/>
          <w:sz w:val="20"/>
          <w:szCs w:val="20"/>
        </w:rPr>
        <w:br/>
      </w:r>
      <w:r w:rsidRPr="00DB3B9D">
        <w:rPr>
          <w:rFonts w:ascii="Tahoma" w:hAnsi="Tahoma" w:cs="Tahoma"/>
          <w:sz w:val="20"/>
          <w:szCs w:val="20"/>
        </w:rPr>
        <w:t>Po 1. 9. 201</w:t>
      </w:r>
      <w:r w:rsidR="00DB3B9D" w:rsidRPr="00DB3B9D">
        <w:rPr>
          <w:rFonts w:ascii="Tahoma" w:hAnsi="Tahoma" w:cs="Tahoma"/>
          <w:sz w:val="20"/>
          <w:szCs w:val="20"/>
        </w:rPr>
        <w:t>6</w:t>
      </w:r>
      <w:r w:rsidRPr="00DB3B9D">
        <w:rPr>
          <w:rFonts w:ascii="Tahoma" w:hAnsi="Tahoma" w:cs="Tahoma"/>
          <w:sz w:val="20"/>
          <w:szCs w:val="20"/>
        </w:rPr>
        <w:t xml:space="preserve"> bomo kandidate za vpis, ki se ne bodo mogli vpisati v nobenega od izbranih programov 2. stopnje, obvestili, kateri programi se bodo izvajali v študijskem letu 201</w:t>
      </w:r>
      <w:r w:rsidR="00DB3B9D" w:rsidRPr="00DB3B9D">
        <w:rPr>
          <w:rFonts w:ascii="Tahoma" w:hAnsi="Tahoma" w:cs="Tahoma"/>
          <w:sz w:val="20"/>
          <w:szCs w:val="20"/>
        </w:rPr>
        <w:t>6</w:t>
      </w:r>
      <w:r w:rsidRPr="00DB3B9D">
        <w:rPr>
          <w:rFonts w:ascii="Tahoma" w:hAnsi="Tahoma" w:cs="Tahoma"/>
          <w:sz w:val="20"/>
          <w:szCs w:val="20"/>
        </w:rPr>
        <w:t>/1</w:t>
      </w:r>
      <w:r w:rsidR="00DB3B9D" w:rsidRPr="00DB3B9D">
        <w:rPr>
          <w:rFonts w:ascii="Tahoma" w:hAnsi="Tahoma" w:cs="Tahoma"/>
          <w:sz w:val="20"/>
          <w:szCs w:val="20"/>
        </w:rPr>
        <w:t>7</w:t>
      </w:r>
      <w:r w:rsidRPr="00DB3B9D">
        <w:rPr>
          <w:rFonts w:ascii="Tahoma" w:hAnsi="Tahoma" w:cs="Tahoma"/>
          <w:sz w:val="20"/>
          <w:szCs w:val="20"/>
        </w:rPr>
        <w:t>. Vsi, ki bodo želeli (in izpolnjevali vstopne pogoje), bodo lahko oddali prijavo za vpis v drugem prijavnem roku.</w:t>
      </w:r>
    </w:p>
    <w:p w14:paraId="73632E75" w14:textId="343BDB6A" w:rsidR="001735B7" w:rsidRPr="001735B7" w:rsidRDefault="001735B7" w:rsidP="001735B7">
      <w:pPr>
        <w:pStyle w:val="NormalWeb"/>
        <w:rPr>
          <w:rFonts w:ascii="Tahoma" w:hAnsi="Tahoma" w:cs="Tahoma"/>
          <w:color w:val="000033"/>
          <w:sz w:val="20"/>
          <w:szCs w:val="20"/>
        </w:rPr>
      </w:pPr>
      <w:r w:rsidRPr="001735B7">
        <w:rPr>
          <w:rStyle w:val="Strong"/>
          <w:rFonts w:ascii="Tahoma" w:hAnsi="Tahoma" w:cs="Tahoma"/>
          <w:color w:val="000033"/>
          <w:sz w:val="20"/>
          <w:szCs w:val="20"/>
        </w:rPr>
        <w:t>Ali vsi diplomanti FDV izpolnjujejo vstopne pogoje za vse vpis v programe 2. stopnje na FDV</w:t>
      </w:r>
      <w:r w:rsidRPr="001735B7">
        <w:rPr>
          <w:rFonts w:ascii="Tahoma" w:hAnsi="Tahoma" w:cs="Tahoma"/>
          <w:color w:val="000033"/>
          <w:sz w:val="20"/>
          <w:szCs w:val="20"/>
        </w:rPr>
        <w:br/>
        <w:t>NE. Nekateri programi so “odprti” in omogočajo vpis vsem, ki imajo končan 4-letni dodiplomski študij na FDV, nekateri programi pa imajo podrobno našteta področja oz. programe dodiplomskega študija, ki ustrezajo za vpis v 2-stopenjski študij (npr. Evropske študije; Mednarodni odnosi,</w:t>
      </w:r>
      <w:r w:rsidR="00A234F5">
        <w:rPr>
          <w:rFonts w:ascii="Tahoma" w:hAnsi="Tahoma" w:cs="Tahoma"/>
          <w:color w:val="000033"/>
          <w:sz w:val="20"/>
          <w:szCs w:val="20"/>
        </w:rPr>
        <w:t xml:space="preserve"> </w:t>
      </w:r>
      <w:r w:rsidRPr="001735B7">
        <w:rPr>
          <w:rFonts w:ascii="Tahoma" w:hAnsi="Tahoma" w:cs="Tahoma"/>
          <w:color w:val="000033"/>
          <w:sz w:val="20"/>
          <w:szCs w:val="20"/>
        </w:rPr>
        <w:t>Novinarske študije.. itd.). Interesenti morajo pregledati vstopne pogoje za posamezne programe</w:t>
      </w:r>
      <w:r w:rsidR="00A234F5">
        <w:rPr>
          <w:rFonts w:ascii="Tahoma" w:hAnsi="Tahoma" w:cs="Tahoma"/>
          <w:color w:val="000033"/>
          <w:sz w:val="20"/>
          <w:szCs w:val="20"/>
        </w:rPr>
        <w:t>.</w:t>
      </w:r>
      <w:r w:rsidRPr="001735B7">
        <w:rPr>
          <w:rFonts w:ascii="Tahoma" w:hAnsi="Tahoma" w:cs="Tahoma"/>
          <w:color w:val="000033"/>
          <w:sz w:val="20"/>
          <w:szCs w:val="20"/>
        </w:rPr>
        <w:t xml:space="preserve"> </w:t>
      </w:r>
    </w:p>
    <w:p w14:paraId="3EFA4081" w14:textId="77777777" w:rsidR="001735B7" w:rsidRPr="001735B7" w:rsidRDefault="001735B7" w:rsidP="001735B7">
      <w:pPr>
        <w:pStyle w:val="NormalWeb"/>
        <w:spacing w:before="0" w:beforeAutospacing="0" w:after="0" w:afterAutospacing="0"/>
        <w:rPr>
          <w:rStyle w:val="Strong"/>
          <w:rFonts w:ascii="Tahoma" w:hAnsi="Tahoma" w:cs="Tahoma"/>
          <w:sz w:val="20"/>
          <w:szCs w:val="20"/>
        </w:rPr>
      </w:pPr>
      <w:r w:rsidRPr="001735B7">
        <w:rPr>
          <w:rStyle w:val="Strong"/>
          <w:rFonts w:ascii="Tahoma" w:hAnsi="Tahoma" w:cs="Tahoma"/>
          <w:color w:val="000033"/>
          <w:sz w:val="20"/>
          <w:szCs w:val="20"/>
        </w:rPr>
        <w:t>Ali se kot diplomant 1. stopnje 3–letnega študija lahko vpišem na drugostopenjski magistrski program na vaši fakulteti?</w:t>
      </w:r>
      <w:r w:rsidRPr="001735B7">
        <w:rPr>
          <w:rFonts w:ascii="Tahoma" w:hAnsi="Tahoma" w:cs="Tahoma"/>
          <w:color w:val="000033"/>
          <w:sz w:val="20"/>
          <w:szCs w:val="20"/>
        </w:rPr>
        <w:t xml:space="preserve"> </w:t>
      </w:r>
      <w:r w:rsidRPr="001735B7">
        <w:rPr>
          <w:rFonts w:ascii="Tahoma" w:hAnsi="Tahoma" w:cs="Tahoma"/>
          <w:color w:val="000033"/>
          <w:sz w:val="20"/>
          <w:szCs w:val="20"/>
        </w:rPr>
        <w:br/>
        <w:t>Po zaključeni 1. stopnji, ki ima samo 3 letnike, se neposredno v 2. stopnjo na FDV ne morete vpisati, ker vam bo manjkalo 60 kreditnih točk in zato boste morali opravljati najprej Program za izpopolnjevanje družboslovnega znanja (kot občan in ne kot študent s statusom) in šele v naslednjem letu bi se potem z vsemi opravljenimi izpiti tega progama in diplomo 1. stopnje prijavili za vpis na magistrski študij na FDV. Enako velja za diplomante “starih” pred-bolonjskih visokošolskih strokovnih programov, ki so zaključili 3 letni študij.</w:t>
      </w:r>
      <w:r w:rsidRPr="001735B7">
        <w:rPr>
          <w:rFonts w:ascii="Tahoma" w:hAnsi="Tahoma" w:cs="Tahoma"/>
          <w:color w:val="000033"/>
          <w:sz w:val="20"/>
          <w:szCs w:val="20"/>
        </w:rPr>
        <w:br/>
      </w:r>
    </w:p>
    <w:p w14:paraId="21897466" w14:textId="77777777" w:rsidR="001735B7" w:rsidRPr="001735B7" w:rsidRDefault="001735B7" w:rsidP="001735B7">
      <w:pPr>
        <w:pStyle w:val="NormalWeb"/>
        <w:spacing w:before="0" w:beforeAutospacing="0" w:after="0" w:afterAutospacing="0"/>
        <w:rPr>
          <w:rFonts w:ascii="Tahoma" w:hAnsi="Tahoma" w:cs="Tahoma"/>
          <w:sz w:val="20"/>
          <w:szCs w:val="20"/>
        </w:rPr>
      </w:pPr>
      <w:r w:rsidRPr="001735B7">
        <w:rPr>
          <w:rStyle w:val="Strong"/>
          <w:rFonts w:ascii="Tahoma" w:hAnsi="Tahoma" w:cs="Tahoma"/>
          <w:color w:val="000033"/>
          <w:sz w:val="20"/>
          <w:szCs w:val="20"/>
        </w:rPr>
        <w:t>Ali se kot diplomant 2. stopnje na FDV ali katere druge fakultete v Sloveniji lahko prijavim za vpis v drugostopenjski magistrski program na FDV?</w:t>
      </w:r>
      <w:r w:rsidRPr="001735B7">
        <w:rPr>
          <w:rFonts w:ascii="Tahoma" w:hAnsi="Tahoma" w:cs="Tahoma"/>
          <w:color w:val="000033"/>
          <w:sz w:val="20"/>
          <w:szCs w:val="20"/>
        </w:rPr>
        <w:t xml:space="preserve"> </w:t>
      </w:r>
      <w:r w:rsidRPr="001735B7">
        <w:rPr>
          <w:rFonts w:ascii="Tahoma" w:hAnsi="Tahoma" w:cs="Tahoma"/>
          <w:color w:val="000033"/>
          <w:sz w:val="20"/>
          <w:szCs w:val="20"/>
        </w:rPr>
        <w:br/>
        <w:t>Z zaključeno 2. stopnjo študija se lahko prijavite za vpis na 3. stopnjo študija (doktorat), lahko pa tudi na 2. stopnjo na FDV. Kandidati z zaključeno 2. stopnjo študija, ki se torej vpisujejo v program z isto stopnjo izobrazbe, kot jo že imajo doseženo – morajo plačati šolnino tudi za redni študij. Diplomantom “starih” univerzitetnih dodiplomskih študijskih programov (4-letni pred-bolonjski študij) je v skladu z ZVŠ priznana 2. stopnja izobrazbe, zato morajo tudi ti kandidati plačati šolnino za študij.</w:t>
      </w:r>
    </w:p>
    <w:p w14:paraId="3143373C" w14:textId="77777777" w:rsidR="001735B7" w:rsidRPr="001735B7" w:rsidRDefault="001735B7" w:rsidP="001735B7">
      <w:pPr>
        <w:pStyle w:val="NormalWeb"/>
        <w:spacing w:before="0" w:beforeAutospacing="0" w:after="0" w:afterAutospacing="0"/>
        <w:rPr>
          <w:rStyle w:val="Strong"/>
          <w:rFonts w:ascii="Tahoma" w:hAnsi="Tahoma" w:cs="Tahoma"/>
          <w:sz w:val="20"/>
          <w:szCs w:val="20"/>
        </w:rPr>
      </w:pPr>
    </w:p>
    <w:p w14:paraId="7AAACBE4" w14:textId="3074CBB2" w:rsidR="001735B7" w:rsidRPr="001735B7" w:rsidRDefault="001735B7" w:rsidP="001735B7">
      <w:pPr>
        <w:pStyle w:val="NormalWeb"/>
        <w:spacing w:before="0" w:beforeAutospacing="0" w:after="0" w:afterAutospacing="0"/>
        <w:rPr>
          <w:rFonts w:ascii="Tahoma" w:hAnsi="Tahoma" w:cs="Tahoma"/>
          <w:sz w:val="20"/>
          <w:szCs w:val="20"/>
        </w:rPr>
      </w:pPr>
      <w:r w:rsidRPr="001735B7">
        <w:rPr>
          <w:rStyle w:val="Strong"/>
          <w:rFonts w:ascii="Tahoma" w:hAnsi="Tahoma" w:cs="Tahoma"/>
          <w:color w:val="000033"/>
          <w:sz w:val="20"/>
          <w:szCs w:val="20"/>
        </w:rPr>
        <w:t>Ali enaka pravila veljajo tudi za kandidate, ki so študij zaključili v tujini?</w:t>
      </w:r>
      <w:r w:rsidRPr="001735B7">
        <w:rPr>
          <w:rFonts w:ascii="Tahoma" w:hAnsi="Tahoma" w:cs="Tahoma"/>
          <w:color w:val="000033"/>
          <w:sz w:val="20"/>
          <w:szCs w:val="20"/>
        </w:rPr>
        <w:br/>
        <w:t xml:space="preserve">Za kandidate, ki se želijo vpisati v programe 2. ali 3. stopnje in so študij zaključili v tujini, veljajo enaka pravila kot za študente, ki so študij zaključili v Sloveniji. </w:t>
      </w:r>
    </w:p>
    <w:p w14:paraId="55520BB2" w14:textId="77777777" w:rsidR="001735B7" w:rsidRPr="001735B7" w:rsidRDefault="001735B7" w:rsidP="001735B7">
      <w:pPr>
        <w:pStyle w:val="NormalWeb"/>
        <w:spacing w:before="0" w:beforeAutospacing="0" w:after="0" w:afterAutospacing="0"/>
        <w:rPr>
          <w:rFonts w:ascii="Tahoma" w:hAnsi="Tahoma" w:cs="Tahoma"/>
          <w:b/>
          <w:color w:val="000033"/>
          <w:sz w:val="20"/>
          <w:szCs w:val="20"/>
        </w:rPr>
      </w:pPr>
    </w:p>
    <w:p w14:paraId="7A072453" w14:textId="77777777" w:rsidR="001735B7" w:rsidRPr="001735B7" w:rsidRDefault="001735B7" w:rsidP="001735B7">
      <w:pPr>
        <w:pStyle w:val="NormalWeb"/>
        <w:spacing w:before="0" w:beforeAutospacing="0" w:after="0" w:afterAutospacing="0"/>
        <w:rPr>
          <w:rFonts w:ascii="Tahoma" w:hAnsi="Tahoma" w:cs="Tahoma"/>
          <w:b/>
          <w:color w:val="000033"/>
          <w:sz w:val="20"/>
          <w:szCs w:val="20"/>
        </w:rPr>
      </w:pPr>
      <w:r w:rsidRPr="001735B7">
        <w:rPr>
          <w:rFonts w:ascii="Tahoma" w:hAnsi="Tahoma" w:cs="Tahoma"/>
          <w:b/>
          <w:color w:val="000033"/>
          <w:sz w:val="20"/>
          <w:szCs w:val="20"/>
        </w:rPr>
        <w:t>Ali je potrebno plačati šolnino za študij?</w:t>
      </w:r>
    </w:p>
    <w:p w14:paraId="7F097C42" w14:textId="77777777" w:rsidR="001735B7" w:rsidRPr="001735B7" w:rsidRDefault="001735B7" w:rsidP="001735B7">
      <w:pPr>
        <w:pStyle w:val="NormalWeb"/>
        <w:spacing w:before="0" w:beforeAutospacing="0" w:after="0" w:afterAutospacing="0"/>
        <w:rPr>
          <w:rFonts w:ascii="Tahoma" w:hAnsi="Tahoma" w:cs="Tahoma"/>
          <w:color w:val="000033"/>
          <w:sz w:val="20"/>
          <w:szCs w:val="20"/>
        </w:rPr>
      </w:pPr>
      <w:r w:rsidRPr="001735B7">
        <w:rPr>
          <w:rFonts w:ascii="Tahoma" w:hAnsi="Tahoma" w:cs="Tahoma"/>
          <w:color w:val="000033"/>
          <w:sz w:val="20"/>
          <w:szCs w:val="20"/>
        </w:rPr>
        <w:t>Šolnino bodo morali plačati vsi tujci, ki niso državljani EU (razen državljanov  Bosne in Hercegovine, Črne gore, Makedonije in Srbije – na podlagi meddržavnih sporazumov) ter vsi tisti (slovenski in tuji državljani), ki se vpisujejo z že doseženo oz. priznano 2. stopnjo izobrazbe.</w:t>
      </w:r>
    </w:p>
    <w:p w14:paraId="1C37DB14" w14:textId="77777777" w:rsidR="001735B7" w:rsidRPr="001735B7" w:rsidRDefault="001735B7" w:rsidP="001735B7">
      <w:pPr>
        <w:pStyle w:val="NormalWeb"/>
        <w:rPr>
          <w:rFonts w:ascii="Tahoma" w:hAnsi="Tahoma" w:cs="Tahoma"/>
          <w:color w:val="000033"/>
          <w:sz w:val="20"/>
          <w:szCs w:val="20"/>
        </w:rPr>
      </w:pPr>
      <w:r w:rsidRPr="001735B7">
        <w:rPr>
          <w:rStyle w:val="Strong"/>
          <w:rFonts w:ascii="Tahoma" w:hAnsi="Tahoma" w:cs="Tahoma"/>
          <w:color w:val="000033"/>
          <w:sz w:val="20"/>
          <w:szCs w:val="20"/>
        </w:rPr>
        <w:t>Kako je s pisanjem magistrskega dela?</w:t>
      </w:r>
      <w:r w:rsidRPr="001735B7">
        <w:rPr>
          <w:rFonts w:ascii="Tahoma" w:hAnsi="Tahoma" w:cs="Tahoma"/>
          <w:color w:val="000033"/>
          <w:sz w:val="20"/>
          <w:szCs w:val="20"/>
        </w:rPr>
        <w:br/>
        <w:t xml:space="preserve">Študij je organiziran tako, da ga je zaželeno zaključiti v enem letu. Večina predavanj, seminarjev in konzultacij bo izvedena v zimskem semestru, poletni semester pa je namenjen pisanju magistrskega dela. </w:t>
      </w:r>
    </w:p>
    <w:p w14:paraId="25DC5D3E" w14:textId="77777777" w:rsidR="001735B7" w:rsidRPr="001735B7" w:rsidRDefault="001735B7" w:rsidP="00E530EF">
      <w:pPr>
        <w:pStyle w:val="NormalWeb"/>
        <w:spacing w:before="0" w:beforeAutospacing="0" w:after="0" w:afterAutospacing="0"/>
        <w:rPr>
          <w:rFonts w:ascii="Tahoma" w:hAnsi="Tahoma" w:cs="Tahoma"/>
          <w:sz w:val="20"/>
          <w:szCs w:val="20"/>
        </w:rPr>
      </w:pPr>
      <w:r w:rsidRPr="001735B7">
        <w:rPr>
          <w:rStyle w:val="Strong"/>
          <w:rFonts w:ascii="Tahoma" w:hAnsi="Tahoma" w:cs="Tahoma"/>
          <w:sz w:val="20"/>
          <w:szCs w:val="20"/>
        </w:rPr>
        <w:t>Ali je v okviru študija na 2. stopnji možna mednarodna študijska izmenjava?</w:t>
      </w:r>
      <w:r w:rsidRPr="001735B7">
        <w:rPr>
          <w:rFonts w:ascii="Tahoma" w:hAnsi="Tahoma" w:cs="Tahoma"/>
          <w:sz w:val="20"/>
          <w:szCs w:val="20"/>
        </w:rPr>
        <w:t>.</w:t>
      </w:r>
    </w:p>
    <w:p w14:paraId="11F1D83C" w14:textId="77777777" w:rsidR="001735B7" w:rsidRPr="001735B7" w:rsidRDefault="001735B7" w:rsidP="001735B7">
      <w:pPr>
        <w:pStyle w:val="BodyText"/>
        <w:rPr>
          <w:rFonts w:ascii="Tahoma" w:hAnsi="Tahoma" w:cs="Tahoma"/>
          <w:sz w:val="20"/>
          <w:szCs w:val="20"/>
        </w:rPr>
      </w:pPr>
      <w:r w:rsidRPr="001735B7">
        <w:rPr>
          <w:rFonts w:ascii="Tahoma" w:hAnsi="Tahoma" w:cs="Tahoma"/>
          <w:sz w:val="20"/>
          <w:szCs w:val="20"/>
        </w:rPr>
        <w:t xml:space="preserve">FDV ima podpisanih več </w:t>
      </w:r>
      <w:r w:rsidRPr="001735B7">
        <w:rPr>
          <w:rFonts w:ascii="Tahoma" w:hAnsi="Tahoma" w:cs="Tahoma"/>
          <w:color w:val="000000"/>
          <w:sz w:val="20"/>
          <w:szCs w:val="20"/>
        </w:rPr>
        <w:t>kot 180 bilateralnih pogodb o</w:t>
      </w:r>
      <w:r w:rsidRPr="001735B7">
        <w:rPr>
          <w:rFonts w:ascii="Tahoma" w:hAnsi="Tahoma" w:cs="Tahoma"/>
          <w:sz w:val="20"/>
          <w:szCs w:val="20"/>
        </w:rPr>
        <w:t xml:space="preserve"> izmenjavi študentov/-tk z univerzami  tako znotraj EU, kot tudi v  ZDA, Kanadi, Avstraliji, Braziliji, državah JV Evrope... Študent/-tka lahko opravil del študija v tujini, pri čemer mora biti vpisan/-a na FDV. Po vrnitvi domov se mu/ji opravljene obveznosti, zapisane v študijskem sporazumu, vnesejo v seznam opravljenih študijskih obveznosti na FDV. Več informacij je dostopnih na domači strani FDV.</w:t>
      </w:r>
    </w:p>
    <w:p w14:paraId="06013EEE" w14:textId="77777777" w:rsidR="001735B7" w:rsidRPr="001735B7" w:rsidRDefault="001735B7" w:rsidP="001735B7">
      <w:pPr>
        <w:rPr>
          <w:rFonts w:ascii="Tahoma" w:hAnsi="Tahoma" w:cs="Tahoma"/>
          <w:sz w:val="20"/>
          <w:szCs w:val="20"/>
        </w:rPr>
      </w:pPr>
    </w:p>
    <w:p w14:paraId="40DE421B" w14:textId="62065CF9" w:rsidR="00B90D38" w:rsidRPr="001735B7" w:rsidRDefault="00B90D38" w:rsidP="001735B7">
      <w:pPr>
        <w:rPr>
          <w:rFonts w:ascii="Tahoma" w:hAnsi="Tahoma" w:cs="Tahoma"/>
          <w:sz w:val="20"/>
          <w:szCs w:val="20"/>
        </w:rPr>
      </w:pPr>
    </w:p>
    <w:sectPr w:rsidR="00B90D38" w:rsidRPr="001735B7" w:rsidSect="00B90D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7563FF" w14:textId="77777777" w:rsidR="00F94291" w:rsidRDefault="00F94291" w:rsidP="00023753">
      <w:r>
        <w:separator/>
      </w:r>
    </w:p>
  </w:endnote>
  <w:endnote w:type="continuationSeparator" w:id="0">
    <w:p w14:paraId="591A955C" w14:textId="77777777" w:rsidR="00F94291" w:rsidRDefault="00F94291" w:rsidP="00023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B2D89E" w14:textId="77777777" w:rsidR="00F94291" w:rsidRDefault="00F94291" w:rsidP="00023753">
      <w:r>
        <w:separator/>
      </w:r>
    </w:p>
  </w:footnote>
  <w:footnote w:type="continuationSeparator" w:id="0">
    <w:p w14:paraId="1A523D82" w14:textId="77777777" w:rsidR="00F94291" w:rsidRDefault="00F94291" w:rsidP="000237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6C66"/>
    <w:multiLevelType w:val="hybridMultilevel"/>
    <w:tmpl w:val="7FDC88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8A66F8B"/>
    <w:multiLevelType w:val="multilevel"/>
    <w:tmpl w:val="E53C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75329E"/>
    <w:multiLevelType w:val="multilevel"/>
    <w:tmpl w:val="140EB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D55B88"/>
    <w:multiLevelType w:val="hybridMultilevel"/>
    <w:tmpl w:val="7846A0D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101E7AD7"/>
    <w:multiLevelType w:val="hybridMultilevel"/>
    <w:tmpl w:val="4E92C42E"/>
    <w:lvl w:ilvl="0" w:tplc="0424000F">
      <w:start w:val="1"/>
      <w:numFmt w:val="decimal"/>
      <w:lvlText w:val="%1."/>
      <w:lvlJc w:val="left"/>
      <w:pPr>
        <w:ind w:left="360" w:hanging="360"/>
      </w:pPr>
      <w:rPr>
        <w:rFonts w:eastAsia="Times New Roman"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nsid w:val="12A618F5"/>
    <w:multiLevelType w:val="hybridMultilevel"/>
    <w:tmpl w:val="A4F6DB2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nsid w:val="13915A32"/>
    <w:multiLevelType w:val="hybridMultilevel"/>
    <w:tmpl w:val="E77AF9B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14DC6232"/>
    <w:multiLevelType w:val="hybridMultilevel"/>
    <w:tmpl w:val="DA906CDC"/>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nsid w:val="1E4C7377"/>
    <w:multiLevelType w:val="multilevel"/>
    <w:tmpl w:val="B8E4A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B80D0D"/>
    <w:multiLevelType w:val="hybridMultilevel"/>
    <w:tmpl w:val="C3A04460"/>
    <w:lvl w:ilvl="0" w:tplc="04240001">
      <w:start w:val="1"/>
      <w:numFmt w:val="bullet"/>
      <w:lvlText w:val=""/>
      <w:lvlJc w:val="left"/>
      <w:pPr>
        <w:ind w:left="360" w:hanging="360"/>
      </w:pPr>
      <w:rPr>
        <w:rFonts w:ascii="Symbol" w:hAnsi="Symbol" w:hint="default"/>
        <w:color w:val="00000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nsid w:val="247C6E06"/>
    <w:multiLevelType w:val="hybridMultilevel"/>
    <w:tmpl w:val="894210F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28AD24FA"/>
    <w:multiLevelType w:val="hybridMultilevel"/>
    <w:tmpl w:val="31EC6FE0"/>
    <w:lvl w:ilvl="0" w:tplc="6B1CA7C6">
      <w:start w:val="1"/>
      <w:numFmt w:val="lowerLetter"/>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29973336"/>
    <w:multiLevelType w:val="hybridMultilevel"/>
    <w:tmpl w:val="A1420F32"/>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2C335825"/>
    <w:multiLevelType w:val="hybridMultilevel"/>
    <w:tmpl w:val="5D30690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4">
    <w:nsid w:val="2D124AC2"/>
    <w:multiLevelType w:val="hybridMultilevel"/>
    <w:tmpl w:val="66AA01DA"/>
    <w:lvl w:ilvl="0" w:tplc="04240001">
      <w:start w:val="1"/>
      <w:numFmt w:val="bullet"/>
      <w:lvlText w:val=""/>
      <w:lvlJc w:val="left"/>
      <w:pPr>
        <w:ind w:left="360" w:hanging="360"/>
      </w:pPr>
      <w:rPr>
        <w:rFonts w:ascii="Symbol" w:hAnsi="Symbol" w:hint="default"/>
        <w:color w:val="00000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nsid w:val="2D2D44E5"/>
    <w:multiLevelType w:val="hybridMultilevel"/>
    <w:tmpl w:val="04D82A58"/>
    <w:lvl w:ilvl="0" w:tplc="D94CB3F4">
      <w:start w:val="1"/>
      <w:numFmt w:val="lowerLetter"/>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2DBF4703"/>
    <w:multiLevelType w:val="hybridMultilevel"/>
    <w:tmpl w:val="ADC4D0E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nsid w:val="308D5234"/>
    <w:multiLevelType w:val="hybridMultilevel"/>
    <w:tmpl w:val="80BE58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35122814"/>
    <w:multiLevelType w:val="hybridMultilevel"/>
    <w:tmpl w:val="9D46F604"/>
    <w:lvl w:ilvl="0" w:tplc="04240001">
      <w:start w:val="1"/>
      <w:numFmt w:val="bullet"/>
      <w:lvlText w:val=""/>
      <w:lvlJc w:val="left"/>
      <w:pPr>
        <w:ind w:left="360" w:hanging="360"/>
      </w:pPr>
      <w:rPr>
        <w:rFonts w:ascii="Symbol" w:hAnsi="Symbo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nsid w:val="3559584A"/>
    <w:multiLevelType w:val="hybridMultilevel"/>
    <w:tmpl w:val="CEDA1A1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36A468F1"/>
    <w:multiLevelType w:val="hybridMultilevel"/>
    <w:tmpl w:val="4232E8B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nsid w:val="3A354830"/>
    <w:multiLevelType w:val="hybridMultilevel"/>
    <w:tmpl w:val="0234D56A"/>
    <w:lvl w:ilvl="0" w:tplc="C6E249CE">
      <w:start w:val="1"/>
      <w:numFmt w:val="decimal"/>
      <w:lvlText w:val="%1."/>
      <w:lvlJc w:val="left"/>
      <w:pPr>
        <w:ind w:left="720" w:hanging="360"/>
      </w:pPr>
      <w:rPr>
        <w:rFonts w:ascii="Tahoma" w:eastAsiaTheme="minorHAnsi" w:hAnsi="Tahoma" w:cs="Tahoma"/>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3AE94CDF"/>
    <w:multiLevelType w:val="hybridMultilevel"/>
    <w:tmpl w:val="AFEA240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3C8A31BC"/>
    <w:multiLevelType w:val="hybridMultilevel"/>
    <w:tmpl w:val="7F1E2D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3CFF451F"/>
    <w:multiLevelType w:val="hybridMultilevel"/>
    <w:tmpl w:val="181EB1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409378DF"/>
    <w:multiLevelType w:val="hybridMultilevel"/>
    <w:tmpl w:val="850488F6"/>
    <w:lvl w:ilvl="0" w:tplc="04240001">
      <w:start w:val="1"/>
      <w:numFmt w:val="bullet"/>
      <w:lvlText w:val=""/>
      <w:lvlJc w:val="left"/>
      <w:pPr>
        <w:ind w:left="360" w:hanging="360"/>
      </w:pPr>
      <w:rPr>
        <w:rFonts w:ascii="Symbol" w:hAnsi="Symbo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nsid w:val="46AA203A"/>
    <w:multiLevelType w:val="hybridMultilevel"/>
    <w:tmpl w:val="EF48463C"/>
    <w:lvl w:ilvl="0" w:tplc="04240001">
      <w:start w:val="1"/>
      <w:numFmt w:val="bullet"/>
      <w:lvlText w:val=""/>
      <w:lvlJc w:val="left"/>
      <w:pPr>
        <w:ind w:left="720" w:hanging="360"/>
      </w:pPr>
      <w:rPr>
        <w:rFonts w:ascii="Symbol" w:hAnsi="Symbo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4A5A2972"/>
    <w:multiLevelType w:val="hybridMultilevel"/>
    <w:tmpl w:val="59C41E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4AF85563"/>
    <w:multiLevelType w:val="hybridMultilevel"/>
    <w:tmpl w:val="EE8C2B9A"/>
    <w:lvl w:ilvl="0" w:tplc="04240001">
      <w:start w:val="1"/>
      <w:numFmt w:val="bullet"/>
      <w:lvlText w:val=""/>
      <w:lvlJc w:val="left"/>
      <w:pPr>
        <w:ind w:left="1080" w:hanging="360"/>
      </w:pPr>
      <w:rPr>
        <w:rFonts w:ascii="Symbol" w:hAnsi="Symbol" w:hint="default"/>
        <w:color w:val="00000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9">
    <w:nsid w:val="4B844BFE"/>
    <w:multiLevelType w:val="multilevel"/>
    <w:tmpl w:val="4198C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D155166"/>
    <w:multiLevelType w:val="hybridMultilevel"/>
    <w:tmpl w:val="853842B6"/>
    <w:lvl w:ilvl="0" w:tplc="C7A46A6E">
      <w:numFmt w:val="bullet"/>
      <w:lvlText w:val=""/>
      <w:lvlJc w:val="left"/>
      <w:pPr>
        <w:ind w:left="720" w:hanging="360"/>
      </w:pPr>
      <w:rPr>
        <w:rFonts w:ascii="Symbol" w:eastAsia="Times New Roman" w:hAnsi="Symbol"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4D6F6980"/>
    <w:multiLevelType w:val="hybridMultilevel"/>
    <w:tmpl w:val="0DD04194"/>
    <w:lvl w:ilvl="0" w:tplc="04240001">
      <w:start w:val="1"/>
      <w:numFmt w:val="bullet"/>
      <w:lvlText w:val=""/>
      <w:lvlJc w:val="left"/>
      <w:pPr>
        <w:ind w:left="720" w:hanging="360"/>
      </w:pPr>
      <w:rPr>
        <w:rFonts w:ascii="Symbol" w:hAnsi="Symbol"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nsid w:val="544B17FD"/>
    <w:multiLevelType w:val="hybridMultilevel"/>
    <w:tmpl w:val="7C4606D2"/>
    <w:lvl w:ilvl="0" w:tplc="596C0A6E">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nsid w:val="55945FB3"/>
    <w:multiLevelType w:val="hybridMultilevel"/>
    <w:tmpl w:val="38100B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5B2E463F"/>
    <w:multiLevelType w:val="hybridMultilevel"/>
    <w:tmpl w:val="97842600"/>
    <w:lvl w:ilvl="0" w:tplc="04240001">
      <w:start w:val="1"/>
      <w:numFmt w:val="bullet"/>
      <w:lvlText w:val=""/>
      <w:lvlJc w:val="left"/>
      <w:pPr>
        <w:ind w:left="360" w:hanging="360"/>
      </w:pPr>
      <w:rPr>
        <w:rFonts w:ascii="Symbol" w:hAnsi="Symbo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nsid w:val="61CA4A8D"/>
    <w:multiLevelType w:val="hybridMultilevel"/>
    <w:tmpl w:val="9FE2114C"/>
    <w:lvl w:ilvl="0" w:tplc="04240001">
      <w:start w:val="1"/>
      <w:numFmt w:val="bullet"/>
      <w:lvlText w:val=""/>
      <w:lvlJc w:val="left"/>
      <w:pPr>
        <w:ind w:left="360" w:hanging="360"/>
      </w:pPr>
      <w:rPr>
        <w:rFonts w:ascii="Symbol" w:hAnsi="Symbol" w:hint="default"/>
        <w:color w:val="00000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nsid w:val="694C6042"/>
    <w:multiLevelType w:val="hybridMultilevel"/>
    <w:tmpl w:val="FD1A884C"/>
    <w:lvl w:ilvl="0" w:tplc="04240001">
      <w:start w:val="1"/>
      <w:numFmt w:val="bullet"/>
      <w:lvlText w:val=""/>
      <w:lvlJc w:val="left"/>
      <w:pPr>
        <w:ind w:left="360" w:hanging="360"/>
      </w:pPr>
      <w:rPr>
        <w:rFonts w:ascii="Symbol" w:hAnsi="Symbol" w:hint="default"/>
        <w:color w:val="00000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nsid w:val="69687E1E"/>
    <w:multiLevelType w:val="hybridMultilevel"/>
    <w:tmpl w:val="4470049C"/>
    <w:lvl w:ilvl="0" w:tplc="04240001">
      <w:start w:val="1"/>
      <w:numFmt w:val="bullet"/>
      <w:lvlText w:val=""/>
      <w:lvlJc w:val="left"/>
      <w:pPr>
        <w:ind w:left="720" w:hanging="360"/>
      </w:pPr>
      <w:rPr>
        <w:rFonts w:ascii="Symbol" w:hAnsi="Symbo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6A6154F5"/>
    <w:multiLevelType w:val="hybridMultilevel"/>
    <w:tmpl w:val="FE12B8F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nsid w:val="6EF736A2"/>
    <w:multiLevelType w:val="hybridMultilevel"/>
    <w:tmpl w:val="55C4AC4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nsid w:val="6FD21AAF"/>
    <w:multiLevelType w:val="hybridMultilevel"/>
    <w:tmpl w:val="681ECD90"/>
    <w:lvl w:ilvl="0" w:tplc="04240001">
      <w:start w:val="1"/>
      <w:numFmt w:val="bullet"/>
      <w:lvlText w:val=""/>
      <w:lvlJc w:val="left"/>
      <w:pPr>
        <w:ind w:left="720" w:hanging="360"/>
      </w:pPr>
      <w:rPr>
        <w:rFonts w:ascii="Symbol" w:hAnsi="Symbo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72ED2E4A"/>
    <w:multiLevelType w:val="hybridMultilevel"/>
    <w:tmpl w:val="588C6BC2"/>
    <w:lvl w:ilvl="0" w:tplc="04240001">
      <w:start w:val="1"/>
      <w:numFmt w:val="bullet"/>
      <w:lvlText w:val=""/>
      <w:lvlJc w:val="left"/>
      <w:pPr>
        <w:ind w:left="720" w:hanging="360"/>
      </w:pPr>
      <w:rPr>
        <w:rFonts w:ascii="Symbol" w:hAnsi="Symbo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nsid w:val="73F957DC"/>
    <w:multiLevelType w:val="hybridMultilevel"/>
    <w:tmpl w:val="C846A518"/>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3">
    <w:nsid w:val="775E27E6"/>
    <w:multiLevelType w:val="hybridMultilevel"/>
    <w:tmpl w:val="9E0CB0CE"/>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1"/>
  </w:num>
  <w:num w:numId="2">
    <w:abstractNumId w:val="43"/>
  </w:num>
  <w:num w:numId="3">
    <w:abstractNumId w:val="31"/>
  </w:num>
  <w:num w:numId="4">
    <w:abstractNumId w:val="27"/>
  </w:num>
  <w:num w:numId="5">
    <w:abstractNumId w:val="0"/>
  </w:num>
  <w:num w:numId="6">
    <w:abstractNumId w:val="4"/>
  </w:num>
  <w:num w:numId="7">
    <w:abstractNumId w:val="25"/>
  </w:num>
  <w:num w:numId="8">
    <w:abstractNumId w:val="23"/>
  </w:num>
  <w:num w:numId="9">
    <w:abstractNumId w:val="41"/>
  </w:num>
  <w:num w:numId="10">
    <w:abstractNumId w:val="28"/>
  </w:num>
  <w:num w:numId="11">
    <w:abstractNumId w:val="35"/>
  </w:num>
  <w:num w:numId="12">
    <w:abstractNumId w:val="37"/>
  </w:num>
  <w:num w:numId="13">
    <w:abstractNumId w:val="40"/>
  </w:num>
  <w:num w:numId="14">
    <w:abstractNumId w:val="20"/>
  </w:num>
  <w:num w:numId="15">
    <w:abstractNumId w:val="18"/>
  </w:num>
  <w:num w:numId="16">
    <w:abstractNumId w:val="19"/>
  </w:num>
  <w:num w:numId="17">
    <w:abstractNumId w:val="38"/>
  </w:num>
  <w:num w:numId="18">
    <w:abstractNumId w:val="34"/>
  </w:num>
  <w:num w:numId="19">
    <w:abstractNumId w:val="33"/>
  </w:num>
  <w:num w:numId="20">
    <w:abstractNumId w:val="24"/>
  </w:num>
  <w:num w:numId="21">
    <w:abstractNumId w:val="36"/>
  </w:num>
  <w:num w:numId="22">
    <w:abstractNumId w:val="5"/>
  </w:num>
  <w:num w:numId="23">
    <w:abstractNumId w:val="17"/>
  </w:num>
  <w:num w:numId="24">
    <w:abstractNumId w:val="9"/>
  </w:num>
  <w:num w:numId="25">
    <w:abstractNumId w:val="26"/>
  </w:num>
  <w:num w:numId="26">
    <w:abstractNumId w:val="14"/>
  </w:num>
  <w:num w:numId="27">
    <w:abstractNumId w:val="16"/>
  </w:num>
  <w:num w:numId="28">
    <w:abstractNumId w:val="22"/>
  </w:num>
  <w:num w:numId="29">
    <w:abstractNumId w:val="11"/>
  </w:num>
  <w:num w:numId="30">
    <w:abstractNumId w:val="12"/>
  </w:num>
  <w:num w:numId="31">
    <w:abstractNumId w:val="3"/>
  </w:num>
  <w:num w:numId="32">
    <w:abstractNumId w:val="15"/>
  </w:num>
  <w:num w:numId="33">
    <w:abstractNumId w:val="39"/>
  </w:num>
  <w:num w:numId="34">
    <w:abstractNumId w:val="6"/>
  </w:num>
  <w:num w:numId="35">
    <w:abstractNumId w:val="42"/>
  </w:num>
  <w:num w:numId="36">
    <w:abstractNumId w:val="7"/>
  </w:num>
  <w:num w:numId="37">
    <w:abstractNumId w:val="30"/>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1"/>
  </w:num>
  <w:num w:numId="41">
    <w:abstractNumId w:val="2"/>
  </w:num>
  <w:num w:numId="42">
    <w:abstractNumId w:val="10"/>
  </w:num>
  <w:num w:numId="43">
    <w:abstractNumId w:val="29"/>
  </w:num>
  <w:num w:numId="44">
    <w:abstractNumId w:val="1"/>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912"/>
    <w:rsid w:val="00000934"/>
    <w:rsid w:val="00001859"/>
    <w:rsid w:val="00023753"/>
    <w:rsid w:val="000334F0"/>
    <w:rsid w:val="00056786"/>
    <w:rsid w:val="00097194"/>
    <w:rsid w:val="000A2497"/>
    <w:rsid w:val="000B07A3"/>
    <w:rsid w:val="00152FF7"/>
    <w:rsid w:val="00156ADE"/>
    <w:rsid w:val="001711C2"/>
    <w:rsid w:val="001735B7"/>
    <w:rsid w:val="00186048"/>
    <w:rsid w:val="0018757E"/>
    <w:rsid w:val="001B6196"/>
    <w:rsid w:val="001E6E84"/>
    <w:rsid w:val="00204362"/>
    <w:rsid w:val="002259C8"/>
    <w:rsid w:val="00245802"/>
    <w:rsid w:val="0026416A"/>
    <w:rsid w:val="00271D59"/>
    <w:rsid w:val="00282192"/>
    <w:rsid w:val="00294D83"/>
    <w:rsid w:val="0029727C"/>
    <w:rsid w:val="002A2119"/>
    <w:rsid w:val="003722EC"/>
    <w:rsid w:val="003D6A10"/>
    <w:rsid w:val="003D7587"/>
    <w:rsid w:val="003E5F4A"/>
    <w:rsid w:val="00454ED2"/>
    <w:rsid w:val="00473139"/>
    <w:rsid w:val="00473B5F"/>
    <w:rsid w:val="004A2CEA"/>
    <w:rsid w:val="004A4047"/>
    <w:rsid w:val="00501069"/>
    <w:rsid w:val="0051670C"/>
    <w:rsid w:val="00524E2D"/>
    <w:rsid w:val="0052623C"/>
    <w:rsid w:val="00591EF9"/>
    <w:rsid w:val="005A3F80"/>
    <w:rsid w:val="005B6D54"/>
    <w:rsid w:val="005F0E97"/>
    <w:rsid w:val="00641729"/>
    <w:rsid w:val="0067339E"/>
    <w:rsid w:val="00680A31"/>
    <w:rsid w:val="006845A9"/>
    <w:rsid w:val="006F7146"/>
    <w:rsid w:val="0072032E"/>
    <w:rsid w:val="00720702"/>
    <w:rsid w:val="00725906"/>
    <w:rsid w:val="00763A3F"/>
    <w:rsid w:val="00767AB8"/>
    <w:rsid w:val="00775912"/>
    <w:rsid w:val="00792D04"/>
    <w:rsid w:val="007948F7"/>
    <w:rsid w:val="007B396E"/>
    <w:rsid w:val="00812B18"/>
    <w:rsid w:val="008306EE"/>
    <w:rsid w:val="00880C41"/>
    <w:rsid w:val="008A79BC"/>
    <w:rsid w:val="008B5AE9"/>
    <w:rsid w:val="00904A21"/>
    <w:rsid w:val="009224C0"/>
    <w:rsid w:val="009257EC"/>
    <w:rsid w:val="009A119A"/>
    <w:rsid w:val="009B796E"/>
    <w:rsid w:val="009C2EEB"/>
    <w:rsid w:val="009E3ADB"/>
    <w:rsid w:val="009F747D"/>
    <w:rsid w:val="00A234F5"/>
    <w:rsid w:val="00A27F5B"/>
    <w:rsid w:val="00A93041"/>
    <w:rsid w:val="00AB5BE3"/>
    <w:rsid w:val="00AD2FC2"/>
    <w:rsid w:val="00AE06A2"/>
    <w:rsid w:val="00AE682F"/>
    <w:rsid w:val="00B053A3"/>
    <w:rsid w:val="00B222AE"/>
    <w:rsid w:val="00B24B4B"/>
    <w:rsid w:val="00B3341F"/>
    <w:rsid w:val="00B5162F"/>
    <w:rsid w:val="00B90D38"/>
    <w:rsid w:val="00BB7B71"/>
    <w:rsid w:val="00BC397E"/>
    <w:rsid w:val="00BD6518"/>
    <w:rsid w:val="00BE5C92"/>
    <w:rsid w:val="00BE6798"/>
    <w:rsid w:val="00BE79B0"/>
    <w:rsid w:val="00BF0EBE"/>
    <w:rsid w:val="00C0522C"/>
    <w:rsid w:val="00C0529F"/>
    <w:rsid w:val="00C1020C"/>
    <w:rsid w:val="00C20E9E"/>
    <w:rsid w:val="00C26AD7"/>
    <w:rsid w:val="00C521AD"/>
    <w:rsid w:val="00C67641"/>
    <w:rsid w:val="00C82446"/>
    <w:rsid w:val="00D12388"/>
    <w:rsid w:val="00D313D1"/>
    <w:rsid w:val="00D709C0"/>
    <w:rsid w:val="00DB3B9D"/>
    <w:rsid w:val="00DC0051"/>
    <w:rsid w:val="00DD45E7"/>
    <w:rsid w:val="00E01168"/>
    <w:rsid w:val="00E1373A"/>
    <w:rsid w:val="00E143D1"/>
    <w:rsid w:val="00E148FC"/>
    <w:rsid w:val="00E163E1"/>
    <w:rsid w:val="00E4304D"/>
    <w:rsid w:val="00E530EF"/>
    <w:rsid w:val="00E915C8"/>
    <w:rsid w:val="00EC63B9"/>
    <w:rsid w:val="00ED3FA5"/>
    <w:rsid w:val="00F112BE"/>
    <w:rsid w:val="00F27839"/>
    <w:rsid w:val="00F32428"/>
    <w:rsid w:val="00F539CA"/>
    <w:rsid w:val="00F769AB"/>
    <w:rsid w:val="00F94291"/>
    <w:rsid w:val="00FA00B2"/>
    <w:rsid w:val="00FA1398"/>
    <w:rsid w:val="00FD4E5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22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5B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5912"/>
    <w:pPr>
      <w:spacing w:before="100" w:beforeAutospacing="1" w:after="100" w:afterAutospacing="1"/>
    </w:pPr>
    <w:rPr>
      <w:rFonts w:ascii="Times New Roman" w:eastAsia="Times New Roman" w:hAnsi="Times New Roman" w:cs="Times New Roman"/>
      <w:sz w:val="24"/>
      <w:szCs w:val="24"/>
      <w:lang w:eastAsia="sl-SI"/>
    </w:rPr>
  </w:style>
  <w:style w:type="paragraph" w:customStyle="1" w:styleId="fontosnovninaslov">
    <w:name w:val="font_osnovni_naslov"/>
    <w:basedOn w:val="Normal"/>
    <w:uiPriority w:val="99"/>
    <w:rsid w:val="00775912"/>
    <w:pPr>
      <w:spacing w:before="100" w:beforeAutospacing="1" w:after="100" w:afterAutospacing="1"/>
    </w:pPr>
    <w:rPr>
      <w:rFonts w:ascii="Verdana" w:eastAsia="Times New Roman" w:hAnsi="Verdana" w:cs="Times New Roman"/>
      <w:b/>
      <w:bCs/>
      <w:caps/>
      <w:color w:val="000033"/>
      <w:sz w:val="18"/>
      <w:szCs w:val="18"/>
      <w:lang w:eastAsia="sl-SI"/>
    </w:rPr>
  </w:style>
  <w:style w:type="character" w:styleId="Strong">
    <w:name w:val="Strong"/>
    <w:basedOn w:val="DefaultParagraphFont"/>
    <w:uiPriority w:val="22"/>
    <w:qFormat/>
    <w:rsid w:val="00775912"/>
    <w:rPr>
      <w:b/>
      <w:bCs/>
    </w:rPr>
  </w:style>
  <w:style w:type="paragraph" w:styleId="CommentText">
    <w:name w:val="annotation text"/>
    <w:basedOn w:val="Normal"/>
    <w:link w:val="CommentTextChar"/>
    <w:uiPriority w:val="99"/>
    <w:semiHidden/>
    <w:unhideWhenUsed/>
    <w:rsid w:val="001711C2"/>
    <w:rPr>
      <w:sz w:val="24"/>
      <w:szCs w:val="24"/>
    </w:rPr>
  </w:style>
  <w:style w:type="character" w:customStyle="1" w:styleId="CommentTextChar">
    <w:name w:val="Comment Text Char"/>
    <w:basedOn w:val="DefaultParagraphFont"/>
    <w:link w:val="CommentText"/>
    <w:uiPriority w:val="99"/>
    <w:semiHidden/>
    <w:rsid w:val="001711C2"/>
    <w:rPr>
      <w:sz w:val="24"/>
      <w:szCs w:val="24"/>
      <w:lang w:val="en-US"/>
    </w:rPr>
  </w:style>
  <w:style w:type="character" w:styleId="CommentReference">
    <w:name w:val="annotation reference"/>
    <w:basedOn w:val="DefaultParagraphFont"/>
    <w:uiPriority w:val="99"/>
    <w:semiHidden/>
    <w:unhideWhenUsed/>
    <w:rsid w:val="001711C2"/>
    <w:rPr>
      <w:sz w:val="18"/>
      <w:szCs w:val="18"/>
    </w:rPr>
  </w:style>
  <w:style w:type="paragraph" w:styleId="BalloonText">
    <w:name w:val="Balloon Text"/>
    <w:basedOn w:val="Normal"/>
    <w:link w:val="BalloonTextChar"/>
    <w:uiPriority w:val="99"/>
    <w:semiHidden/>
    <w:unhideWhenUsed/>
    <w:rsid w:val="001711C2"/>
    <w:rPr>
      <w:rFonts w:ascii="Tahoma" w:hAnsi="Tahoma" w:cs="Tahoma"/>
      <w:sz w:val="16"/>
      <w:szCs w:val="16"/>
    </w:rPr>
  </w:style>
  <w:style w:type="character" w:customStyle="1" w:styleId="BalloonTextChar">
    <w:name w:val="Balloon Text Char"/>
    <w:basedOn w:val="DefaultParagraphFont"/>
    <w:link w:val="BalloonText"/>
    <w:uiPriority w:val="99"/>
    <w:semiHidden/>
    <w:rsid w:val="001711C2"/>
    <w:rPr>
      <w:rFonts w:ascii="Tahoma" w:hAnsi="Tahoma" w:cs="Tahoma"/>
      <w:sz w:val="16"/>
      <w:szCs w:val="16"/>
      <w:lang w:val="en-US"/>
    </w:rPr>
  </w:style>
  <w:style w:type="table" w:styleId="TableGrid">
    <w:name w:val="Table Grid"/>
    <w:basedOn w:val="TableNormal"/>
    <w:uiPriority w:val="59"/>
    <w:rsid w:val="006417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73B5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A4047"/>
    <w:pPr>
      <w:ind w:left="720"/>
      <w:contextualSpacing/>
    </w:pPr>
  </w:style>
  <w:style w:type="character" w:styleId="Hyperlink">
    <w:name w:val="Hyperlink"/>
    <w:basedOn w:val="DefaultParagraphFont"/>
    <w:uiPriority w:val="99"/>
    <w:unhideWhenUsed/>
    <w:rsid w:val="00524E2D"/>
    <w:rPr>
      <w:color w:val="0000FF" w:themeColor="hyperlink"/>
      <w:u w:val="single"/>
    </w:rPr>
  </w:style>
  <w:style w:type="paragraph" w:customStyle="1" w:styleId="paragraph">
    <w:name w:val="paragraph"/>
    <w:basedOn w:val="Normal"/>
    <w:uiPriority w:val="99"/>
    <w:rsid w:val="00023753"/>
    <w:pPr>
      <w:spacing w:before="100" w:beforeAutospacing="1" w:after="100" w:afterAutospacing="1"/>
    </w:pPr>
    <w:rPr>
      <w:rFonts w:ascii="Times New Roman" w:eastAsia="Times New Roman" w:hAnsi="Times New Roman" w:cs="Times New Roman"/>
      <w:sz w:val="24"/>
      <w:szCs w:val="24"/>
      <w:lang w:eastAsia="sl-SI"/>
    </w:rPr>
  </w:style>
  <w:style w:type="character" w:customStyle="1" w:styleId="textrun">
    <w:name w:val="textrun"/>
    <w:rsid w:val="00023753"/>
  </w:style>
  <w:style w:type="character" w:customStyle="1" w:styleId="eop">
    <w:name w:val="eop"/>
    <w:rsid w:val="00023753"/>
  </w:style>
  <w:style w:type="paragraph" w:styleId="Header">
    <w:name w:val="header"/>
    <w:basedOn w:val="Normal"/>
    <w:link w:val="HeaderChar"/>
    <w:uiPriority w:val="99"/>
    <w:unhideWhenUsed/>
    <w:rsid w:val="00023753"/>
    <w:pPr>
      <w:tabs>
        <w:tab w:val="center" w:pos="4536"/>
        <w:tab w:val="right" w:pos="9072"/>
      </w:tabs>
    </w:pPr>
  </w:style>
  <w:style w:type="character" w:customStyle="1" w:styleId="HeaderChar">
    <w:name w:val="Header Char"/>
    <w:basedOn w:val="DefaultParagraphFont"/>
    <w:link w:val="Header"/>
    <w:uiPriority w:val="99"/>
    <w:rsid w:val="00023753"/>
    <w:rPr>
      <w:lang w:val="en-US"/>
    </w:rPr>
  </w:style>
  <w:style w:type="paragraph" w:styleId="Footer">
    <w:name w:val="footer"/>
    <w:basedOn w:val="Normal"/>
    <w:link w:val="FooterChar"/>
    <w:uiPriority w:val="99"/>
    <w:unhideWhenUsed/>
    <w:rsid w:val="00023753"/>
    <w:pPr>
      <w:tabs>
        <w:tab w:val="center" w:pos="4536"/>
        <w:tab w:val="right" w:pos="9072"/>
      </w:tabs>
    </w:pPr>
  </w:style>
  <w:style w:type="character" w:customStyle="1" w:styleId="FooterChar">
    <w:name w:val="Footer Char"/>
    <w:basedOn w:val="DefaultParagraphFont"/>
    <w:link w:val="Footer"/>
    <w:uiPriority w:val="99"/>
    <w:rsid w:val="00023753"/>
    <w:rPr>
      <w:lang w:val="en-US"/>
    </w:rPr>
  </w:style>
  <w:style w:type="paragraph" w:styleId="BodyText">
    <w:name w:val="Body Text"/>
    <w:basedOn w:val="Normal"/>
    <w:link w:val="BodyTextChar"/>
    <w:uiPriority w:val="99"/>
    <w:rsid w:val="00B90D38"/>
    <w:pPr>
      <w:jc w:val="both"/>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99"/>
    <w:rsid w:val="00B90D38"/>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5B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5912"/>
    <w:pPr>
      <w:spacing w:before="100" w:beforeAutospacing="1" w:after="100" w:afterAutospacing="1"/>
    </w:pPr>
    <w:rPr>
      <w:rFonts w:ascii="Times New Roman" w:eastAsia="Times New Roman" w:hAnsi="Times New Roman" w:cs="Times New Roman"/>
      <w:sz w:val="24"/>
      <w:szCs w:val="24"/>
      <w:lang w:eastAsia="sl-SI"/>
    </w:rPr>
  </w:style>
  <w:style w:type="paragraph" w:customStyle="1" w:styleId="fontosnovninaslov">
    <w:name w:val="font_osnovni_naslov"/>
    <w:basedOn w:val="Normal"/>
    <w:uiPriority w:val="99"/>
    <w:rsid w:val="00775912"/>
    <w:pPr>
      <w:spacing w:before="100" w:beforeAutospacing="1" w:after="100" w:afterAutospacing="1"/>
    </w:pPr>
    <w:rPr>
      <w:rFonts w:ascii="Verdana" w:eastAsia="Times New Roman" w:hAnsi="Verdana" w:cs="Times New Roman"/>
      <w:b/>
      <w:bCs/>
      <w:caps/>
      <w:color w:val="000033"/>
      <w:sz w:val="18"/>
      <w:szCs w:val="18"/>
      <w:lang w:eastAsia="sl-SI"/>
    </w:rPr>
  </w:style>
  <w:style w:type="character" w:styleId="Strong">
    <w:name w:val="Strong"/>
    <w:basedOn w:val="DefaultParagraphFont"/>
    <w:uiPriority w:val="22"/>
    <w:qFormat/>
    <w:rsid w:val="00775912"/>
    <w:rPr>
      <w:b/>
      <w:bCs/>
    </w:rPr>
  </w:style>
  <w:style w:type="paragraph" w:styleId="CommentText">
    <w:name w:val="annotation text"/>
    <w:basedOn w:val="Normal"/>
    <w:link w:val="CommentTextChar"/>
    <w:uiPriority w:val="99"/>
    <w:semiHidden/>
    <w:unhideWhenUsed/>
    <w:rsid w:val="001711C2"/>
    <w:rPr>
      <w:sz w:val="24"/>
      <w:szCs w:val="24"/>
    </w:rPr>
  </w:style>
  <w:style w:type="character" w:customStyle="1" w:styleId="CommentTextChar">
    <w:name w:val="Comment Text Char"/>
    <w:basedOn w:val="DefaultParagraphFont"/>
    <w:link w:val="CommentText"/>
    <w:uiPriority w:val="99"/>
    <w:semiHidden/>
    <w:rsid w:val="001711C2"/>
    <w:rPr>
      <w:sz w:val="24"/>
      <w:szCs w:val="24"/>
      <w:lang w:val="en-US"/>
    </w:rPr>
  </w:style>
  <w:style w:type="character" w:styleId="CommentReference">
    <w:name w:val="annotation reference"/>
    <w:basedOn w:val="DefaultParagraphFont"/>
    <w:uiPriority w:val="99"/>
    <w:semiHidden/>
    <w:unhideWhenUsed/>
    <w:rsid w:val="001711C2"/>
    <w:rPr>
      <w:sz w:val="18"/>
      <w:szCs w:val="18"/>
    </w:rPr>
  </w:style>
  <w:style w:type="paragraph" w:styleId="BalloonText">
    <w:name w:val="Balloon Text"/>
    <w:basedOn w:val="Normal"/>
    <w:link w:val="BalloonTextChar"/>
    <w:uiPriority w:val="99"/>
    <w:semiHidden/>
    <w:unhideWhenUsed/>
    <w:rsid w:val="001711C2"/>
    <w:rPr>
      <w:rFonts w:ascii="Tahoma" w:hAnsi="Tahoma" w:cs="Tahoma"/>
      <w:sz w:val="16"/>
      <w:szCs w:val="16"/>
    </w:rPr>
  </w:style>
  <w:style w:type="character" w:customStyle="1" w:styleId="BalloonTextChar">
    <w:name w:val="Balloon Text Char"/>
    <w:basedOn w:val="DefaultParagraphFont"/>
    <w:link w:val="BalloonText"/>
    <w:uiPriority w:val="99"/>
    <w:semiHidden/>
    <w:rsid w:val="001711C2"/>
    <w:rPr>
      <w:rFonts w:ascii="Tahoma" w:hAnsi="Tahoma" w:cs="Tahoma"/>
      <w:sz w:val="16"/>
      <w:szCs w:val="16"/>
      <w:lang w:val="en-US"/>
    </w:rPr>
  </w:style>
  <w:style w:type="table" w:styleId="TableGrid">
    <w:name w:val="Table Grid"/>
    <w:basedOn w:val="TableNormal"/>
    <w:uiPriority w:val="59"/>
    <w:rsid w:val="006417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73B5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A4047"/>
    <w:pPr>
      <w:ind w:left="720"/>
      <w:contextualSpacing/>
    </w:pPr>
  </w:style>
  <w:style w:type="character" w:styleId="Hyperlink">
    <w:name w:val="Hyperlink"/>
    <w:basedOn w:val="DefaultParagraphFont"/>
    <w:uiPriority w:val="99"/>
    <w:unhideWhenUsed/>
    <w:rsid w:val="00524E2D"/>
    <w:rPr>
      <w:color w:val="0000FF" w:themeColor="hyperlink"/>
      <w:u w:val="single"/>
    </w:rPr>
  </w:style>
  <w:style w:type="paragraph" w:customStyle="1" w:styleId="paragraph">
    <w:name w:val="paragraph"/>
    <w:basedOn w:val="Normal"/>
    <w:uiPriority w:val="99"/>
    <w:rsid w:val="00023753"/>
    <w:pPr>
      <w:spacing w:before="100" w:beforeAutospacing="1" w:after="100" w:afterAutospacing="1"/>
    </w:pPr>
    <w:rPr>
      <w:rFonts w:ascii="Times New Roman" w:eastAsia="Times New Roman" w:hAnsi="Times New Roman" w:cs="Times New Roman"/>
      <w:sz w:val="24"/>
      <w:szCs w:val="24"/>
      <w:lang w:eastAsia="sl-SI"/>
    </w:rPr>
  </w:style>
  <w:style w:type="character" w:customStyle="1" w:styleId="textrun">
    <w:name w:val="textrun"/>
    <w:rsid w:val="00023753"/>
  </w:style>
  <w:style w:type="character" w:customStyle="1" w:styleId="eop">
    <w:name w:val="eop"/>
    <w:rsid w:val="00023753"/>
  </w:style>
  <w:style w:type="paragraph" w:styleId="Header">
    <w:name w:val="header"/>
    <w:basedOn w:val="Normal"/>
    <w:link w:val="HeaderChar"/>
    <w:uiPriority w:val="99"/>
    <w:unhideWhenUsed/>
    <w:rsid w:val="00023753"/>
    <w:pPr>
      <w:tabs>
        <w:tab w:val="center" w:pos="4536"/>
        <w:tab w:val="right" w:pos="9072"/>
      </w:tabs>
    </w:pPr>
  </w:style>
  <w:style w:type="character" w:customStyle="1" w:styleId="HeaderChar">
    <w:name w:val="Header Char"/>
    <w:basedOn w:val="DefaultParagraphFont"/>
    <w:link w:val="Header"/>
    <w:uiPriority w:val="99"/>
    <w:rsid w:val="00023753"/>
    <w:rPr>
      <w:lang w:val="en-US"/>
    </w:rPr>
  </w:style>
  <w:style w:type="paragraph" w:styleId="Footer">
    <w:name w:val="footer"/>
    <w:basedOn w:val="Normal"/>
    <w:link w:val="FooterChar"/>
    <w:uiPriority w:val="99"/>
    <w:unhideWhenUsed/>
    <w:rsid w:val="00023753"/>
    <w:pPr>
      <w:tabs>
        <w:tab w:val="center" w:pos="4536"/>
        <w:tab w:val="right" w:pos="9072"/>
      </w:tabs>
    </w:pPr>
  </w:style>
  <w:style w:type="character" w:customStyle="1" w:styleId="FooterChar">
    <w:name w:val="Footer Char"/>
    <w:basedOn w:val="DefaultParagraphFont"/>
    <w:link w:val="Footer"/>
    <w:uiPriority w:val="99"/>
    <w:rsid w:val="00023753"/>
    <w:rPr>
      <w:lang w:val="en-US"/>
    </w:rPr>
  </w:style>
  <w:style w:type="paragraph" w:styleId="BodyText">
    <w:name w:val="Body Text"/>
    <w:basedOn w:val="Normal"/>
    <w:link w:val="BodyTextChar"/>
    <w:uiPriority w:val="99"/>
    <w:rsid w:val="00B90D38"/>
    <w:pPr>
      <w:jc w:val="both"/>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99"/>
    <w:rsid w:val="00B90D38"/>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25315">
      <w:bodyDiv w:val="1"/>
      <w:marLeft w:val="0"/>
      <w:marRight w:val="0"/>
      <w:marTop w:val="0"/>
      <w:marBottom w:val="0"/>
      <w:divBdr>
        <w:top w:val="none" w:sz="0" w:space="0" w:color="auto"/>
        <w:left w:val="none" w:sz="0" w:space="0" w:color="auto"/>
        <w:bottom w:val="none" w:sz="0" w:space="0" w:color="auto"/>
        <w:right w:val="none" w:sz="0" w:space="0" w:color="auto"/>
      </w:divBdr>
      <w:divsChild>
        <w:div w:id="1056734474">
          <w:marLeft w:val="0"/>
          <w:marRight w:val="0"/>
          <w:marTop w:val="0"/>
          <w:marBottom w:val="0"/>
          <w:divBdr>
            <w:top w:val="none" w:sz="0" w:space="0" w:color="auto"/>
            <w:left w:val="none" w:sz="0" w:space="0" w:color="auto"/>
            <w:bottom w:val="none" w:sz="0" w:space="0" w:color="auto"/>
            <w:right w:val="none" w:sz="0" w:space="0" w:color="auto"/>
          </w:divBdr>
          <w:divsChild>
            <w:div w:id="879634360">
              <w:marLeft w:val="0"/>
              <w:marRight w:val="0"/>
              <w:marTop w:val="0"/>
              <w:marBottom w:val="0"/>
              <w:divBdr>
                <w:top w:val="none" w:sz="0" w:space="0" w:color="auto"/>
                <w:left w:val="none" w:sz="0" w:space="0" w:color="auto"/>
                <w:bottom w:val="none" w:sz="0" w:space="0" w:color="auto"/>
                <w:right w:val="none" w:sz="0" w:space="0" w:color="auto"/>
              </w:divBdr>
              <w:divsChild>
                <w:div w:id="1960530704">
                  <w:marLeft w:val="0"/>
                  <w:marRight w:val="0"/>
                  <w:marTop w:val="0"/>
                  <w:marBottom w:val="0"/>
                  <w:divBdr>
                    <w:top w:val="none" w:sz="0" w:space="0" w:color="auto"/>
                    <w:left w:val="none" w:sz="0" w:space="0" w:color="auto"/>
                    <w:bottom w:val="none" w:sz="0" w:space="0" w:color="auto"/>
                    <w:right w:val="none" w:sz="0" w:space="0" w:color="auto"/>
                  </w:divBdr>
                  <w:divsChild>
                    <w:div w:id="755790042">
                      <w:marLeft w:val="0"/>
                      <w:marRight w:val="0"/>
                      <w:marTop w:val="0"/>
                      <w:marBottom w:val="0"/>
                      <w:divBdr>
                        <w:top w:val="none" w:sz="0" w:space="0" w:color="auto"/>
                        <w:left w:val="none" w:sz="0" w:space="0" w:color="auto"/>
                        <w:bottom w:val="none" w:sz="0" w:space="0" w:color="auto"/>
                        <w:right w:val="none" w:sz="0" w:space="0" w:color="auto"/>
                      </w:divBdr>
                      <w:divsChild>
                        <w:div w:id="1178227098">
                          <w:marLeft w:val="0"/>
                          <w:marRight w:val="0"/>
                          <w:marTop w:val="0"/>
                          <w:marBottom w:val="0"/>
                          <w:divBdr>
                            <w:top w:val="none" w:sz="0" w:space="0" w:color="auto"/>
                            <w:left w:val="none" w:sz="0" w:space="0" w:color="auto"/>
                            <w:bottom w:val="none" w:sz="0" w:space="0" w:color="auto"/>
                            <w:right w:val="none" w:sz="0" w:space="0" w:color="auto"/>
                          </w:divBdr>
                          <w:divsChild>
                            <w:div w:id="1426465226">
                              <w:marLeft w:val="0"/>
                              <w:marRight w:val="0"/>
                              <w:marTop w:val="0"/>
                              <w:marBottom w:val="120"/>
                              <w:divBdr>
                                <w:top w:val="none" w:sz="0" w:space="0" w:color="auto"/>
                                <w:left w:val="none" w:sz="0" w:space="0" w:color="auto"/>
                                <w:bottom w:val="single" w:sz="6" w:space="5" w:color="F7F7F7"/>
                                <w:right w:val="none" w:sz="0" w:space="0" w:color="auto"/>
                              </w:divBdr>
                            </w:div>
                          </w:divsChild>
                        </w:div>
                      </w:divsChild>
                    </w:div>
                  </w:divsChild>
                </w:div>
              </w:divsChild>
            </w:div>
          </w:divsChild>
        </w:div>
      </w:divsChild>
    </w:div>
    <w:div w:id="579297261">
      <w:bodyDiv w:val="1"/>
      <w:marLeft w:val="0"/>
      <w:marRight w:val="0"/>
      <w:marTop w:val="0"/>
      <w:marBottom w:val="0"/>
      <w:divBdr>
        <w:top w:val="none" w:sz="0" w:space="0" w:color="auto"/>
        <w:left w:val="none" w:sz="0" w:space="0" w:color="auto"/>
        <w:bottom w:val="none" w:sz="0" w:space="0" w:color="auto"/>
        <w:right w:val="none" w:sz="0" w:space="0" w:color="auto"/>
      </w:divBdr>
    </w:div>
    <w:div w:id="792597899">
      <w:bodyDiv w:val="1"/>
      <w:marLeft w:val="0"/>
      <w:marRight w:val="0"/>
      <w:marTop w:val="0"/>
      <w:marBottom w:val="0"/>
      <w:divBdr>
        <w:top w:val="none" w:sz="0" w:space="0" w:color="auto"/>
        <w:left w:val="none" w:sz="0" w:space="0" w:color="auto"/>
        <w:bottom w:val="none" w:sz="0" w:space="0" w:color="auto"/>
        <w:right w:val="none" w:sz="0" w:space="0" w:color="auto"/>
      </w:divBdr>
    </w:div>
    <w:div w:id="1295721211">
      <w:bodyDiv w:val="1"/>
      <w:marLeft w:val="0"/>
      <w:marRight w:val="0"/>
      <w:marTop w:val="0"/>
      <w:marBottom w:val="0"/>
      <w:divBdr>
        <w:top w:val="none" w:sz="0" w:space="0" w:color="auto"/>
        <w:left w:val="none" w:sz="0" w:space="0" w:color="auto"/>
        <w:bottom w:val="none" w:sz="0" w:space="0" w:color="auto"/>
        <w:right w:val="none" w:sz="0" w:space="0" w:color="auto"/>
      </w:divBdr>
      <w:divsChild>
        <w:div w:id="393041478">
          <w:marLeft w:val="0"/>
          <w:marRight w:val="0"/>
          <w:marTop w:val="0"/>
          <w:marBottom w:val="0"/>
          <w:divBdr>
            <w:top w:val="none" w:sz="0" w:space="0" w:color="auto"/>
            <w:left w:val="none" w:sz="0" w:space="0" w:color="auto"/>
            <w:bottom w:val="none" w:sz="0" w:space="0" w:color="auto"/>
            <w:right w:val="none" w:sz="0" w:space="0" w:color="auto"/>
          </w:divBdr>
          <w:divsChild>
            <w:div w:id="585917297">
              <w:marLeft w:val="0"/>
              <w:marRight w:val="0"/>
              <w:marTop w:val="0"/>
              <w:marBottom w:val="0"/>
              <w:divBdr>
                <w:top w:val="none" w:sz="0" w:space="0" w:color="auto"/>
                <w:left w:val="none" w:sz="0" w:space="0" w:color="auto"/>
                <w:bottom w:val="none" w:sz="0" w:space="0" w:color="auto"/>
                <w:right w:val="none" w:sz="0" w:space="0" w:color="auto"/>
              </w:divBdr>
              <w:divsChild>
                <w:div w:id="882450522">
                  <w:marLeft w:val="0"/>
                  <w:marRight w:val="0"/>
                  <w:marTop w:val="0"/>
                  <w:marBottom w:val="0"/>
                  <w:divBdr>
                    <w:top w:val="none" w:sz="0" w:space="0" w:color="auto"/>
                    <w:left w:val="none" w:sz="0" w:space="0" w:color="auto"/>
                    <w:bottom w:val="none" w:sz="0" w:space="0" w:color="auto"/>
                    <w:right w:val="none" w:sz="0" w:space="0" w:color="auto"/>
                  </w:divBdr>
                  <w:divsChild>
                    <w:div w:id="204875960">
                      <w:marLeft w:val="150"/>
                      <w:marRight w:val="0"/>
                      <w:marTop w:val="450"/>
                      <w:marBottom w:val="225"/>
                      <w:divBdr>
                        <w:top w:val="none" w:sz="0" w:space="0" w:color="auto"/>
                        <w:left w:val="none" w:sz="0" w:space="0" w:color="auto"/>
                        <w:bottom w:val="none" w:sz="0" w:space="0" w:color="auto"/>
                        <w:right w:val="none" w:sz="0" w:space="0" w:color="auto"/>
                      </w:divBdr>
                      <w:divsChild>
                        <w:div w:id="430899994">
                          <w:marLeft w:val="0"/>
                          <w:marRight w:val="0"/>
                          <w:marTop w:val="0"/>
                          <w:marBottom w:val="0"/>
                          <w:divBdr>
                            <w:top w:val="single" w:sz="6" w:space="15" w:color="7A96A0"/>
                            <w:left w:val="single" w:sz="6" w:space="15" w:color="7A96A0"/>
                            <w:bottom w:val="single" w:sz="6" w:space="8" w:color="7A96A0"/>
                            <w:right w:val="single" w:sz="6" w:space="15" w:color="7A96A0"/>
                          </w:divBdr>
                          <w:divsChild>
                            <w:div w:id="127579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082310">
      <w:bodyDiv w:val="1"/>
      <w:marLeft w:val="0"/>
      <w:marRight w:val="0"/>
      <w:marTop w:val="0"/>
      <w:marBottom w:val="0"/>
      <w:divBdr>
        <w:top w:val="none" w:sz="0" w:space="0" w:color="auto"/>
        <w:left w:val="none" w:sz="0" w:space="0" w:color="auto"/>
        <w:bottom w:val="none" w:sz="0" w:space="0" w:color="auto"/>
        <w:right w:val="none" w:sz="0" w:space="0" w:color="auto"/>
      </w:divBdr>
    </w:div>
    <w:div w:id="1389300296">
      <w:bodyDiv w:val="1"/>
      <w:marLeft w:val="0"/>
      <w:marRight w:val="0"/>
      <w:marTop w:val="0"/>
      <w:marBottom w:val="0"/>
      <w:divBdr>
        <w:top w:val="none" w:sz="0" w:space="0" w:color="auto"/>
        <w:left w:val="none" w:sz="0" w:space="0" w:color="auto"/>
        <w:bottom w:val="none" w:sz="0" w:space="0" w:color="auto"/>
        <w:right w:val="none" w:sz="0" w:space="0" w:color="auto"/>
      </w:divBdr>
    </w:div>
    <w:div w:id="1404525822">
      <w:bodyDiv w:val="1"/>
      <w:marLeft w:val="0"/>
      <w:marRight w:val="0"/>
      <w:marTop w:val="0"/>
      <w:marBottom w:val="0"/>
      <w:divBdr>
        <w:top w:val="none" w:sz="0" w:space="0" w:color="auto"/>
        <w:left w:val="none" w:sz="0" w:space="0" w:color="auto"/>
        <w:bottom w:val="none" w:sz="0" w:space="0" w:color="auto"/>
        <w:right w:val="none" w:sz="0" w:space="0" w:color="auto"/>
      </w:divBdr>
    </w:div>
    <w:div w:id="1464814114">
      <w:bodyDiv w:val="1"/>
      <w:marLeft w:val="0"/>
      <w:marRight w:val="0"/>
      <w:marTop w:val="0"/>
      <w:marBottom w:val="0"/>
      <w:divBdr>
        <w:top w:val="none" w:sz="0" w:space="0" w:color="auto"/>
        <w:left w:val="none" w:sz="0" w:space="0" w:color="auto"/>
        <w:bottom w:val="none" w:sz="0" w:space="0" w:color="auto"/>
        <w:right w:val="none" w:sz="0" w:space="0" w:color="auto"/>
      </w:divBdr>
    </w:div>
    <w:div w:id="1503278530">
      <w:bodyDiv w:val="1"/>
      <w:marLeft w:val="0"/>
      <w:marRight w:val="0"/>
      <w:marTop w:val="0"/>
      <w:marBottom w:val="0"/>
      <w:divBdr>
        <w:top w:val="none" w:sz="0" w:space="0" w:color="auto"/>
        <w:left w:val="none" w:sz="0" w:space="0" w:color="auto"/>
        <w:bottom w:val="none" w:sz="0" w:space="0" w:color="auto"/>
        <w:right w:val="none" w:sz="0" w:space="0" w:color="auto"/>
      </w:divBdr>
    </w:div>
    <w:div w:id="1622303228">
      <w:bodyDiv w:val="1"/>
      <w:marLeft w:val="0"/>
      <w:marRight w:val="0"/>
      <w:marTop w:val="0"/>
      <w:marBottom w:val="0"/>
      <w:divBdr>
        <w:top w:val="none" w:sz="0" w:space="0" w:color="auto"/>
        <w:left w:val="none" w:sz="0" w:space="0" w:color="auto"/>
        <w:bottom w:val="none" w:sz="0" w:space="0" w:color="auto"/>
        <w:right w:val="none" w:sz="0" w:space="0" w:color="auto"/>
      </w:divBdr>
      <w:divsChild>
        <w:div w:id="898326957">
          <w:marLeft w:val="0"/>
          <w:marRight w:val="0"/>
          <w:marTop w:val="0"/>
          <w:marBottom w:val="0"/>
          <w:divBdr>
            <w:top w:val="none" w:sz="0" w:space="0" w:color="auto"/>
            <w:left w:val="none" w:sz="0" w:space="0" w:color="auto"/>
            <w:bottom w:val="none" w:sz="0" w:space="0" w:color="auto"/>
            <w:right w:val="none" w:sz="0" w:space="0" w:color="auto"/>
          </w:divBdr>
          <w:divsChild>
            <w:div w:id="1500079896">
              <w:marLeft w:val="0"/>
              <w:marRight w:val="0"/>
              <w:marTop w:val="0"/>
              <w:marBottom w:val="0"/>
              <w:divBdr>
                <w:top w:val="none" w:sz="0" w:space="0" w:color="auto"/>
                <w:left w:val="none" w:sz="0" w:space="0" w:color="auto"/>
                <w:bottom w:val="none" w:sz="0" w:space="0" w:color="auto"/>
                <w:right w:val="none" w:sz="0" w:space="0" w:color="auto"/>
              </w:divBdr>
              <w:divsChild>
                <w:div w:id="61299027">
                  <w:marLeft w:val="0"/>
                  <w:marRight w:val="0"/>
                  <w:marTop w:val="0"/>
                  <w:marBottom w:val="0"/>
                  <w:divBdr>
                    <w:top w:val="none" w:sz="0" w:space="0" w:color="auto"/>
                    <w:left w:val="none" w:sz="0" w:space="0" w:color="auto"/>
                    <w:bottom w:val="none" w:sz="0" w:space="0" w:color="auto"/>
                    <w:right w:val="none" w:sz="0" w:space="0" w:color="auto"/>
                  </w:divBdr>
                  <w:divsChild>
                    <w:div w:id="50888703">
                      <w:marLeft w:val="150"/>
                      <w:marRight w:val="0"/>
                      <w:marTop w:val="450"/>
                      <w:marBottom w:val="225"/>
                      <w:divBdr>
                        <w:top w:val="none" w:sz="0" w:space="0" w:color="auto"/>
                        <w:left w:val="none" w:sz="0" w:space="0" w:color="auto"/>
                        <w:bottom w:val="none" w:sz="0" w:space="0" w:color="auto"/>
                        <w:right w:val="none" w:sz="0" w:space="0" w:color="auto"/>
                      </w:divBdr>
                      <w:divsChild>
                        <w:div w:id="1603226165">
                          <w:marLeft w:val="0"/>
                          <w:marRight w:val="0"/>
                          <w:marTop w:val="0"/>
                          <w:marBottom w:val="0"/>
                          <w:divBdr>
                            <w:top w:val="single" w:sz="6" w:space="15" w:color="7A96A0"/>
                            <w:left w:val="single" w:sz="6" w:space="15" w:color="7A96A0"/>
                            <w:bottom w:val="single" w:sz="6" w:space="8" w:color="7A96A0"/>
                            <w:right w:val="single" w:sz="6" w:space="15" w:color="7A96A0"/>
                          </w:divBdr>
                          <w:divsChild>
                            <w:div w:id="17660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ortal.evs.gov.si/prijava/"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portal.evs.gov.si/prijava/?locale=s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evs-prijava.mizs@gov.si"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kc@gov.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26413308ECFAE4FBEC3B6D55BBABCB9" ma:contentTypeVersion="0" ma:contentTypeDescription="Ustvari nov dokument." ma:contentTypeScope="" ma:versionID="b3c781ed00c275dd7542e4bcd3c6e40c">
  <xsd:schema xmlns:xsd="http://www.w3.org/2001/XMLSchema" xmlns:xs="http://www.w3.org/2001/XMLSchema" xmlns:p="http://schemas.microsoft.com/office/2006/metadata/properties" targetNamespace="http://schemas.microsoft.com/office/2006/metadata/properties" ma:root="true" ma:fieldsID="458b0a2f55f96360ddd24a77cb8737c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8FF39-8D36-4108-922A-DB9C26162567}">
  <ds:schemaRefs>
    <ds:schemaRef ds:uri="http://schemas.microsoft.com/sharepoint/v3/contenttype/forms"/>
  </ds:schemaRefs>
</ds:datastoreItem>
</file>

<file path=customXml/itemProps2.xml><?xml version="1.0" encoding="utf-8"?>
<ds:datastoreItem xmlns:ds="http://schemas.openxmlformats.org/officeDocument/2006/customXml" ds:itemID="{5B3A6C55-9030-4650-837F-72E5B7A47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34B68E3-84EB-4EEE-B7F3-7B8C70EFF0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EE166E-95FB-49D5-9FBD-9CA13DE68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1775</Words>
  <Characters>10121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Zajc, Tatjana</dc:creator>
  <cp:lastModifiedBy>Gnidovec, Meta</cp:lastModifiedBy>
  <cp:revision>2</cp:revision>
  <cp:lastPrinted>2013-05-13T06:24:00Z</cp:lastPrinted>
  <dcterms:created xsi:type="dcterms:W3CDTF">2016-03-18T09:41:00Z</dcterms:created>
  <dcterms:modified xsi:type="dcterms:W3CDTF">2016-03-18T09:41:00Z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0x010100426413308ECFAE4FBEC3B6D55BBABCB9</vt:lpwstr>
  </property>
</Properties>
</file>